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0C" w:rsidRPr="00E24080" w:rsidRDefault="00790A0C" w:rsidP="004418A0">
      <w:pPr>
        <w:pStyle w:val="1"/>
        <w:spacing w:line="240" w:lineRule="auto"/>
        <w:jc w:val="center"/>
      </w:pPr>
      <w:bookmarkStart w:id="0" w:name="_Toc415130545"/>
      <w:bookmarkStart w:id="1" w:name="_Toc417424355"/>
      <w:r w:rsidRPr="00E24080">
        <w:rPr>
          <w:rFonts w:hint="eastAsia"/>
        </w:rPr>
        <w:t>《无机</w:t>
      </w:r>
      <w:r w:rsidRPr="00E24080">
        <w:t>化学</w:t>
      </w:r>
      <w:r w:rsidRPr="00E24080">
        <w:rPr>
          <w:rFonts w:hint="eastAsia"/>
        </w:rPr>
        <w:t>》</w:t>
      </w:r>
      <w:bookmarkEnd w:id="0"/>
      <w:bookmarkEnd w:id="1"/>
    </w:p>
    <w:p w:rsidR="00790A0C" w:rsidRPr="000971F2" w:rsidRDefault="00790A0C" w:rsidP="004418A0">
      <w:pPr>
        <w:jc w:val="center"/>
        <w:rPr>
          <w:rFonts w:ascii="楷体" w:eastAsia="楷体" w:hAnsi="楷体"/>
          <w:sz w:val="28"/>
          <w:szCs w:val="28"/>
        </w:rPr>
      </w:pPr>
      <w:bookmarkStart w:id="2" w:name="_GoBack"/>
      <w:bookmarkEnd w:id="2"/>
      <w:r w:rsidRPr="000971F2">
        <w:rPr>
          <w:rFonts w:ascii="楷体" w:eastAsia="楷体" w:hAnsi="楷体"/>
          <w:sz w:val="28"/>
          <w:szCs w:val="28"/>
        </w:rPr>
        <w:t>舒谋海</w:t>
      </w:r>
    </w:p>
    <w:p w:rsidR="00790A0C" w:rsidRDefault="00790A0C" w:rsidP="004418A0">
      <w:pPr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一、课程基本信息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1、课程代码：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2、课程名称：无机化学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3、学时/学分：64/4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4、先修课程：</w:t>
      </w:r>
      <w:r>
        <w:rPr>
          <w:rFonts w:ascii="宋体" w:hAnsi="宋体" w:hint="eastAsia"/>
          <w:sz w:val="24"/>
        </w:rPr>
        <w:t>化学原理。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5、面向对象：</w:t>
      </w:r>
      <w:r>
        <w:rPr>
          <w:rFonts w:ascii="宋体" w:hAnsi="宋体" w:hint="eastAsia"/>
          <w:sz w:val="24"/>
        </w:rPr>
        <w:t>化学、应用化学、生物学、药学及化学相关专业。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6、开课院（系）、教研室：</w:t>
      </w:r>
      <w:r>
        <w:rPr>
          <w:rFonts w:ascii="宋体" w:hAnsi="宋体" w:hint="eastAsia"/>
          <w:sz w:val="24"/>
        </w:rPr>
        <w:t>化学化工学院无机及分析化学教研室</w:t>
      </w:r>
    </w:p>
    <w:p w:rsidR="00790A0C" w:rsidRDefault="00790A0C" w:rsidP="004418A0">
      <w:pPr>
        <w:widowControl/>
        <w:snapToGrid w:val="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7、教材、教学参考书：</w:t>
      </w:r>
    </w:p>
    <w:p w:rsidR="00790A0C" w:rsidRPr="00790A0C" w:rsidRDefault="00790A0C" w:rsidP="004418A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90A0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Inorganic chemistry， Shriver &amp; Atkins, Fifth Edition(教材）</w:t>
      </w:r>
    </w:p>
    <w:p w:rsidR="00790A0C" w:rsidRPr="00790A0C" w:rsidRDefault="00790A0C" w:rsidP="004418A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90A0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《无机化学》</w:t>
      </w:r>
      <w:r w:rsidR="009E55E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Pr="009E55E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第四版</w:t>
      </w:r>
      <w:r w:rsidR="009E55E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)</w:t>
      </w:r>
      <w:r w:rsidRPr="00790A0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下册</w:t>
      </w:r>
      <w:r w:rsidR="009E55E4" w:rsidRPr="009E55E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9E55E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90A0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北师大、华中师大、南京师大主编，高教出版社</w:t>
      </w:r>
    </w:p>
    <w:p w:rsidR="00790A0C" w:rsidRDefault="00790A0C" w:rsidP="004418A0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790A0C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《无机化学》</w:t>
      </w:r>
      <w:r w:rsidR="009E55E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(</w:t>
      </w:r>
      <w:r w:rsidRPr="009E55E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第二版</w:t>
      </w:r>
      <w:r w:rsidR="009E55E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)</w:t>
      </w:r>
      <w:r w:rsidRPr="00790A0C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下册</w:t>
      </w:r>
      <w:r w:rsidR="009E55E4" w:rsidRPr="009E55E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，</w:t>
      </w:r>
      <w:r w:rsidRPr="009E55E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宋</w:t>
      </w:r>
      <w:r w:rsidRPr="00790A0C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天佑主编，吉林大学出版社</w:t>
      </w:r>
    </w:p>
    <w:p w:rsidR="00B30259" w:rsidRPr="0063518A" w:rsidRDefault="00B30259" w:rsidP="004418A0">
      <w:pPr>
        <w:rPr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8、</w:t>
      </w:r>
      <w:r w:rsidRPr="0063518A">
        <w:rPr>
          <w:rFonts w:hint="eastAsia"/>
          <w:sz w:val="24"/>
          <w:szCs w:val="24"/>
        </w:rPr>
        <w:t>已修课程基础《化学原理》</w:t>
      </w:r>
    </w:p>
    <w:p w:rsidR="00B30259" w:rsidRPr="00790A0C" w:rsidRDefault="00B30259" w:rsidP="004418A0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9E55E4" w:rsidRDefault="009E55E4" w:rsidP="004418A0">
      <w:pPr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二、教学的性质和任务</w:t>
      </w:r>
    </w:p>
    <w:p w:rsidR="009E55E4" w:rsidRDefault="009E55E4" w:rsidP="004418A0">
      <w:pPr>
        <w:widowControl/>
        <w:spacing w:before="100" w:after="100"/>
        <w:jc w:val="left"/>
        <w:rPr>
          <w:rFonts w:ascii="宋体" w:hAnsi="宋体"/>
          <w:sz w:val="24"/>
        </w:rPr>
      </w:pPr>
      <w:r w:rsidRPr="0063518A">
        <w:rPr>
          <w:rFonts w:ascii="宋体" w:hAnsi="宋体" w:hint="eastAsia"/>
          <w:kern w:val="0"/>
          <w:sz w:val="24"/>
          <w:szCs w:val="24"/>
        </w:rPr>
        <w:t>课程性质：本课程属于基础化学系列课</w:t>
      </w:r>
      <w:r w:rsidRPr="0063518A">
        <w:rPr>
          <w:rFonts w:ascii="宋体" w:hAnsi="宋体" w:hint="eastAsia"/>
          <w:sz w:val="24"/>
          <w:szCs w:val="24"/>
        </w:rPr>
        <w:t>程。</w:t>
      </w:r>
      <w:r>
        <w:rPr>
          <w:rFonts w:ascii="宋体" w:hAnsi="宋体" w:hint="eastAsia"/>
          <w:sz w:val="24"/>
        </w:rPr>
        <w:t>通过课堂教学使学生掌握元素性质递变规律及配位化学的基本知识、基本理论,了解单质的制备方法及各主族、副族元素化合物的性质，掌握无机化学的研究方法、应用及其发展趋势。</w:t>
      </w:r>
      <w:r w:rsidRPr="0063518A">
        <w:rPr>
          <w:rFonts w:ascii="宋体" w:hAnsi="宋体" w:hint="eastAsia"/>
          <w:sz w:val="24"/>
          <w:szCs w:val="24"/>
        </w:rPr>
        <w:t>使学生较全面地了解无机化学、基本化学原理及其在化学分析和元素性质方面的应用和思想</w:t>
      </w:r>
      <w:r>
        <w:rPr>
          <w:rFonts w:ascii="宋体" w:hAnsi="宋体" w:hint="eastAsia"/>
          <w:sz w:val="24"/>
          <w:szCs w:val="24"/>
        </w:rPr>
        <w:t>、现代无机化学的研究前沿和现状</w:t>
      </w:r>
      <w:r w:rsidRPr="0063518A">
        <w:rPr>
          <w:rFonts w:ascii="宋体" w:hAnsi="宋体" w:hint="eastAsia"/>
          <w:sz w:val="24"/>
          <w:szCs w:val="24"/>
        </w:rPr>
        <w:t>。</w:t>
      </w:r>
    </w:p>
    <w:p w:rsidR="009E55E4" w:rsidRDefault="009E55E4" w:rsidP="004418A0">
      <w:pPr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三、教学内容和基本要求</w:t>
      </w:r>
    </w:p>
    <w:p w:rsidR="003869B0" w:rsidRPr="004418A0" w:rsidRDefault="003869B0" w:rsidP="004418A0">
      <w:pPr>
        <w:widowControl/>
        <w:spacing w:before="100" w:after="100"/>
        <w:ind w:firstLine="4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在综合应用多门有关学科的知识，系统、全面、深入地了解化学的基本原理、无机化学的基本概念、基础理论，并在此基础上掌握物质的化学成分分析方法原理，掌握元素的基本性质和与物质结构的关系。通过课程的学习，将为后续的有机化学、物理化学、仪器分析等专业基础课程的学习打下基础。</w:t>
      </w:r>
    </w:p>
    <w:p w:rsidR="003869B0" w:rsidRPr="004418A0" w:rsidRDefault="00B30259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以下内容安排基于</w:t>
      </w:r>
      <w:r w:rsidRPr="00790A0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Inorganic chemistry</w:t>
      </w:r>
      <w:r w:rsidRPr="00790A0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，</w:t>
      </w:r>
      <w:r w:rsidRPr="00790A0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Shriver &amp; Atkins, Fifth Edition</w:t>
      </w:r>
      <w:r w:rsidRPr="004418A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，</w:t>
      </w:r>
      <w:r w:rsidRPr="004418A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W. H. Freeman and Company.2010</w:t>
      </w:r>
    </w:p>
    <w:p w:rsidR="00B30259" w:rsidRPr="004418A0" w:rsidRDefault="00B30259" w:rsidP="004418A0">
      <w:pPr>
        <w:rPr>
          <w:rFonts w:ascii="Times New Roman" w:hAnsi="Times New Roman" w:cs="Times New Roman"/>
          <w:sz w:val="24"/>
          <w:szCs w:val="24"/>
        </w:rPr>
      </w:pPr>
    </w:p>
    <w:p w:rsidR="003869B0" w:rsidRDefault="00790A0C" w:rsidP="004418A0">
      <w:pPr>
        <w:rPr>
          <w:rFonts w:ascii="Times New Roman" w:hAnsi="Times New Roman" w:cs="Times New Roman"/>
          <w:b/>
          <w:sz w:val="24"/>
          <w:szCs w:val="24"/>
        </w:rPr>
      </w:pPr>
      <w:r w:rsidRPr="00F33596">
        <w:rPr>
          <w:rFonts w:ascii="Times New Roman" w:hAnsi="Times New Roman" w:cs="Times New Roman"/>
          <w:b/>
          <w:sz w:val="24"/>
          <w:szCs w:val="24"/>
        </w:rPr>
        <w:t>第一部分：元素及其化合物</w:t>
      </w:r>
    </w:p>
    <w:p w:rsidR="00F33596" w:rsidRPr="00F33596" w:rsidRDefault="00F33596" w:rsidP="004418A0">
      <w:pPr>
        <w:rPr>
          <w:rFonts w:ascii="Times New Roman" w:hAnsi="Times New Roman" w:cs="Times New Roman"/>
          <w:b/>
          <w:sz w:val="24"/>
          <w:szCs w:val="24"/>
        </w:rPr>
      </w:pPr>
    </w:p>
    <w:p w:rsidR="00790A0C" w:rsidRPr="004418A0" w:rsidRDefault="00B30259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第一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="00AA4DEF"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="00790A0C"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="00790A0C" w:rsidRPr="004418A0">
        <w:rPr>
          <w:rFonts w:ascii="Times New Roman" w:hAnsi="Times New Roman" w:cs="Times New Roman"/>
          <w:sz w:val="24"/>
          <w:szCs w:val="24"/>
        </w:rPr>
        <w:t>周期性</w:t>
      </w:r>
      <w:r w:rsidR="00770B18">
        <w:rPr>
          <w:rFonts w:ascii="Times New Roman" w:hAnsi="Times New Roman" w:cs="Times New Roman" w:hint="eastAsia"/>
          <w:sz w:val="24"/>
          <w:szCs w:val="24"/>
        </w:rPr>
        <w:t xml:space="preserve">(2 </w:t>
      </w:r>
      <w:r w:rsidR="00770B18">
        <w:rPr>
          <w:rFonts w:ascii="Times New Roman" w:hAnsi="Times New Roman" w:cs="Times New Roman" w:hint="eastAsia"/>
          <w:sz w:val="24"/>
          <w:szCs w:val="24"/>
        </w:rPr>
        <w:t>课时</w:t>
      </w:r>
      <w:r w:rsidR="00770B18">
        <w:rPr>
          <w:rFonts w:ascii="Times New Roman" w:hAnsi="Times New Roman" w:cs="Times New Roman" w:hint="eastAsia"/>
          <w:sz w:val="24"/>
          <w:szCs w:val="24"/>
        </w:rPr>
        <w:t>)</w:t>
      </w:r>
    </w:p>
    <w:p w:rsidR="003869B0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</w:t>
      </w:r>
      <w:r w:rsidR="003869B0" w:rsidRPr="004418A0">
        <w:rPr>
          <w:rFonts w:ascii="Times New Roman" w:hAnsi="Times New Roman" w:cs="Times New Roman"/>
          <w:sz w:val="24"/>
          <w:szCs w:val="24"/>
        </w:rPr>
        <w:t>元素性质概论</w:t>
      </w:r>
      <w:r w:rsidRPr="004418A0">
        <w:rPr>
          <w:rFonts w:ascii="Times New Roman" w:hAnsi="Times New Roman" w:cs="Times New Roman"/>
          <w:sz w:val="24"/>
          <w:szCs w:val="24"/>
        </w:rPr>
        <w:t>，</w:t>
      </w:r>
      <w:r w:rsidR="003869B0" w:rsidRPr="004418A0">
        <w:rPr>
          <w:rFonts w:ascii="Times New Roman" w:hAnsi="Times New Roman" w:cs="Times New Roman"/>
          <w:sz w:val="24"/>
          <w:szCs w:val="24"/>
        </w:rPr>
        <w:t>元素性质的通论</w:t>
      </w:r>
      <w:r w:rsidRPr="004418A0">
        <w:rPr>
          <w:rFonts w:ascii="Times New Roman" w:hAnsi="Times New Roman" w:cs="Times New Roman"/>
          <w:sz w:val="24"/>
          <w:szCs w:val="24"/>
        </w:rPr>
        <w:t>，</w:t>
      </w:r>
      <w:r w:rsidR="003869B0" w:rsidRPr="004418A0">
        <w:rPr>
          <w:rFonts w:ascii="Times New Roman" w:hAnsi="Times New Roman" w:cs="Times New Roman"/>
          <w:sz w:val="24"/>
          <w:szCs w:val="24"/>
        </w:rPr>
        <w:t>非金属元素性质通论</w:t>
      </w:r>
      <w:r w:rsidRPr="004418A0">
        <w:rPr>
          <w:rFonts w:ascii="Times New Roman" w:hAnsi="Times New Roman" w:cs="Times New Roman"/>
          <w:sz w:val="24"/>
          <w:szCs w:val="24"/>
        </w:rPr>
        <w:t>，</w:t>
      </w:r>
      <w:r w:rsidR="003869B0" w:rsidRPr="004418A0">
        <w:rPr>
          <w:rFonts w:ascii="Times New Roman" w:hAnsi="Times New Roman" w:cs="Times New Roman"/>
          <w:sz w:val="24"/>
          <w:szCs w:val="24"/>
        </w:rPr>
        <w:t>金属元素性质通论。</w:t>
      </w:r>
    </w:p>
    <w:p w:rsidR="003869B0" w:rsidRPr="004418A0" w:rsidRDefault="003869B0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AA4DEF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：元素的递变性规律以及与核外电子结构的关系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lastRenderedPageBreak/>
        <w:t>第二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氢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2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主要内容：氢元素及其简单二元化合物、氢气及氢能源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重点与难点：氢元素的结构特征</w:t>
      </w:r>
    </w:p>
    <w:p w:rsidR="003869B0" w:rsidRPr="004418A0" w:rsidRDefault="003869B0" w:rsidP="004418A0">
      <w:pPr>
        <w:rPr>
          <w:rFonts w:ascii="Times New Roman" w:hAnsi="Times New Roman" w:cs="Times New Roman"/>
          <w:sz w:val="24"/>
          <w:szCs w:val="24"/>
        </w:rPr>
      </w:pP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第三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碱金属和碱土金属</w:t>
      </w:r>
      <w:r w:rsidR="00752192" w:rsidRPr="004418A0">
        <w:rPr>
          <w:rFonts w:ascii="Times New Roman" w:hAnsi="Times New Roman" w:cs="Times New Roman"/>
          <w:sz w:val="24"/>
          <w:szCs w:val="24"/>
        </w:rPr>
        <w:t>（</w:t>
      </w:r>
      <w:r w:rsidR="00752192" w:rsidRPr="004418A0">
        <w:rPr>
          <w:rFonts w:ascii="Times New Roman" w:hAnsi="Times New Roman" w:cs="Times New Roman"/>
          <w:sz w:val="24"/>
          <w:szCs w:val="24"/>
        </w:rPr>
        <w:t>group 1 &amp; 2</w:t>
      </w:r>
      <w:r w:rsidR="00752192" w:rsidRPr="004418A0">
        <w:rPr>
          <w:rFonts w:ascii="Times New Roman" w:hAnsi="Times New Roman" w:cs="Times New Roman"/>
          <w:sz w:val="24"/>
          <w:szCs w:val="24"/>
        </w:rPr>
        <w:t>）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2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主要内容：碱金属与碱土金属的通性；碱金属与碱土金属的重要化合物；锂、铍的特性及对角线规律；常见</w:t>
      </w:r>
      <w:r w:rsidRPr="004418A0">
        <w:rPr>
          <w:rFonts w:ascii="Times New Roman" w:hAnsi="Times New Roman" w:cs="Times New Roman"/>
          <w:sz w:val="24"/>
          <w:szCs w:val="24"/>
        </w:rPr>
        <w:t>s</w:t>
      </w:r>
      <w:r w:rsidRPr="004418A0">
        <w:rPr>
          <w:rFonts w:ascii="Times New Roman" w:hAnsi="Times New Roman" w:cs="Times New Roman"/>
          <w:sz w:val="24"/>
          <w:szCs w:val="24"/>
        </w:rPr>
        <w:t>区元素的金属鉴定反应。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76469A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</w:t>
      </w:r>
      <w:r w:rsidRPr="004418A0">
        <w:rPr>
          <w:rFonts w:ascii="Times New Roman" w:hAnsi="Times New Roman" w:cs="Times New Roman"/>
          <w:sz w:val="24"/>
          <w:szCs w:val="24"/>
        </w:rPr>
        <w:t>S</w:t>
      </w:r>
      <w:r w:rsidRPr="004418A0">
        <w:rPr>
          <w:rFonts w:ascii="Times New Roman" w:hAnsi="Times New Roman" w:cs="Times New Roman"/>
          <w:sz w:val="24"/>
          <w:szCs w:val="24"/>
        </w:rPr>
        <w:t>区元素的性质特点以及化合物的性质；用热力学原理解释溶解度以及氧化物的性质及递变规律；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第四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8A0">
        <w:rPr>
          <w:rFonts w:ascii="Times New Roman" w:hAnsi="Times New Roman" w:cs="Times New Roman"/>
          <w:sz w:val="24"/>
          <w:szCs w:val="24"/>
        </w:rPr>
        <w:t>硼族</w:t>
      </w:r>
      <w:proofErr w:type="gramEnd"/>
      <w:r w:rsidR="00752192"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="00752192" w:rsidRPr="004418A0">
        <w:rPr>
          <w:rFonts w:ascii="Times New Roman" w:hAnsi="Times New Roman" w:cs="Times New Roman"/>
          <w:sz w:val="24"/>
          <w:szCs w:val="24"/>
        </w:rPr>
        <w:t>碳族</w:t>
      </w:r>
      <w:r w:rsidR="00752192"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="00752192" w:rsidRPr="004418A0">
        <w:rPr>
          <w:rFonts w:ascii="Times New Roman" w:hAnsi="Times New Roman" w:cs="Times New Roman"/>
          <w:sz w:val="24"/>
          <w:szCs w:val="24"/>
        </w:rPr>
        <w:t>氮族</w:t>
      </w:r>
      <w:r w:rsidR="00752192" w:rsidRPr="004418A0">
        <w:rPr>
          <w:rFonts w:ascii="Times New Roman" w:hAnsi="Times New Roman" w:cs="Times New Roman"/>
          <w:sz w:val="24"/>
          <w:szCs w:val="24"/>
        </w:rPr>
        <w:t>(group 13, 14, and 15)</w:t>
      </w:r>
      <w:r w:rsidR="00770B18" w:rsidRPr="00770B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845016">
        <w:rPr>
          <w:rFonts w:ascii="Times New Roman" w:hAnsi="Times New Roman" w:cs="Times New Roman" w:hint="eastAsia"/>
          <w:sz w:val="24"/>
          <w:szCs w:val="24"/>
        </w:rPr>
        <w:t>8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</w:t>
      </w:r>
      <w:proofErr w:type="gramStart"/>
      <w:r w:rsidRPr="004418A0">
        <w:rPr>
          <w:rFonts w:ascii="Times New Roman" w:hAnsi="Times New Roman" w:cs="Times New Roman"/>
          <w:sz w:val="24"/>
          <w:szCs w:val="24"/>
        </w:rPr>
        <w:t>硼族元素</w:t>
      </w:r>
      <w:proofErr w:type="gramEnd"/>
      <w:r w:rsidRPr="004418A0">
        <w:rPr>
          <w:rFonts w:ascii="Times New Roman" w:hAnsi="Times New Roman" w:cs="Times New Roman"/>
          <w:sz w:val="24"/>
          <w:szCs w:val="24"/>
        </w:rPr>
        <w:t>、碳族元素和氮族元素的通性；含硼、碳、氮元素的化合物；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硼、碳、氮元素的结构特征介绍。</w:t>
      </w:r>
    </w:p>
    <w:p w:rsidR="00AA4DEF" w:rsidRPr="004418A0" w:rsidRDefault="00AA4DEF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76469A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</w:t>
      </w:r>
      <w:r w:rsidRPr="004418A0">
        <w:rPr>
          <w:rFonts w:ascii="Times New Roman" w:hAnsi="Times New Roman" w:cs="Times New Roman"/>
          <w:sz w:val="24"/>
          <w:szCs w:val="24"/>
        </w:rPr>
        <w:t>P</w:t>
      </w:r>
      <w:r w:rsidRPr="004418A0">
        <w:rPr>
          <w:rFonts w:ascii="Times New Roman" w:hAnsi="Times New Roman" w:cs="Times New Roman"/>
          <w:sz w:val="24"/>
          <w:szCs w:val="24"/>
        </w:rPr>
        <w:t>区元素的结构特点以及单质和化合物的性质特点；区域元素与其它区域元素的性质及递变异同和原理。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第五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氧族</w:t>
      </w:r>
      <w:r w:rsidRPr="004418A0">
        <w:rPr>
          <w:rFonts w:ascii="Times New Roman" w:hAnsi="Times New Roman" w:cs="Times New Roman"/>
          <w:sz w:val="24"/>
          <w:szCs w:val="24"/>
        </w:rPr>
        <w:t>(group 16)</w:t>
      </w:r>
      <w:r w:rsidR="00770B18" w:rsidRPr="00770B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327C1A">
        <w:rPr>
          <w:rFonts w:ascii="Times New Roman" w:hAnsi="Times New Roman" w:cs="Times New Roman" w:hint="eastAsia"/>
          <w:sz w:val="24"/>
          <w:szCs w:val="24"/>
        </w:rPr>
        <w:t>4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主要内容：氧族、氧族元素的化合物；氧族元素的含氧酸、含氧酸盐；氧族元素的氧化还原性质。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76469A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：区域元素的性质特点以及原因；区域元素的氧化还原特性及应用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</w:p>
    <w:p w:rsidR="00AA4DEF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第六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卤素</w:t>
      </w:r>
      <w:r w:rsidRPr="004418A0">
        <w:rPr>
          <w:rFonts w:ascii="Times New Roman" w:hAnsi="Times New Roman" w:cs="Times New Roman"/>
          <w:sz w:val="24"/>
          <w:szCs w:val="24"/>
        </w:rPr>
        <w:t>(group 17)</w:t>
      </w:r>
      <w:r w:rsidR="00770B18" w:rsidRPr="00770B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327C1A">
        <w:rPr>
          <w:rFonts w:ascii="Times New Roman" w:hAnsi="Times New Roman" w:cs="Times New Roman" w:hint="eastAsia"/>
          <w:sz w:val="24"/>
          <w:szCs w:val="24"/>
        </w:rPr>
        <w:t>4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主要内容：卤族元素特性；卤族元素的化合物；卤族元素的含氧酸、含氧酸盐；、卤族元素的氧化还原性质。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76469A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：区域元素的性质特点以及原因；区域元素的氧化还原特性及应用</w:t>
      </w:r>
    </w:p>
    <w:p w:rsidR="00752192" w:rsidRPr="004418A0" w:rsidRDefault="00752192" w:rsidP="004418A0">
      <w:pPr>
        <w:rPr>
          <w:rFonts w:ascii="Times New Roman" w:hAnsi="Times New Roman" w:cs="Times New Roman"/>
          <w:sz w:val="24"/>
          <w:szCs w:val="24"/>
        </w:rPr>
      </w:pPr>
    </w:p>
    <w:p w:rsidR="00752192" w:rsidRPr="004418A0" w:rsidRDefault="00F96C96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第七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稀有气体</w:t>
      </w:r>
      <w:r w:rsidRPr="004418A0">
        <w:rPr>
          <w:rFonts w:ascii="Times New Roman" w:hAnsi="Times New Roman" w:cs="Times New Roman"/>
          <w:sz w:val="24"/>
          <w:szCs w:val="24"/>
        </w:rPr>
        <w:t>(group 18)</w:t>
      </w:r>
      <w:r w:rsidR="00770B18" w:rsidRPr="00770B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2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F96C96" w:rsidRPr="004418A0" w:rsidRDefault="00F96C96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主要内容：有气体元素的性质介绍：稀有气体化合物的低温制备</w:t>
      </w:r>
    </w:p>
    <w:p w:rsidR="00F96C96" w:rsidRPr="004418A0" w:rsidRDefault="00F96C96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76469A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：稀有气体元素的性质以及应用特点</w:t>
      </w:r>
    </w:p>
    <w:p w:rsidR="00F96C96" w:rsidRPr="004418A0" w:rsidRDefault="00F96C96" w:rsidP="004418A0">
      <w:pPr>
        <w:rPr>
          <w:rFonts w:ascii="Times New Roman" w:hAnsi="Times New Roman" w:cs="Times New Roman"/>
          <w:sz w:val="24"/>
          <w:szCs w:val="24"/>
        </w:rPr>
      </w:pPr>
    </w:p>
    <w:p w:rsidR="00405874" w:rsidRPr="004418A0" w:rsidRDefault="00405874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第八单元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配合物</w:t>
      </w:r>
      <w:r w:rsidR="005D6A79">
        <w:rPr>
          <w:rFonts w:ascii="Times New Roman" w:hAnsi="Times New Roman" w:cs="Times New Roman"/>
          <w:sz w:val="24"/>
          <w:szCs w:val="24"/>
        </w:rPr>
        <w:t>及</w:t>
      </w:r>
      <w:r w:rsidR="005D6A79">
        <w:rPr>
          <w:rFonts w:ascii="Times New Roman" w:hAnsi="Times New Roman" w:cs="Times New Roman" w:hint="eastAsia"/>
          <w:sz w:val="24"/>
          <w:szCs w:val="24"/>
        </w:rPr>
        <w:t>配合物</w:t>
      </w:r>
      <w:r w:rsidRPr="004418A0">
        <w:rPr>
          <w:rFonts w:ascii="Times New Roman" w:hAnsi="Times New Roman" w:cs="Times New Roman"/>
          <w:sz w:val="24"/>
          <w:szCs w:val="24"/>
        </w:rPr>
        <w:t>的化学键理论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8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405874" w:rsidRPr="004418A0" w:rsidRDefault="00405874" w:rsidP="004418A0">
      <w:pPr>
        <w:tabs>
          <w:tab w:val="left" w:pos="4314"/>
          <w:tab w:val="left" w:pos="6020"/>
          <w:tab w:val="left" w:pos="7423"/>
          <w:tab w:val="left" w:pos="85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</w:t>
      </w:r>
      <w:r w:rsidR="004418A0" w:rsidRPr="004418A0">
        <w:rPr>
          <w:rFonts w:ascii="Times New Roman" w:hAnsi="Times New Roman" w:cs="Times New Roman"/>
          <w:bCs/>
          <w:kern w:val="0"/>
          <w:sz w:val="24"/>
          <w:szCs w:val="24"/>
        </w:rPr>
        <w:t>：配合物定义、分类及命名；配位化学发展过程；配合物的</w:t>
      </w:r>
      <w:r w:rsidRPr="004418A0">
        <w:rPr>
          <w:rFonts w:ascii="Times New Roman" w:hAnsi="Times New Roman" w:cs="Times New Roman"/>
          <w:bCs/>
          <w:kern w:val="0"/>
          <w:sz w:val="24"/>
          <w:szCs w:val="24"/>
        </w:rPr>
        <w:t>多种异构现象；配合物</w:t>
      </w:r>
      <w:r w:rsidRPr="004418A0">
        <w:rPr>
          <w:rFonts w:ascii="Times New Roman" w:hAnsi="Times New Roman" w:cs="Times New Roman"/>
          <w:sz w:val="24"/>
          <w:szCs w:val="24"/>
        </w:rPr>
        <w:t>价键理论和晶体场理论的基本要点，会用两种理论解释配合物的成键问题及解释配合物的稳定性；配合物电子光谱产生的机理。</w:t>
      </w:r>
    </w:p>
    <w:p w:rsidR="004418A0" w:rsidRPr="004418A0" w:rsidRDefault="004418A0" w:rsidP="004418A0">
      <w:pPr>
        <w:tabs>
          <w:tab w:val="left" w:pos="4314"/>
          <w:tab w:val="left" w:pos="6020"/>
          <w:tab w:val="left" w:pos="7423"/>
          <w:tab w:val="left" w:pos="852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重点和难点：</w:t>
      </w:r>
      <w:r w:rsidRPr="004418A0">
        <w:rPr>
          <w:rFonts w:ascii="Times New Roman" w:hAnsi="Times New Roman" w:cs="Times New Roman"/>
          <w:bCs/>
          <w:kern w:val="0"/>
          <w:sz w:val="24"/>
          <w:szCs w:val="24"/>
        </w:rPr>
        <w:t>配合物</w:t>
      </w:r>
      <w:r w:rsidRPr="004418A0">
        <w:rPr>
          <w:rFonts w:ascii="Times New Roman" w:hAnsi="Times New Roman" w:cs="Times New Roman"/>
          <w:sz w:val="24"/>
          <w:szCs w:val="24"/>
        </w:rPr>
        <w:t>价键理论和晶体场理论的基本要点及其应用</w:t>
      </w:r>
    </w:p>
    <w:p w:rsidR="004418A0" w:rsidRPr="004418A0" w:rsidRDefault="004418A0" w:rsidP="004418A0">
      <w:pPr>
        <w:tabs>
          <w:tab w:val="left" w:pos="4314"/>
          <w:tab w:val="left" w:pos="6020"/>
          <w:tab w:val="left" w:pos="7423"/>
          <w:tab w:val="left" w:pos="852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F96C96" w:rsidRPr="004418A0" w:rsidRDefault="00F96C96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</w:t>
      </w:r>
      <w:r w:rsidR="00F33596">
        <w:rPr>
          <w:rFonts w:ascii="Times New Roman" w:hAnsi="Times New Roman" w:cs="Times New Roman" w:hint="eastAsia"/>
          <w:sz w:val="24"/>
          <w:szCs w:val="24"/>
        </w:rPr>
        <w:t>九</w:t>
      </w:r>
      <w:r w:rsidR="0076469A"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</w:t>
      </w:r>
      <w:r w:rsidR="004C2180" w:rsidRPr="004418A0">
        <w:rPr>
          <w:rFonts w:ascii="Times New Roman" w:hAnsi="Times New Roman" w:cs="Times New Roman"/>
          <w:sz w:val="24"/>
          <w:szCs w:val="24"/>
        </w:rPr>
        <w:t>d</w:t>
      </w:r>
      <w:r w:rsidR="004C2180" w:rsidRPr="004418A0">
        <w:rPr>
          <w:rFonts w:ascii="Times New Roman" w:hAnsi="Times New Roman" w:cs="Times New Roman"/>
          <w:sz w:val="24"/>
          <w:szCs w:val="24"/>
        </w:rPr>
        <w:t>区元素</w:t>
      </w:r>
      <w:r w:rsidR="003529BC" w:rsidRPr="004418A0">
        <w:rPr>
          <w:rFonts w:ascii="Times New Roman" w:hAnsi="Times New Roman" w:cs="Times New Roman"/>
          <w:sz w:val="24"/>
          <w:szCs w:val="24"/>
        </w:rPr>
        <w:t>及其配合物</w:t>
      </w:r>
      <w:r w:rsidR="00770B18">
        <w:rPr>
          <w:rFonts w:ascii="Times New Roman" w:hAnsi="Times New Roman" w:cs="Times New Roman" w:hint="eastAsia"/>
          <w:sz w:val="24"/>
          <w:szCs w:val="24"/>
        </w:rPr>
        <w:t>(</w:t>
      </w:r>
      <w:r w:rsidR="00770B18" w:rsidRPr="004418A0">
        <w:rPr>
          <w:rFonts w:ascii="Times New Roman" w:hAnsi="Times New Roman" w:cs="Times New Roman"/>
          <w:sz w:val="24"/>
          <w:szCs w:val="24"/>
        </w:rPr>
        <w:t>group</w:t>
      </w:r>
      <w:r w:rsidR="00770B18">
        <w:rPr>
          <w:rFonts w:ascii="Times New Roman" w:hAnsi="Times New Roman" w:cs="Times New Roman" w:hint="eastAsia"/>
          <w:sz w:val="24"/>
          <w:szCs w:val="24"/>
        </w:rPr>
        <w:t xml:space="preserve"> 3-12)</w:t>
      </w:r>
      <w:r w:rsidR="00770B18" w:rsidRPr="00770B1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12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3529BC" w:rsidRPr="004418A0" w:rsidRDefault="003529BC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主要内容：过渡元素的特性；</w:t>
      </w:r>
      <w:r w:rsidRPr="004418A0">
        <w:rPr>
          <w:rFonts w:ascii="Times New Roman" w:hAnsi="Times New Roman" w:cs="Times New Roman"/>
          <w:sz w:val="24"/>
          <w:szCs w:val="24"/>
        </w:rPr>
        <w:t xml:space="preserve">d </w:t>
      </w:r>
      <w:r w:rsidR="004C2180" w:rsidRPr="004418A0">
        <w:rPr>
          <w:rFonts w:ascii="Times New Roman" w:hAnsi="Times New Roman" w:cs="Times New Roman"/>
          <w:sz w:val="24"/>
          <w:szCs w:val="24"/>
        </w:rPr>
        <w:t>、</w:t>
      </w:r>
      <w:r w:rsidR="004C2180" w:rsidRPr="004418A0">
        <w:rPr>
          <w:rFonts w:ascii="Times New Roman" w:hAnsi="Times New Roman" w:cs="Times New Roman"/>
          <w:sz w:val="24"/>
          <w:szCs w:val="24"/>
        </w:rPr>
        <w:t>ds</w:t>
      </w:r>
      <w:r w:rsidRPr="004418A0">
        <w:rPr>
          <w:rFonts w:ascii="Times New Roman" w:hAnsi="Times New Roman" w:cs="Times New Roman"/>
          <w:sz w:val="24"/>
          <w:szCs w:val="24"/>
        </w:rPr>
        <w:t>区过渡元素及其特点；过渡元素配合物的一般性质；</w:t>
      </w:r>
    </w:p>
    <w:p w:rsidR="003529BC" w:rsidRPr="004418A0" w:rsidRDefault="003529BC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</w:t>
      </w:r>
      <w:r w:rsidR="0076469A" w:rsidRPr="004418A0">
        <w:rPr>
          <w:rFonts w:ascii="Times New Roman" w:hAnsi="Times New Roman" w:cs="Times New Roman"/>
          <w:sz w:val="24"/>
          <w:szCs w:val="24"/>
        </w:rPr>
        <w:t>与难点</w:t>
      </w:r>
      <w:r w:rsidRPr="004418A0">
        <w:rPr>
          <w:rFonts w:ascii="Times New Roman" w:hAnsi="Times New Roman" w:cs="Times New Roman"/>
          <w:sz w:val="24"/>
          <w:szCs w:val="24"/>
        </w:rPr>
        <w:t>：</w:t>
      </w:r>
      <w:r w:rsidRPr="004418A0">
        <w:rPr>
          <w:rFonts w:ascii="Times New Roman" w:hAnsi="Times New Roman" w:cs="Times New Roman"/>
          <w:sz w:val="24"/>
          <w:szCs w:val="24"/>
        </w:rPr>
        <w:t>d</w:t>
      </w:r>
      <w:r w:rsidRPr="004418A0">
        <w:rPr>
          <w:rFonts w:ascii="Times New Roman" w:hAnsi="Times New Roman" w:cs="Times New Roman"/>
          <w:sz w:val="24"/>
          <w:szCs w:val="24"/>
        </w:rPr>
        <w:t>、</w:t>
      </w:r>
      <w:r w:rsidRPr="004418A0">
        <w:rPr>
          <w:rFonts w:ascii="Times New Roman" w:hAnsi="Times New Roman" w:cs="Times New Roman"/>
          <w:sz w:val="24"/>
          <w:szCs w:val="24"/>
        </w:rPr>
        <w:t>ds</w:t>
      </w:r>
      <w:r w:rsidRPr="004418A0">
        <w:rPr>
          <w:rFonts w:ascii="Times New Roman" w:hAnsi="Times New Roman" w:cs="Times New Roman"/>
          <w:sz w:val="24"/>
          <w:szCs w:val="24"/>
        </w:rPr>
        <w:t>、区元素的核外电子排布特点与性质的关系；过渡元素形成配合物的特点以及应用；过渡元素单质以及化合物的应用及应用原理。</w:t>
      </w:r>
    </w:p>
    <w:p w:rsidR="004C2180" w:rsidRPr="004418A0" w:rsidRDefault="004C2180" w:rsidP="004418A0">
      <w:pPr>
        <w:rPr>
          <w:rFonts w:ascii="Times New Roman" w:hAnsi="Times New Roman" w:cs="Times New Roman"/>
          <w:sz w:val="24"/>
          <w:szCs w:val="24"/>
        </w:rPr>
      </w:pPr>
    </w:p>
    <w:p w:rsidR="0076469A" w:rsidRDefault="0076469A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</w:t>
      </w:r>
      <w:r w:rsidR="00F33596">
        <w:rPr>
          <w:rFonts w:ascii="Times New Roman" w:hAnsi="Times New Roman" w:cs="Times New Roman" w:hint="eastAsia"/>
          <w:sz w:val="24"/>
          <w:szCs w:val="24"/>
        </w:rPr>
        <w:t>十</w:t>
      </w:r>
      <w:r w:rsidRPr="004418A0">
        <w:rPr>
          <w:rFonts w:ascii="Times New Roman" w:hAnsi="Times New Roman" w:cs="Times New Roman"/>
          <w:sz w:val="24"/>
          <w:szCs w:val="24"/>
        </w:rPr>
        <w:t>单元</w:t>
      </w:r>
      <w:r w:rsidRPr="004418A0">
        <w:rPr>
          <w:rFonts w:ascii="Times New Roman" w:hAnsi="Times New Roman" w:cs="Times New Roman"/>
          <w:sz w:val="24"/>
          <w:szCs w:val="24"/>
        </w:rPr>
        <w:t xml:space="preserve"> d</w:t>
      </w:r>
      <w:r w:rsidRPr="004418A0">
        <w:rPr>
          <w:rFonts w:ascii="Times New Roman" w:hAnsi="Times New Roman" w:cs="Times New Roman"/>
          <w:sz w:val="24"/>
          <w:szCs w:val="24"/>
        </w:rPr>
        <w:t>区元素的金属有机化合物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4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F33596" w:rsidRDefault="00F33596" w:rsidP="0044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主要内容：</w:t>
      </w:r>
      <w:r>
        <w:rPr>
          <w:rFonts w:ascii="Times New Roman" w:hAnsi="Times New Roman" w:cs="Times New Roman" w:hint="eastAsia"/>
          <w:sz w:val="24"/>
          <w:szCs w:val="24"/>
        </w:rPr>
        <w:t xml:space="preserve"> d</w:t>
      </w:r>
      <w:r>
        <w:rPr>
          <w:rFonts w:ascii="Times New Roman" w:hAnsi="Times New Roman" w:cs="Times New Roman" w:hint="eastAsia"/>
          <w:sz w:val="24"/>
          <w:szCs w:val="24"/>
        </w:rPr>
        <w:t>区元素金属有机化合物的类型；常见配体分类；成键及其结构；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金属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金属键</w:t>
      </w:r>
    </w:p>
    <w:p w:rsidR="00F33596" w:rsidRDefault="00F33596" w:rsidP="0044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重点和难点：</w:t>
      </w:r>
      <w:r w:rsidR="005D6A79">
        <w:rPr>
          <w:rFonts w:ascii="Times New Roman" w:hAnsi="Times New Roman" w:cs="Times New Roman" w:hint="eastAsia"/>
          <w:sz w:val="24"/>
          <w:szCs w:val="24"/>
        </w:rPr>
        <w:t>d</w:t>
      </w:r>
      <w:r w:rsidR="005D6A79">
        <w:rPr>
          <w:rFonts w:ascii="Times New Roman" w:hAnsi="Times New Roman" w:cs="Times New Roman" w:hint="eastAsia"/>
          <w:sz w:val="24"/>
          <w:szCs w:val="24"/>
        </w:rPr>
        <w:t>区元素金属有机化合物成键和结构</w:t>
      </w:r>
    </w:p>
    <w:p w:rsidR="00F33596" w:rsidRDefault="00F33596" w:rsidP="004418A0">
      <w:pPr>
        <w:rPr>
          <w:rFonts w:ascii="Times New Roman" w:hAnsi="Times New Roman" w:cs="Times New Roman"/>
          <w:sz w:val="24"/>
          <w:szCs w:val="24"/>
        </w:rPr>
      </w:pPr>
    </w:p>
    <w:p w:rsidR="00F33596" w:rsidRDefault="00F33596" w:rsidP="0044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第十一单元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418A0">
        <w:rPr>
          <w:rFonts w:ascii="Times New Roman" w:hAnsi="Times New Roman" w:cs="Times New Roman"/>
          <w:sz w:val="24"/>
          <w:szCs w:val="24"/>
        </w:rPr>
        <w:t>f</w:t>
      </w:r>
      <w:r w:rsidRPr="004418A0">
        <w:rPr>
          <w:rFonts w:ascii="Times New Roman" w:hAnsi="Times New Roman" w:cs="Times New Roman"/>
          <w:sz w:val="24"/>
          <w:szCs w:val="24"/>
        </w:rPr>
        <w:t>区过渡元素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2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76469A" w:rsidRPr="004418A0" w:rsidRDefault="0076469A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</w:t>
      </w:r>
      <w:r w:rsidRPr="004418A0">
        <w:rPr>
          <w:rFonts w:ascii="Times New Roman" w:hAnsi="Times New Roman" w:cs="Times New Roman"/>
          <w:sz w:val="24"/>
          <w:szCs w:val="24"/>
        </w:rPr>
        <w:t xml:space="preserve"> f</w:t>
      </w:r>
      <w:r w:rsidRPr="004418A0">
        <w:rPr>
          <w:rFonts w:ascii="Times New Roman" w:hAnsi="Times New Roman" w:cs="Times New Roman"/>
          <w:sz w:val="24"/>
          <w:szCs w:val="24"/>
        </w:rPr>
        <w:t>区过渡元素及其特点；</w:t>
      </w:r>
      <w:r w:rsidRPr="004418A0">
        <w:rPr>
          <w:rFonts w:ascii="Times New Roman" w:hAnsi="Times New Roman" w:cs="Times New Roman"/>
          <w:sz w:val="24"/>
          <w:szCs w:val="24"/>
        </w:rPr>
        <w:t>f</w:t>
      </w:r>
      <w:r w:rsidRPr="004418A0">
        <w:rPr>
          <w:rFonts w:ascii="Times New Roman" w:hAnsi="Times New Roman" w:cs="Times New Roman"/>
          <w:sz w:val="24"/>
          <w:szCs w:val="24"/>
        </w:rPr>
        <w:t>过渡元素配合物的一般性质；放射性；</w:t>
      </w:r>
    </w:p>
    <w:p w:rsidR="0076469A" w:rsidRDefault="0076469A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重点与难点：</w:t>
      </w:r>
      <w:r w:rsidRPr="004418A0">
        <w:rPr>
          <w:rFonts w:ascii="Times New Roman" w:hAnsi="Times New Roman" w:cs="Times New Roman"/>
          <w:sz w:val="24"/>
          <w:szCs w:val="24"/>
        </w:rPr>
        <w:t>f</w:t>
      </w:r>
      <w:r w:rsidRPr="004418A0">
        <w:rPr>
          <w:rFonts w:ascii="Times New Roman" w:hAnsi="Times New Roman" w:cs="Times New Roman"/>
          <w:sz w:val="24"/>
          <w:szCs w:val="24"/>
        </w:rPr>
        <w:t>区元素的核外电子排布特点与性质的关系；过渡元素形成配合物的特点以及应用；过渡元素单质以及化合物的应用及应用原理。</w:t>
      </w:r>
    </w:p>
    <w:p w:rsidR="00327C1A" w:rsidRDefault="00327C1A" w:rsidP="004418A0">
      <w:pPr>
        <w:rPr>
          <w:rFonts w:ascii="Times New Roman" w:hAnsi="Times New Roman" w:cs="Times New Roman"/>
          <w:sz w:val="24"/>
          <w:szCs w:val="24"/>
        </w:rPr>
      </w:pPr>
    </w:p>
    <w:p w:rsidR="00327C1A" w:rsidRPr="0063518A" w:rsidRDefault="00327C1A" w:rsidP="00327C1A">
      <w:pPr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第十二单元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63518A">
        <w:rPr>
          <w:rFonts w:hint="eastAsia"/>
          <w:sz w:val="24"/>
          <w:szCs w:val="24"/>
        </w:rPr>
        <w:t>无机化合物制备的一般原理与元素性质的关系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课时）</w:t>
      </w:r>
      <w:r w:rsidRPr="0063518A">
        <w:rPr>
          <w:rFonts w:hint="eastAsia"/>
          <w:sz w:val="24"/>
          <w:szCs w:val="24"/>
        </w:rPr>
        <w:t xml:space="preserve"> </w:t>
      </w:r>
    </w:p>
    <w:p w:rsidR="00327C1A" w:rsidRPr="0063518A" w:rsidRDefault="00327C1A" w:rsidP="00327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主要内容：</w:t>
      </w:r>
      <w:r w:rsidRPr="0063518A">
        <w:rPr>
          <w:rFonts w:hint="eastAsia"/>
          <w:sz w:val="24"/>
          <w:szCs w:val="24"/>
        </w:rPr>
        <w:t>无机化合物制备的热力学原理；无机化合物制备中应考虑的动力学因素；热力学原理在无机制备中的应用。</w:t>
      </w:r>
    </w:p>
    <w:p w:rsidR="00327C1A" w:rsidRPr="0063518A" w:rsidRDefault="00327C1A" w:rsidP="00327C1A">
      <w:pPr>
        <w:rPr>
          <w:sz w:val="24"/>
          <w:szCs w:val="24"/>
        </w:rPr>
      </w:pPr>
      <w:r w:rsidRPr="0063518A">
        <w:rPr>
          <w:rFonts w:hint="eastAsia"/>
          <w:sz w:val="24"/>
          <w:szCs w:val="24"/>
        </w:rPr>
        <w:t>重点</w:t>
      </w:r>
      <w:r>
        <w:rPr>
          <w:rFonts w:hint="eastAsia"/>
          <w:sz w:val="24"/>
          <w:szCs w:val="24"/>
        </w:rPr>
        <w:t>与难点</w:t>
      </w:r>
      <w:r w:rsidRPr="0063518A">
        <w:rPr>
          <w:rFonts w:hint="eastAsia"/>
          <w:sz w:val="24"/>
          <w:szCs w:val="24"/>
        </w:rPr>
        <w:t>：元素性质以及化学原理在无机制备中的应用</w:t>
      </w:r>
    </w:p>
    <w:p w:rsidR="00327C1A" w:rsidRPr="0063518A" w:rsidRDefault="00327C1A" w:rsidP="00327C1A">
      <w:pPr>
        <w:rPr>
          <w:sz w:val="24"/>
          <w:szCs w:val="24"/>
        </w:rPr>
      </w:pPr>
    </w:p>
    <w:p w:rsidR="00327C1A" w:rsidRPr="0063518A" w:rsidRDefault="00327C1A" w:rsidP="00327C1A">
      <w:pPr>
        <w:rPr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第十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4418A0">
        <w:rPr>
          <w:rFonts w:ascii="Times New Roman" w:hAnsi="Times New Roman" w:cs="Times New Roman"/>
          <w:sz w:val="24"/>
          <w:szCs w:val="24"/>
        </w:rPr>
        <w:t>单元</w:t>
      </w:r>
      <w:r>
        <w:rPr>
          <w:rFonts w:hint="eastAsia"/>
          <w:sz w:val="24"/>
          <w:szCs w:val="24"/>
        </w:rPr>
        <w:t xml:space="preserve"> </w:t>
      </w:r>
      <w:r w:rsidRPr="0063518A">
        <w:rPr>
          <w:rFonts w:hint="eastAsia"/>
          <w:sz w:val="24"/>
          <w:szCs w:val="24"/>
        </w:rPr>
        <w:t>单质的制备方法及与元素性质的关系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327C1A" w:rsidRPr="0063518A" w:rsidRDefault="00327C1A" w:rsidP="00327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主要内容：</w:t>
      </w:r>
      <w:r w:rsidRPr="0063518A">
        <w:rPr>
          <w:rFonts w:hint="eastAsia"/>
          <w:sz w:val="24"/>
          <w:szCs w:val="24"/>
        </w:rPr>
        <w:t>元素单质的一般性质；无机单质制备的一般原理；无机高温制备及研究；无机单质制备方法的讨论。</w:t>
      </w:r>
    </w:p>
    <w:p w:rsidR="00327C1A" w:rsidRPr="0063518A" w:rsidRDefault="00327C1A" w:rsidP="00327C1A">
      <w:pPr>
        <w:rPr>
          <w:sz w:val="24"/>
          <w:szCs w:val="24"/>
        </w:rPr>
      </w:pPr>
      <w:r w:rsidRPr="0063518A">
        <w:rPr>
          <w:rFonts w:hint="eastAsia"/>
          <w:sz w:val="24"/>
          <w:szCs w:val="24"/>
        </w:rPr>
        <w:t>重点</w:t>
      </w:r>
      <w:r>
        <w:rPr>
          <w:rFonts w:hint="eastAsia"/>
          <w:sz w:val="24"/>
          <w:szCs w:val="24"/>
        </w:rPr>
        <w:t>与难点</w:t>
      </w:r>
      <w:r w:rsidRPr="0063518A">
        <w:rPr>
          <w:rFonts w:hint="eastAsia"/>
          <w:sz w:val="24"/>
          <w:szCs w:val="24"/>
        </w:rPr>
        <w:t>：元素性质的特点与结构及存在形式的关系；如何利用元素的性质进行单质的制备。</w:t>
      </w:r>
    </w:p>
    <w:p w:rsidR="007E5615" w:rsidRPr="004418A0" w:rsidRDefault="007E5615" w:rsidP="004418A0">
      <w:pPr>
        <w:rPr>
          <w:rFonts w:ascii="Times New Roman" w:hAnsi="Times New Roman" w:cs="Times New Roman"/>
          <w:sz w:val="24"/>
          <w:szCs w:val="24"/>
        </w:rPr>
      </w:pPr>
    </w:p>
    <w:p w:rsidR="0076469A" w:rsidRPr="00F33596" w:rsidRDefault="0076469A" w:rsidP="004418A0">
      <w:pPr>
        <w:rPr>
          <w:rFonts w:ascii="Times New Roman" w:hAnsi="Times New Roman" w:cs="Times New Roman"/>
          <w:b/>
          <w:sz w:val="24"/>
          <w:szCs w:val="24"/>
        </w:rPr>
      </w:pPr>
      <w:r w:rsidRPr="00F33596">
        <w:rPr>
          <w:rFonts w:ascii="Times New Roman" w:hAnsi="Times New Roman" w:cs="Times New Roman"/>
          <w:b/>
          <w:sz w:val="24"/>
          <w:szCs w:val="24"/>
        </w:rPr>
        <w:t>第二部分</w:t>
      </w:r>
    </w:p>
    <w:p w:rsidR="00F33596" w:rsidRPr="004418A0" w:rsidRDefault="00F33596" w:rsidP="004418A0">
      <w:pPr>
        <w:rPr>
          <w:rFonts w:ascii="Times New Roman" w:hAnsi="Times New Roman" w:cs="Times New Roman"/>
          <w:sz w:val="24"/>
          <w:szCs w:val="24"/>
        </w:rPr>
      </w:pPr>
    </w:p>
    <w:p w:rsidR="0076469A" w:rsidRPr="004418A0" w:rsidRDefault="00FD0728" w:rsidP="00441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第十四单元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6469A" w:rsidRPr="004418A0">
        <w:rPr>
          <w:rFonts w:ascii="Times New Roman" w:hAnsi="Times New Roman" w:cs="Times New Roman"/>
          <w:sz w:val="24"/>
          <w:szCs w:val="24"/>
        </w:rPr>
        <w:t>无机化学领域的前沿：</w:t>
      </w:r>
      <w:r w:rsidR="00770B18">
        <w:rPr>
          <w:rFonts w:ascii="Times New Roman" w:hAnsi="Times New Roman" w:cs="Times New Roman" w:hint="eastAsia"/>
          <w:sz w:val="24"/>
          <w:szCs w:val="24"/>
        </w:rPr>
        <w:t>（</w:t>
      </w:r>
      <w:r w:rsidR="00770B18">
        <w:rPr>
          <w:rFonts w:ascii="Times New Roman" w:hAnsi="Times New Roman" w:cs="Times New Roman" w:hint="eastAsia"/>
          <w:sz w:val="24"/>
          <w:szCs w:val="24"/>
        </w:rPr>
        <w:t>1</w:t>
      </w:r>
      <w:r w:rsidR="00327C1A">
        <w:rPr>
          <w:rFonts w:ascii="Times New Roman" w:hAnsi="Times New Roman" w:cs="Times New Roman" w:hint="eastAsia"/>
          <w:sz w:val="24"/>
          <w:szCs w:val="24"/>
        </w:rPr>
        <w:t>0</w:t>
      </w:r>
      <w:r w:rsidR="00770B18">
        <w:rPr>
          <w:rFonts w:ascii="Times New Roman" w:hAnsi="Times New Roman" w:cs="Times New Roman" w:hint="eastAsia"/>
          <w:sz w:val="24"/>
          <w:szCs w:val="24"/>
        </w:rPr>
        <w:t>课时）</w:t>
      </w:r>
    </w:p>
    <w:p w:rsidR="0076469A" w:rsidRPr="004418A0" w:rsidRDefault="0076469A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主要内容：材料化学与纳米材料</w:t>
      </w:r>
      <w:r w:rsidRPr="004418A0">
        <w:rPr>
          <w:rFonts w:ascii="Times New Roman" w:hAnsi="Times New Roman" w:cs="Times New Roman"/>
          <w:sz w:val="24"/>
          <w:szCs w:val="24"/>
        </w:rPr>
        <w:t xml:space="preserve"> (Materials chemistry and </w:t>
      </w:r>
      <w:proofErr w:type="spellStart"/>
      <w:r w:rsidRPr="004418A0">
        <w:rPr>
          <w:rFonts w:ascii="Times New Roman" w:hAnsi="Times New Roman" w:cs="Times New Roman"/>
          <w:sz w:val="24"/>
          <w:szCs w:val="24"/>
        </w:rPr>
        <w:t>nanomaterials</w:t>
      </w:r>
      <w:proofErr w:type="spellEnd"/>
      <w:r w:rsidRPr="004418A0">
        <w:rPr>
          <w:rFonts w:ascii="Times New Roman" w:hAnsi="Times New Roman" w:cs="Times New Roman"/>
          <w:sz w:val="24"/>
          <w:szCs w:val="24"/>
        </w:rPr>
        <w:t>)</w:t>
      </w:r>
      <w:r w:rsidRPr="004418A0">
        <w:rPr>
          <w:rFonts w:ascii="Times New Roman" w:hAnsi="Times New Roman" w:cs="Times New Roman"/>
          <w:sz w:val="24"/>
          <w:szCs w:val="24"/>
        </w:rPr>
        <w:t>；催化剂</w:t>
      </w:r>
      <w:r w:rsidRPr="004418A0">
        <w:rPr>
          <w:rFonts w:ascii="Times New Roman" w:hAnsi="Times New Roman" w:cs="Times New Roman"/>
          <w:sz w:val="24"/>
          <w:szCs w:val="24"/>
        </w:rPr>
        <w:t xml:space="preserve"> (Catalysis)</w:t>
      </w:r>
      <w:r w:rsidRPr="004418A0">
        <w:rPr>
          <w:rFonts w:ascii="Times New Roman" w:hAnsi="Times New Roman" w:cs="Times New Roman"/>
          <w:sz w:val="24"/>
          <w:szCs w:val="24"/>
        </w:rPr>
        <w:t>；生物无机化学</w:t>
      </w:r>
      <w:r w:rsidRPr="004418A0">
        <w:rPr>
          <w:rFonts w:ascii="Times New Roman" w:hAnsi="Times New Roman" w:cs="Times New Roman"/>
          <w:sz w:val="24"/>
          <w:szCs w:val="24"/>
        </w:rPr>
        <w:t xml:space="preserve"> (Biological inorganic chemistry)</w:t>
      </w:r>
      <w:r w:rsidRPr="004418A0">
        <w:rPr>
          <w:rFonts w:ascii="Times New Roman" w:hAnsi="Times New Roman" w:cs="Times New Roman"/>
          <w:sz w:val="24"/>
          <w:szCs w:val="24"/>
        </w:rPr>
        <w:t>；药物中的无机化学</w:t>
      </w:r>
      <w:r w:rsidRPr="004418A0">
        <w:rPr>
          <w:rFonts w:ascii="Times New Roman" w:hAnsi="Times New Roman" w:cs="Times New Roman"/>
          <w:sz w:val="24"/>
          <w:szCs w:val="24"/>
        </w:rPr>
        <w:t xml:space="preserve"> (Inorganic chemistry in medicine)</w:t>
      </w:r>
    </w:p>
    <w:p w:rsidR="0076469A" w:rsidRPr="004418A0" w:rsidRDefault="0076469A" w:rsidP="004418A0">
      <w:pPr>
        <w:rPr>
          <w:rFonts w:ascii="Times New Roman" w:hAnsi="Times New Roman" w:cs="Times New Roman"/>
          <w:sz w:val="24"/>
          <w:szCs w:val="24"/>
        </w:rPr>
      </w:pPr>
      <w:r w:rsidRPr="004418A0">
        <w:rPr>
          <w:rFonts w:ascii="Times New Roman" w:hAnsi="Times New Roman" w:cs="Times New Roman"/>
          <w:sz w:val="24"/>
          <w:szCs w:val="24"/>
        </w:rPr>
        <w:t>重点和难点：结合无机化学的基本原理</w:t>
      </w:r>
      <w:r w:rsidR="00EF0A5C" w:rsidRPr="004418A0">
        <w:rPr>
          <w:rFonts w:ascii="Times New Roman" w:hAnsi="Times New Roman" w:cs="Times New Roman"/>
          <w:sz w:val="24"/>
          <w:szCs w:val="24"/>
        </w:rPr>
        <w:t>在</w:t>
      </w:r>
      <w:r w:rsidRPr="004418A0">
        <w:rPr>
          <w:rFonts w:ascii="Times New Roman" w:hAnsi="Times New Roman" w:cs="Times New Roman"/>
          <w:sz w:val="24"/>
          <w:szCs w:val="24"/>
        </w:rPr>
        <w:t>当前无机化学前沿的</w:t>
      </w:r>
      <w:r w:rsidR="00EF0A5C" w:rsidRPr="004418A0">
        <w:rPr>
          <w:rFonts w:ascii="Times New Roman" w:hAnsi="Times New Roman" w:cs="Times New Roman"/>
          <w:sz w:val="24"/>
          <w:szCs w:val="24"/>
        </w:rPr>
        <w:t>应用</w:t>
      </w:r>
    </w:p>
    <w:p w:rsidR="007E5615" w:rsidRDefault="007E5615" w:rsidP="004418A0">
      <w:pPr>
        <w:rPr>
          <w:sz w:val="24"/>
          <w:szCs w:val="24"/>
        </w:rPr>
      </w:pPr>
    </w:p>
    <w:p w:rsidR="007E5615" w:rsidRDefault="006E0CD1" w:rsidP="006E0CD1">
      <w:r>
        <w:rPr>
          <w:rFonts w:ascii="宋体" w:hAnsi="宋体" w:cs="宋体" w:hint="eastAsia"/>
          <w:b/>
          <w:sz w:val="32"/>
        </w:rPr>
        <w:t>四、</w:t>
      </w:r>
      <w:r w:rsidR="007E5615" w:rsidRPr="006E0CD1">
        <w:rPr>
          <w:rFonts w:ascii="宋体" w:hAnsi="宋体" w:cs="宋体" w:hint="eastAsia"/>
          <w:b/>
          <w:sz w:val="32"/>
        </w:rPr>
        <w:t>教学进度安排</w:t>
      </w:r>
    </w:p>
    <w:p w:rsidR="007E5615" w:rsidRPr="0004690F" w:rsidRDefault="007E5615" w:rsidP="004418A0">
      <w:pPr>
        <w:ind w:left="420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980"/>
        <w:gridCol w:w="1440"/>
        <w:gridCol w:w="2500"/>
      </w:tblGrid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教学形式</w:t>
            </w:r>
          </w:p>
        </w:tc>
        <w:tc>
          <w:tcPr>
            <w:tcW w:w="250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作业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1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第一</w:t>
            </w:r>
            <w:r w:rsidR="005D6A79">
              <w:rPr>
                <w:rFonts w:hint="eastAsia"/>
                <w:sz w:val="24"/>
                <w:szCs w:val="24"/>
              </w:rPr>
              <w:t>、二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第一</w:t>
            </w:r>
            <w:r w:rsidR="005D6A79">
              <w:rPr>
                <w:rFonts w:hint="eastAsia"/>
                <w:sz w:val="24"/>
                <w:szCs w:val="24"/>
              </w:rPr>
              <w:t>、二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2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三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三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2-4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四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四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5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五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五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6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六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六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6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七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七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7</w:t>
            </w:r>
            <w:r w:rsidR="00A43C15">
              <w:rPr>
                <w:rFonts w:hint="eastAsia"/>
                <w:sz w:val="24"/>
                <w:szCs w:val="24"/>
              </w:rPr>
              <w:t>-</w:t>
            </w:r>
            <w:r w:rsidR="00FD0728">
              <w:rPr>
                <w:rFonts w:hint="eastAsia"/>
                <w:sz w:val="24"/>
                <w:szCs w:val="24"/>
              </w:rPr>
              <w:t>8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八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八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9</w:t>
            </w:r>
            <w:r w:rsidR="00A43C15">
              <w:rPr>
                <w:rFonts w:hint="eastAsia"/>
                <w:sz w:val="24"/>
                <w:szCs w:val="24"/>
              </w:rPr>
              <w:t>-1</w:t>
            </w:r>
            <w:r w:rsidR="00FD0728">
              <w:rPr>
                <w:rFonts w:hint="eastAsia"/>
                <w:sz w:val="24"/>
                <w:szCs w:val="24"/>
              </w:rPr>
              <w:t>1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九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九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A43C15" w:rsidP="00FD0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D0728">
              <w:rPr>
                <w:rFonts w:hint="eastAsia"/>
                <w:sz w:val="24"/>
                <w:szCs w:val="24"/>
              </w:rPr>
              <w:t>2</w:t>
            </w:r>
            <w:r w:rsidR="007E5615"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A43C15">
              <w:rPr>
                <w:rFonts w:hint="eastAsia"/>
                <w:sz w:val="24"/>
                <w:szCs w:val="24"/>
              </w:rPr>
              <w:t>十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A43C15" w:rsidP="004418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897B61">
              <w:rPr>
                <w:rFonts w:hint="eastAsia"/>
                <w:sz w:val="24"/>
                <w:szCs w:val="24"/>
              </w:rPr>
              <w:t>十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13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第十</w:t>
            </w:r>
            <w:r w:rsidR="00FD0728">
              <w:rPr>
                <w:rFonts w:hint="eastAsia"/>
                <w:sz w:val="24"/>
                <w:szCs w:val="24"/>
              </w:rPr>
              <w:t>一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A43C15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 w:rsidRPr="00897B61">
              <w:rPr>
                <w:rFonts w:hint="eastAsia"/>
                <w:sz w:val="24"/>
                <w:szCs w:val="24"/>
              </w:rPr>
              <w:t>十一</w:t>
            </w:r>
            <w:r w:rsidR="00FD0728">
              <w:rPr>
                <w:rFonts w:hint="eastAsia"/>
                <w:sz w:val="24"/>
                <w:szCs w:val="24"/>
              </w:rPr>
              <w:t>、十二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14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十三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十三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7E5615" w:rsidRPr="00897B61" w:rsidTr="00FD0728">
        <w:trPr>
          <w:jc w:val="center"/>
        </w:trPr>
        <w:tc>
          <w:tcPr>
            <w:tcW w:w="1415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</w:t>
            </w:r>
            <w:r w:rsidR="00FD0728">
              <w:rPr>
                <w:rFonts w:hint="eastAsia"/>
                <w:sz w:val="24"/>
                <w:szCs w:val="24"/>
              </w:rPr>
              <w:t>15-16</w:t>
            </w:r>
            <w:r w:rsidRPr="00897B61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980" w:type="dxa"/>
          </w:tcPr>
          <w:p w:rsidR="007E5615" w:rsidRPr="00897B61" w:rsidRDefault="00D03B99" w:rsidP="004418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第十四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1440" w:type="dxa"/>
          </w:tcPr>
          <w:p w:rsidR="007E5615" w:rsidRPr="00897B61" w:rsidRDefault="007E5615" w:rsidP="004418A0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教学、讨论</w:t>
            </w:r>
          </w:p>
        </w:tc>
        <w:tc>
          <w:tcPr>
            <w:tcW w:w="2500" w:type="dxa"/>
          </w:tcPr>
          <w:p w:rsidR="007E5615" w:rsidRPr="00897B61" w:rsidRDefault="007E5615" w:rsidP="00FD0728">
            <w:pPr>
              <w:rPr>
                <w:sz w:val="24"/>
                <w:szCs w:val="24"/>
              </w:rPr>
            </w:pPr>
            <w:r w:rsidRPr="00897B61">
              <w:rPr>
                <w:rFonts w:hint="eastAsia"/>
                <w:sz w:val="24"/>
                <w:szCs w:val="24"/>
              </w:rPr>
              <w:t>第十</w:t>
            </w:r>
            <w:r w:rsidR="00FD0728">
              <w:rPr>
                <w:rFonts w:hint="eastAsia"/>
                <w:sz w:val="24"/>
                <w:szCs w:val="24"/>
              </w:rPr>
              <w:t>四</w:t>
            </w:r>
            <w:r w:rsidR="00405874">
              <w:rPr>
                <w:rFonts w:hint="eastAsia"/>
                <w:sz w:val="24"/>
                <w:szCs w:val="24"/>
              </w:rPr>
              <w:t>单元</w:t>
            </w:r>
          </w:p>
        </w:tc>
      </w:tr>
    </w:tbl>
    <w:p w:rsidR="007E5615" w:rsidRPr="006E0CD1" w:rsidRDefault="006E0CD1" w:rsidP="006E0CD1">
      <w:pPr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lastRenderedPageBreak/>
        <w:t>五、</w:t>
      </w:r>
      <w:r w:rsidR="007E5615" w:rsidRPr="006E0CD1">
        <w:rPr>
          <w:rFonts w:ascii="宋体" w:hAnsi="宋体" w:cs="宋体" w:hint="eastAsia"/>
          <w:b/>
          <w:sz w:val="32"/>
        </w:rPr>
        <w:t>课程考核及说明</w:t>
      </w:r>
    </w:p>
    <w:p w:rsidR="00327C1A" w:rsidRDefault="00327C1A" w:rsidP="004418A0">
      <w:pPr>
        <w:ind w:left="420"/>
        <w:rPr>
          <w:sz w:val="24"/>
          <w:szCs w:val="24"/>
        </w:rPr>
      </w:pPr>
    </w:p>
    <w:p w:rsidR="007E5615" w:rsidRPr="00897B61" w:rsidRDefault="007E5615" w:rsidP="004418A0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897B61">
        <w:rPr>
          <w:rFonts w:hint="eastAsia"/>
          <w:sz w:val="24"/>
          <w:szCs w:val="24"/>
        </w:rPr>
        <w:t>0%</w:t>
      </w:r>
      <w:r w:rsidRPr="00897B61">
        <w:rPr>
          <w:rFonts w:hint="eastAsia"/>
          <w:sz w:val="24"/>
          <w:szCs w:val="24"/>
        </w:rPr>
        <w:t>为平时成绩（作业等）</w:t>
      </w:r>
    </w:p>
    <w:p w:rsidR="007E5615" w:rsidRPr="00897B61" w:rsidRDefault="007E5615" w:rsidP="004418A0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897B61">
        <w:rPr>
          <w:rFonts w:hint="eastAsia"/>
          <w:sz w:val="24"/>
          <w:szCs w:val="24"/>
        </w:rPr>
        <w:t>0%</w:t>
      </w:r>
      <w:r w:rsidRPr="00897B61">
        <w:rPr>
          <w:rFonts w:hint="eastAsia"/>
          <w:sz w:val="24"/>
          <w:szCs w:val="24"/>
        </w:rPr>
        <w:t>为期中考试成绩（由</w:t>
      </w:r>
      <w:r w:rsidR="00CE08E4">
        <w:rPr>
          <w:rFonts w:hint="eastAsia"/>
          <w:sz w:val="24"/>
          <w:szCs w:val="24"/>
        </w:rPr>
        <w:t>三</w:t>
      </w:r>
      <w:r w:rsidRPr="00897B61">
        <w:rPr>
          <w:rFonts w:hint="eastAsia"/>
          <w:sz w:val="24"/>
          <w:szCs w:val="24"/>
        </w:rPr>
        <w:t>次测验成绩构成）</w:t>
      </w:r>
    </w:p>
    <w:p w:rsidR="007E5615" w:rsidRPr="0063518A" w:rsidRDefault="007E5615" w:rsidP="005D6A79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897B61">
        <w:rPr>
          <w:rFonts w:hint="eastAsia"/>
          <w:sz w:val="24"/>
          <w:szCs w:val="24"/>
        </w:rPr>
        <w:t>0%</w:t>
      </w:r>
      <w:r w:rsidRPr="00897B61">
        <w:rPr>
          <w:rFonts w:hint="eastAsia"/>
          <w:sz w:val="24"/>
          <w:szCs w:val="24"/>
        </w:rPr>
        <w:t>为期末考试成绩</w:t>
      </w:r>
    </w:p>
    <w:sectPr w:rsidR="007E5615" w:rsidRPr="0063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C1" w:rsidRDefault="00242CC1" w:rsidP="00D03B99">
      <w:r>
        <w:separator/>
      </w:r>
    </w:p>
  </w:endnote>
  <w:endnote w:type="continuationSeparator" w:id="0">
    <w:p w:rsidR="00242CC1" w:rsidRDefault="00242CC1" w:rsidP="00D0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C1" w:rsidRDefault="00242CC1" w:rsidP="00D03B99">
      <w:r>
        <w:separator/>
      </w:r>
    </w:p>
  </w:footnote>
  <w:footnote w:type="continuationSeparator" w:id="0">
    <w:p w:rsidR="00242CC1" w:rsidRDefault="00242CC1" w:rsidP="00D0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3DBF"/>
    <w:multiLevelType w:val="hybridMultilevel"/>
    <w:tmpl w:val="D0469558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B0"/>
    <w:rsid w:val="00242CC1"/>
    <w:rsid w:val="00327C1A"/>
    <w:rsid w:val="003529BC"/>
    <w:rsid w:val="003869B0"/>
    <w:rsid w:val="00405874"/>
    <w:rsid w:val="004418A0"/>
    <w:rsid w:val="004C2180"/>
    <w:rsid w:val="00513948"/>
    <w:rsid w:val="005D6A79"/>
    <w:rsid w:val="006E0CD1"/>
    <w:rsid w:val="00752192"/>
    <w:rsid w:val="0076469A"/>
    <w:rsid w:val="00770B18"/>
    <w:rsid w:val="00790A0C"/>
    <w:rsid w:val="007E5615"/>
    <w:rsid w:val="00826633"/>
    <w:rsid w:val="00845016"/>
    <w:rsid w:val="009E55E4"/>
    <w:rsid w:val="00A43C15"/>
    <w:rsid w:val="00AA4DEF"/>
    <w:rsid w:val="00B30259"/>
    <w:rsid w:val="00CE08E4"/>
    <w:rsid w:val="00D03B99"/>
    <w:rsid w:val="00D54AE6"/>
    <w:rsid w:val="00EF0A5C"/>
    <w:rsid w:val="00F06977"/>
    <w:rsid w:val="00F33596"/>
    <w:rsid w:val="00F96C96"/>
    <w:rsid w:val="00FD0728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B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0A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0A0C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790A0C"/>
  </w:style>
  <w:style w:type="paragraph" w:styleId="a3">
    <w:name w:val="List Paragraph"/>
    <w:basedOn w:val="a"/>
    <w:uiPriority w:val="34"/>
    <w:qFormat/>
    <w:rsid w:val="007E56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3B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3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B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0A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0A0C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790A0C"/>
  </w:style>
  <w:style w:type="paragraph" w:styleId="a3">
    <w:name w:val="List Paragraph"/>
    <w:basedOn w:val="a"/>
    <w:uiPriority w:val="34"/>
    <w:qFormat/>
    <w:rsid w:val="007E56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3B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3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43AD-0C52-4389-BC9E-D652D2DF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21</cp:revision>
  <cp:lastPrinted>2015-11-03T02:12:00Z</cp:lastPrinted>
  <dcterms:created xsi:type="dcterms:W3CDTF">2015-11-03T00:59:00Z</dcterms:created>
  <dcterms:modified xsi:type="dcterms:W3CDTF">2016-01-30T07:45:00Z</dcterms:modified>
</cp:coreProperties>
</file>