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9B" w:rsidRDefault="00057259" w:rsidP="0032039B">
      <w:pPr>
        <w:autoSpaceDE w:val="0"/>
        <w:autoSpaceDN w:val="0"/>
        <w:adjustRightInd w:val="0"/>
        <w:spacing w:after="156"/>
        <w:jc w:val="center"/>
        <w:rPr>
          <w:rFonts w:cs="Calibri"/>
          <w:b/>
          <w:bCs/>
          <w:kern w:val="0"/>
          <w:sz w:val="32"/>
          <w:szCs w:val="32"/>
        </w:rPr>
      </w:pPr>
      <w:r w:rsidRPr="00057259">
        <w:rPr>
          <w:rFonts w:asciiTheme="minorEastAsia" w:eastAsiaTheme="minorEastAsia" w:hAnsiTheme="minorEastAsia" w:cs="宋体" w:hint="eastAsia"/>
          <w:b/>
          <w:sz w:val="32"/>
          <w:szCs w:val="32"/>
        </w:rPr>
        <w:t>胶体与界面化学</w:t>
      </w:r>
      <w:r w:rsidR="0032039B" w:rsidRPr="00057259">
        <w:rPr>
          <w:rFonts w:asciiTheme="minorEastAsia" w:eastAsiaTheme="minorEastAsia" w:hAnsiTheme="minorEastAsia" w:cs="宋体" w:hint="eastAsia"/>
          <w:b/>
          <w:bCs/>
          <w:kern w:val="0"/>
          <w:sz w:val="32"/>
          <w:szCs w:val="32"/>
          <w:lang w:val="zh-CN"/>
        </w:rPr>
        <w:t>课</w:t>
      </w:r>
      <w:r w:rsidR="0032039B" w:rsidRPr="00057259">
        <w:rPr>
          <w:rFonts w:ascii="宋体" w:cs="宋体" w:hint="eastAsia"/>
          <w:b/>
          <w:bCs/>
          <w:kern w:val="0"/>
          <w:sz w:val="32"/>
          <w:szCs w:val="32"/>
          <w:lang w:val="zh-CN"/>
        </w:rPr>
        <w:t>程</w:t>
      </w:r>
      <w:r w:rsidR="0032039B">
        <w:rPr>
          <w:rFonts w:ascii="宋体" w:cs="宋体" w:hint="eastAsia"/>
          <w:b/>
          <w:bCs/>
          <w:kern w:val="0"/>
          <w:sz w:val="32"/>
          <w:szCs w:val="32"/>
          <w:lang w:val="zh-CN"/>
        </w:rPr>
        <w:t>教学大纲</w:t>
      </w:r>
    </w:p>
    <w:p w:rsidR="0032039B" w:rsidRDefault="0032039B" w:rsidP="0032039B">
      <w:pPr>
        <w:autoSpaceDE w:val="0"/>
        <w:autoSpaceDN w:val="0"/>
        <w:adjustRightInd w:val="0"/>
        <w:ind w:firstLine="1050"/>
        <w:rPr>
          <w:rFonts w:cs="Calibri"/>
          <w:kern w:val="0"/>
          <w:szCs w:val="21"/>
        </w:rPr>
      </w:pPr>
    </w:p>
    <w:tbl>
      <w:tblPr>
        <w:tblW w:w="9957" w:type="dxa"/>
        <w:tblInd w:w="-493" w:type="dxa"/>
        <w:tblLayout w:type="fixed"/>
        <w:tblLook w:val="0000"/>
      </w:tblPr>
      <w:tblGrid>
        <w:gridCol w:w="2302"/>
        <w:gridCol w:w="1369"/>
        <w:gridCol w:w="1515"/>
        <w:gridCol w:w="1477"/>
        <w:gridCol w:w="618"/>
        <w:gridCol w:w="941"/>
        <w:gridCol w:w="1735"/>
      </w:tblGrid>
      <w:tr w:rsidR="0032039B" w:rsidTr="007B6058">
        <w:trPr>
          <w:trHeight w:val="614"/>
        </w:trPr>
        <w:tc>
          <w:tcPr>
            <w:tcW w:w="9957"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32039B" w:rsidRDefault="0032039B">
            <w:pPr>
              <w:autoSpaceDE w:val="0"/>
              <w:autoSpaceDN w:val="0"/>
              <w:adjustRightInd w:val="0"/>
              <w:jc w:val="left"/>
              <w:rPr>
                <w:rFonts w:ascii="宋体" w:cs="宋体"/>
                <w:kern w:val="0"/>
                <w:sz w:val="22"/>
                <w:lang w:val="zh-CN"/>
              </w:rPr>
            </w:pPr>
            <w:r>
              <w:rPr>
                <w:rFonts w:ascii="宋体" w:cs="宋体" w:hint="eastAsia"/>
                <w:kern w:val="0"/>
                <w:szCs w:val="21"/>
                <w:lang w:val="zh-CN"/>
              </w:rPr>
              <w:t>课程基本信息（</w:t>
            </w:r>
            <w:r>
              <w:rPr>
                <w:rFonts w:cs="Calibri"/>
                <w:kern w:val="0"/>
                <w:szCs w:val="21"/>
              </w:rPr>
              <w:t>Course Information</w:t>
            </w:r>
            <w:r>
              <w:rPr>
                <w:rFonts w:ascii="宋体" w:cs="宋体" w:hint="eastAsia"/>
                <w:kern w:val="0"/>
                <w:szCs w:val="21"/>
                <w:lang w:val="zh-CN"/>
              </w:rPr>
              <w:t>）</w:t>
            </w:r>
          </w:p>
        </w:tc>
      </w:tr>
      <w:tr w:rsidR="0032039B" w:rsidTr="007B6058">
        <w:trPr>
          <w:trHeight w:val="559"/>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ascii="宋体" w:cs="宋体" w:hint="eastAsia"/>
                <w:kern w:val="0"/>
                <w:szCs w:val="21"/>
                <w:lang w:val="zh-CN"/>
              </w:rPr>
              <w:t>课程代码</w:t>
            </w:r>
          </w:p>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Course Code</w:t>
            </w:r>
            <w:r>
              <w:rPr>
                <w:rFonts w:ascii="宋体" w:cs="宋体" w:hint="eastAsia"/>
                <w:kern w:val="0"/>
                <w:szCs w:val="21"/>
                <w:lang w:val="zh-CN"/>
              </w:rPr>
              <w:t>）</w:t>
            </w:r>
          </w:p>
        </w:tc>
        <w:tc>
          <w:tcPr>
            <w:tcW w:w="13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rPr>
                <w:rFonts w:ascii="宋体" w:cs="宋体"/>
                <w:kern w:val="0"/>
                <w:sz w:val="22"/>
                <w:lang w:val="zh-CN"/>
              </w:rPr>
            </w:pPr>
          </w:p>
        </w:tc>
        <w:tc>
          <w:tcPr>
            <w:tcW w:w="15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cs="Calibri"/>
                <w:kern w:val="0"/>
                <w:szCs w:val="21"/>
              </w:rPr>
              <w:t>*</w:t>
            </w:r>
            <w:r>
              <w:rPr>
                <w:rFonts w:ascii="宋体" w:cs="宋体" w:hint="eastAsia"/>
                <w:kern w:val="0"/>
                <w:szCs w:val="21"/>
                <w:lang w:val="zh-CN"/>
              </w:rPr>
              <w:t>学时</w:t>
            </w:r>
          </w:p>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 Hours</w:t>
            </w:r>
            <w:r>
              <w:rPr>
                <w:rFonts w:ascii="宋体" w:cs="宋体" w:hint="eastAsia"/>
                <w:kern w:val="0"/>
                <w:szCs w:val="21"/>
                <w:lang w:val="zh-CN"/>
              </w:rPr>
              <w:t>）</w:t>
            </w:r>
          </w:p>
        </w:tc>
        <w:tc>
          <w:tcPr>
            <w:tcW w:w="14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A022EE">
            <w:pPr>
              <w:autoSpaceDE w:val="0"/>
              <w:autoSpaceDN w:val="0"/>
              <w:adjustRightInd w:val="0"/>
              <w:jc w:val="center"/>
              <w:rPr>
                <w:rFonts w:ascii="宋体" w:cs="宋体"/>
                <w:kern w:val="0"/>
                <w:sz w:val="22"/>
                <w:lang w:val="zh-CN"/>
              </w:rPr>
            </w:pPr>
            <w:r>
              <w:rPr>
                <w:rFonts w:cs="Calibri" w:hint="eastAsia"/>
                <w:kern w:val="0"/>
                <w:szCs w:val="21"/>
              </w:rPr>
              <w:t>32</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cs="Calibri"/>
                <w:kern w:val="0"/>
                <w:szCs w:val="21"/>
              </w:rPr>
              <w:t>*</w:t>
            </w:r>
            <w:r>
              <w:rPr>
                <w:rFonts w:ascii="宋体" w:cs="宋体" w:hint="eastAsia"/>
                <w:kern w:val="0"/>
                <w:szCs w:val="21"/>
                <w:lang w:val="zh-CN"/>
              </w:rPr>
              <w:t>学分</w:t>
            </w:r>
          </w:p>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Credits</w:t>
            </w:r>
            <w:r>
              <w:rPr>
                <w:rFonts w:ascii="宋体" w:cs="宋体" w:hint="eastAsia"/>
                <w:kern w:val="0"/>
                <w:szCs w:val="21"/>
                <w:lang w:val="zh-CN"/>
              </w:rPr>
              <w:t>）</w:t>
            </w:r>
          </w:p>
        </w:tc>
        <w:tc>
          <w:tcPr>
            <w:tcW w:w="17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A35BFA">
            <w:pPr>
              <w:autoSpaceDE w:val="0"/>
              <w:autoSpaceDN w:val="0"/>
              <w:adjustRightInd w:val="0"/>
              <w:jc w:val="center"/>
              <w:rPr>
                <w:rFonts w:ascii="宋体" w:cs="宋体"/>
                <w:kern w:val="0"/>
                <w:sz w:val="22"/>
                <w:lang w:val="zh-CN"/>
              </w:rPr>
            </w:pPr>
            <w:r>
              <w:rPr>
                <w:rFonts w:cs="Calibri" w:hint="eastAsia"/>
                <w:kern w:val="0"/>
                <w:szCs w:val="21"/>
              </w:rPr>
              <w:t>2</w:t>
            </w:r>
          </w:p>
        </w:tc>
      </w:tr>
      <w:tr w:rsidR="0032039B" w:rsidTr="007B6058">
        <w:trPr>
          <w:trHeight w:val="448"/>
        </w:trPr>
        <w:tc>
          <w:tcPr>
            <w:tcW w:w="230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rPr>
                <w:rFonts w:cs="Calibri"/>
                <w:kern w:val="0"/>
                <w:szCs w:val="21"/>
              </w:rPr>
            </w:pPr>
            <w:r>
              <w:rPr>
                <w:rFonts w:cs="Calibri"/>
                <w:kern w:val="0"/>
                <w:szCs w:val="21"/>
              </w:rPr>
              <w:t>*</w:t>
            </w:r>
            <w:r>
              <w:rPr>
                <w:rFonts w:ascii="宋体" w:cs="宋体" w:hint="eastAsia"/>
                <w:kern w:val="0"/>
                <w:szCs w:val="21"/>
                <w:lang w:val="zh-CN"/>
              </w:rPr>
              <w:t>课程名称</w:t>
            </w:r>
          </w:p>
          <w:p w:rsidR="0032039B" w:rsidRDefault="0032039B">
            <w:pPr>
              <w:autoSpaceDE w:val="0"/>
              <w:autoSpaceDN w:val="0"/>
              <w:adjustRightInd w:val="0"/>
              <w:rPr>
                <w:rFonts w:ascii="宋体" w:cs="宋体"/>
                <w:kern w:val="0"/>
                <w:sz w:val="22"/>
                <w:lang w:val="zh-CN"/>
              </w:rPr>
            </w:pPr>
            <w:r>
              <w:rPr>
                <w:rFonts w:ascii="宋体" w:cs="宋体" w:hint="eastAsia"/>
                <w:kern w:val="0"/>
                <w:szCs w:val="21"/>
                <w:lang w:val="zh-CN"/>
              </w:rPr>
              <w:t>（</w:t>
            </w:r>
            <w:r>
              <w:rPr>
                <w:rFonts w:cs="Calibri"/>
                <w:kern w:val="0"/>
                <w:szCs w:val="21"/>
              </w:rPr>
              <w:t>Course Name</w:t>
            </w:r>
            <w:r>
              <w:rPr>
                <w:rFonts w:ascii="宋体" w:cs="宋体" w:hint="eastAsia"/>
                <w:kern w:val="0"/>
                <w:szCs w:val="21"/>
                <w:lang w:val="zh-CN"/>
              </w:rPr>
              <w:t>）</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tcPr>
          <w:p w:rsidR="0032039B" w:rsidRDefault="0032039B">
            <w:pPr>
              <w:autoSpaceDE w:val="0"/>
              <w:autoSpaceDN w:val="0"/>
              <w:adjustRightInd w:val="0"/>
              <w:jc w:val="left"/>
              <w:rPr>
                <w:rFonts w:ascii="宋体" w:cs="宋体"/>
                <w:kern w:val="0"/>
                <w:sz w:val="22"/>
                <w:lang w:val="zh-CN"/>
              </w:rPr>
            </w:pPr>
            <w:r>
              <w:rPr>
                <w:rFonts w:ascii="宋体" w:cs="宋体" w:hint="eastAsia"/>
                <w:kern w:val="0"/>
                <w:sz w:val="24"/>
                <w:szCs w:val="24"/>
                <w:lang w:val="zh-CN"/>
              </w:rPr>
              <w:t>（中文）</w:t>
            </w:r>
            <w:r w:rsidR="00057259" w:rsidRPr="00057259">
              <w:rPr>
                <w:rFonts w:asciiTheme="minorEastAsia" w:eastAsiaTheme="minorEastAsia" w:hAnsiTheme="minorEastAsia" w:cs="宋体" w:hint="eastAsia"/>
                <w:sz w:val="24"/>
              </w:rPr>
              <w:t>胶体与界面化学</w:t>
            </w:r>
          </w:p>
        </w:tc>
      </w:tr>
      <w:tr w:rsidR="0032039B" w:rsidRPr="0032039B" w:rsidTr="007B6058">
        <w:trPr>
          <w:trHeight w:val="411"/>
        </w:trPr>
        <w:tc>
          <w:tcPr>
            <w:tcW w:w="2302" w:type="dxa"/>
            <w:vMerge/>
            <w:tcBorders>
              <w:top w:val="single" w:sz="3" w:space="0" w:color="000000"/>
              <w:left w:val="single" w:sz="3" w:space="0" w:color="000000"/>
              <w:bottom w:val="single" w:sz="3" w:space="0" w:color="000000"/>
              <w:right w:val="single" w:sz="3" w:space="0" w:color="000000"/>
            </w:tcBorders>
            <w:shd w:val="clear" w:color="000000" w:fill="FFFFFF"/>
          </w:tcPr>
          <w:p w:rsidR="0032039B" w:rsidRDefault="0032039B">
            <w:pPr>
              <w:autoSpaceDE w:val="0"/>
              <w:autoSpaceDN w:val="0"/>
              <w:adjustRightInd w:val="0"/>
              <w:spacing w:after="200" w:line="276" w:lineRule="auto"/>
              <w:jc w:val="left"/>
              <w:rPr>
                <w:rFonts w:ascii="宋体" w:cs="宋体"/>
                <w:kern w:val="0"/>
                <w:sz w:val="22"/>
                <w:lang w:val="zh-CN"/>
              </w:rPr>
            </w:pP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tcPr>
          <w:p w:rsidR="0032039B" w:rsidRPr="0032039B" w:rsidRDefault="0032039B">
            <w:pPr>
              <w:autoSpaceDE w:val="0"/>
              <w:autoSpaceDN w:val="0"/>
              <w:adjustRightInd w:val="0"/>
              <w:jc w:val="left"/>
              <w:rPr>
                <w:rFonts w:ascii="宋体" w:cs="宋体"/>
                <w:kern w:val="0"/>
                <w:sz w:val="22"/>
              </w:rPr>
            </w:pPr>
            <w:r w:rsidRPr="0032039B">
              <w:rPr>
                <w:rFonts w:ascii="宋体" w:cs="宋体" w:hint="eastAsia"/>
                <w:kern w:val="0"/>
                <w:sz w:val="24"/>
                <w:szCs w:val="24"/>
              </w:rPr>
              <w:t>（</w:t>
            </w:r>
            <w:r>
              <w:rPr>
                <w:rFonts w:ascii="宋体" w:cs="宋体" w:hint="eastAsia"/>
                <w:kern w:val="0"/>
                <w:sz w:val="24"/>
                <w:szCs w:val="24"/>
                <w:lang w:val="zh-CN"/>
              </w:rPr>
              <w:t>英文</w:t>
            </w:r>
            <w:r w:rsidRPr="0032039B">
              <w:rPr>
                <w:rFonts w:ascii="宋体" w:cs="宋体" w:hint="eastAsia"/>
                <w:kern w:val="0"/>
                <w:sz w:val="24"/>
                <w:szCs w:val="24"/>
              </w:rPr>
              <w:t>）</w:t>
            </w:r>
            <w:r w:rsidR="00057259">
              <w:rPr>
                <w:rFonts w:eastAsia="楷体_GB2312" w:cs="宋体"/>
                <w:sz w:val="24"/>
              </w:rPr>
              <w:t>Colloid and Interface Chemistry</w:t>
            </w:r>
          </w:p>
        </w:tc>
      </w:tr>
      <w:tr w:rsidR="0032039B" w:rsidTr="007B6058">
        <w:trPr>
          <w:trHeight w:val="700"/>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ascii="宋体" w:cs="宋体" w:hint="eastAsia"/>
                <w:kern w:val="0"/>
                <w:szCs w:val="21"/>
                <w:lang w:val="zh-CN"/>
              </w:rPr>
              <w:t>课程性质</w:t>
            </w:r>
          </w:p>
          <w:p w:rsidR="0032039B" w:rsidRDefault="0032039B">
            <w:pPr>
              <w:autoSpaceDE w:val="0"/>
              <w:autoSpaceDN w:val="0"/>
              <w:adjustRightInd w:val="0"/>
              <w:jc w:val="center"/>
              <w:rPr>
                <w:rFonts w:ascii="宋体" w:cs="宋体"/>
                <w:kern w:val="0"/>
                <w:sz w:val="22"/>
                <w:lang w:val="zh-CN"/>
              </w:rPr>
            </w:pPr>
            <w:r>
              <w:rPr>
                <w:rFonts w:cs="Calibri"/>
                <w:kern w:val="0"/>
                <w:szCs w:val="21"/>
              </w:rPr>
              <w:t>(Course Type)</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057259">
            <w:pPr>
              <w:autoSpaceDE w:val="0"/>
              <w:autoSpaceDN w:val="0"/>
              <w:adjustRightInd w:val="0"/>
              <w:jc w:val="left"/>
              <w:rPr>
                <w:rFonts w:ascii="宋体" w:cs="宋体"/>
                <w:kern w:val="0"/>
                <w:sz w:val="22"/>
                <w:lang w:val="zh-CN"/>
              </w:rPr>
            </w:pPr>
            <w:r>
              <w:rPr>
                <w:rFonts w:ascii="宋体" w:cs="宋体" w:hint="eastAsia"/>
                <w:kern w:val="0"/>
                <w:sz w:val="24"/>
                <w:szCs w:val="24"/>
                <w:lang w:val="zh-CN"/>
              </w:rPr>
              <w:t>选修</w:t>
            </w:r>
            <w:r w:rsidR="0032039B">
              <w:rPr>
                <w:rFonts w:ascii="宋体" w:cs="宋体" w:hint="eastAsia"/>
                <w:kern w:val="0"/>
                <w:sz w:val="24"/>
                <w:szCs w:val="24"/>
                <w:lang w:val="zh-CN"/>
              </w:rPr>
              <w:t>课。</w:t>
            </w:r>
          </w:p>
        </w:tc>
      </w:tr>
      <w:tr w:rsidR="0032039B" w:rsidTr="007B6058">
        <w:trPr>
          <w:trHeight w:val="1"/>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ascii="宋体" w:cs="宋体" w:hint="eastAsia"/>
                <w:kern w:val="0"/>
                <w:szCs w:val="21"/>
                <w:lang w:val="zh-CN"/>
              </w:rPr>
              <w:t>授课对象</w:t>
            </w:r>
          </w:p>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Audience</w:t>
            </w:r>
            <w:r>
              <w:rPr>
                <w:rFonts w:ascii="宋体" w:cs="宋体" w:hint="eastAsia"/>
                <w:kern w:val="0"/>
                <w:szCs w:val="21"/>
                <w:lang w:val="zh-CN"/>
              </w:rPr>
              <w:t>）</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Pr="00721B3D" w:rsidRDefault="00057259" w:rsidP="00057259">
            <w:pPr>
              <w:pStyle w:val="a5"/>
              <w:spacing w:line="440" w:lineRule="exact"/>
              <w:ind w:firstLineChars="0" w:firstLine="0"/>
              <w:rPr>
                <w:rFonts w:ascii="宋体" w:hAnsi="宋体"/>
                <w:sz w:val="24"/>
              </w:rPr>
            </w:pPr>
            <w:r>
              <w:rPr>
                <w:rFonts w:ascii="宋体" w:hAnsi="宋体" w:hint="eastAsia"/>
                <w:sz w:val="24"/>
              </w:rPr>
              <w:t>化学、化工、应用化学、生物学、药学、环境及材料相关专业。</w:t>
            </w:r>
          </w:p>
        </w:tc>
      </w:tr>
      <w:tr w:rsidR="0032039B" w:rsidTr="007B6058">
        <w:trPr>
          <w:trHeight w:val="1"/>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ascii="宋体" w:cs="宋体" w:hint="eastAsia"/>
                <w:kern w:val="0"/>
                <w:szCs w:val="21"/>
                <w:lang w:val="zh-CN"/>
              </w:rPr>
              <w:t>授课语言</w:t>
            </w:r>
          </w:p>
          <w:p w:rsidR="0032039B" w:rsidRDefault="0032039B">
            <w:pPr>
              <w:autoSpaceDE w:val="0"/>
              <w:autoSpaceDN w:val="0"/>
              <w:adjustRightInd w:val="0"/>
              <w:jc w:val="left"/>
              <w:rPr>
                <w:rFonts w:ascii="宋体" w:cs="宋体"/>
                <w:kern w:val="0"/>
                <w:sz w:val="22"/>
                <w:lang w:val="zh-CN"/>
              </w:rPr>
            </w:pPr>
            <w:r>
              <w:rPr>
                <w:rFonts w:cs="Calibri"/>
                <w:kern w:val="0"/>
                <w:szCs w:val="21"/>
              </w:rPr>
              <w:t>(Language of Instruction)</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left"/>
              <w:rPr>
                <w:rFonts w:ascii="宋体" w:cs="宋体"/>
                <w:kern w:val="0"/>
                <w:sz w:val="22"/>
                <w:lang w:val="zh-CN"/>
              </w:rPr>
            </w:pPr>
            <w:r>
              <w:rPr>
                <w:rFonts w:ascii="宋体" w:cs="宋体" w:hint="eastAsia"/>
                <w:kern w:val="0"/>
                <w:szCs w:val="21"/>
                <w:lang w:val="zh-CN"/>
              </w:rPr>
              <w:t>中文或英文</w:t>
            </w:r>
          </w:p>
        </w:tc>
      </w:tr>
      <w:tr w:rsidR="0032039B" w:rsidTr="007B6058">
        <w:trPr>
          <w:trHeight w:val="1"/>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cs="Calibri"/>
                <w:kern w:val="0"/>
                <w:szCs w:val="21"/>
              </w:rPr>
              <w:t>*</w:t>
            </w:r>
            <w:r>
              <w:rPr>
                <w:rFonts w:ascii="宋体" w:cs="宋体" w:hint="eastAsia"/>
                <w:kern w:val="0"/>
                <w:szCs w:val="21"/>
                <w:lang w:val="zh-CN"/>
              </w:rPr>
              <w:t>开课院系</w:t>
            </w:r>
          </w:p>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School</w:t>
            </w:r>
            <w:r>
              <w:rPr>
                <w:rFonts w:ascii="宋体" w:cs="宋体" w:hint="eastAsia"/>
                <w:kern w:val="0"/>
                <w:szCs w:val="21"/>
                <w:lang w:val="zh-CN"/>
              </w:rPr>
              <w:t>）</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721B3D">
            <w:pPr>
              <w:autoSpaceDE w:val="0"/>
              <w:autoSpaceDN w:val="0"/>
              <w:adjustRightInd w:val="0"/>
              <w:jc w:val="left"/>
              <w:rPr>
                <w:rFonts w:ascii="宋体" w:cs="宋体"/>
                <w:kern w:val="0"/>
                <w:sz w:val="22"/>
                <w:lang w:val="zh-CN"/>
              </w:rPr>
            </w:pPr>
            <w:r>
              <w:rPr>
                <w:rFonts w:ascii="宋体" w:cs="宋体" w:hint="eastAsia"/>
                <w:kern w:val="0"/>
                <w:szCs w:val="21"/>
                <w:lang w:val="zh-CN"/>
              </w:rPr>
              <w:t>化学化工</w:t>
            </w:r>
            <w:r w:rsidR="0032039B">
              <w:rPr>
                <w:rFonts w:ascii="宋体" w:cs="宋体" w:hint="eastAsia"/>
                <w:kern w:val="0"/>
                <w:szCs w:val="21"/>
                <w:lang w:val="zh-CN"/>
              </w:rPr>
              <w:t>学院</w:t>
            </w:r>
          </w:p>
        </w:tc>
      </w:tr>
      <w:tr w:rsidR="0032039B" w:rsidTr="007B6058">
        <w:trPr>
          <w:trHeight w:val="1"/>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ascii="宋体" w:cs="宋体" w:hint="eastAsia"/>
                <w:kern w:val="0"/>
                <w:szCs w:val="21"/>
                <w:lang w:val="zh-CN"/>
              </w:rPr>
              <w:t>先修课程</w:t>
            </w:r>
          </w:p>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Prerequisite</w:t>
            </w:r>
            <w:r>
              <w:rPr>
                <w:rFonts w:ascii="宋体" w:cs="宋体" w:hint="eastAsia"/>
                <w:kern w:val="0"/>
                <w:szCs w:val="21"/>
                <w:lang w:val="zh-CN"/>
              </w:rPr>
              <w:t>）</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Pr="00057259" w:rsidRDefault="00057259" w:rsidP="00A022EE">
            <w:pPr>
              <w:spacing w:line="360" w:lineRule="auto"/>
              <w:rPr>
                <w:rFonts w:asciiTheme="minorEastAsia" w:eastAsiaTheme="minorEastAsia" w:hAnsiTheme="minorEastAsia"/>
                <w:sz w:val="24"/>
              </w:rPr>
            </w:pPr>
            <w:r w:rsidRPr="00057259">
              <w:rPr>
                <w:rFonts w:asciiTheme="minorEastAsia" w:eastAsiaTheme="minorEastAsia" w:hAnsiTheme="minorEastAsia" w:cs="宋体" w:hint="eastAsia"/>
                <w:sz w:val="24"/>
              </w:rPr>
              <w:t>《高等数学》、《大学物理》、《无机分析化学》和《物理化学》</w:t>
            </w:r>
          </w:p>
        </w:tc>
      </w:tr>
      <w:tr w:rsidR="0032039B" w:rsidTr="007B6058">
        <w:trPr>
          <w:trHeight w:val="1"/>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ascii="宋体" w:cs="宋体" w:hint="eastAsia"/>
                <w:kern w:val="0"/>
                <w:szCs w:val="21"/>
                <w:lang w:val="zh-CN"/>
              </w:rPr>
              <w:t>授课教师</w:t>
            </w:r>
          </w:p>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Instructor</w:t>
            </w:r>
            <w:r>
              <w:rPr>
                <w:rFonts w:ascii="宋体" w:cs="宋体" w:hint="eastAsia"/>
                <w:kern w:val="0"/>
                <w:szCs w:val="21"/>
                <w:lang w:val="zh-CN"/>
              </w:rPr>
              <w:t>）</w:t>
            </w:r>
          </w:p>
        </w:tc>
        <w:tc>
          <w:tcPr>
            <w:tcW w:w="288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8B18C3">
            <w:pPr>
              <w:autoSpaceDE w:val="0"/>
              <w:autoSpaceDN w:val="0"/>
              <w:adjustRightInd w:val="0"/>
              <w:jc w:val="center"/>
              <w:rPr>
                <w:rFonts w:ascii="宋体" w:cs="宋体"/>
                <w:kern w:val="0"/>
                <w:sz w:val="22"/>
                <w:lang w:val="zh-CN"/>
              </w:rPr>
            </w:pPr>
            <w:r>
              <w:rPr>
                <w:rFonts w:ascii="宋体" w:cs="宋体" w:hint="eastAsia"/>
                <w:kern w:val="0"/>
                <w:szCs w:val="21"/>
                <w:lang w:val="zh-CN"/>
              </w:rPr>
              <w:t>任奇志</w:t>
            </w:r>
          </w:p>
        </w:tc>
        <w:tc>
          <w:tcPr>
            <w:tcW w:w="20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ascii="宋体" w:cs="宋体" w:hint="eastAsia"/>
                <w:kern w:val="0"/>
                <w:szCs w:val="21"/>
                <w:lang w:val="zh-CN"/>
              </w:rPr>
              <w:t>课程网址</w:t>
            </w:r>
          </w:p>
          <w:p w:rsidR="0032039B" w:rsidRDefault="0032039B">
            <w:pPr>
              <w:autoSpaceDE w:val="0"/>
              <w:autoSpaceDN w:val="0"/>
              <w:adjustRightInd w:val="0"/>
              <w:jc w:val="center"/>
              <w:rPr>
                <w:rFonts w:ascii="宋体" w:cs="宋体"/>
                <w:kern w:val="0"/>
                <w:sz w:val="22"/>
                <w:lang w:val="zh-CN"/>
              </w:rPr>
            </w:pPr>
            <w:r>
              <w:rPr>
                <w:rFonts w:cs="Calibri"/>
                <w:kern w:val="0"/>
                <w:szCs w:val="21"/>
              </w:rPr>
              <w:t>(Course Webpage)</w:t>
            </w:r>
          </w:p>
        </w:tc>
        <w:tc>
          <w:tcPr>
            <w:tcW w:w="267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无</w:t>
            </w:r>
          </w:p>
        </w:tc>
      </w:tr>
      <w:tr w:rsidR="0032039B" w:rsidTr="007B6058">
        <w:trPr>
          <w:trHeight w:val="1728"/>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cs="Calibri"/>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02039B" w:rsidRPr="0002039B" w:rsidRDefault="0002039B" w:rsidP="0002039B">
            <w:pPr>
              <w:widowControl/>
              <w:tabs>
                <w:tab w:val="right" w:pos="8312"/>
              </w:tabs>
              <w:snapToGrid w:val="0"/>
              <w:spacing w:line="360" w:lineRule="auto"/>
              <w:ind w:firstLineChars="257" w:firstLine="617"/>
              <w:jc w:val="left"/>
              <w:rPr>
                <w:rFonts w:asciiTheme="minorEastAsia" w:eastAsiaTheme="minorEastAsia" w:hAnsiTheme="minorEastAsia"/>
                <w:sz w:val="24"/>
              </w:rPr>
            </w:pPr>
            <w:r w:rsidRPr="0002039B">
              <w:rPr>
                <w:rFonts w:asciiTheme="minorEastAsia" w:eastAsiaTheme="minorEastAsia" w:hAnsiTheme="minorEastAsia" w:hint="eastAsia"/>
                <w:sz w:val="24"/>
              </w:rPr>
              <w:t>胶体与界面化学是以胶体体系及以相界面和表面活性剂为研究对象的科学，是一门既与生产、生活密切联系，又与多门学科紧密联系的交叉学科，现已成为一门独立的学科。它拥有广泛而复杂的研究对象，是当前科学研究热点之一，胶体化学和许多科学领域、国民经济的各个部门以及日常生活都密切相关。由于实验技术的不断发展，使胶体与界面化学在宏观和微观研究中有了质的飞跃。</w:t>
            </w:r>
          </w:p>
          <w:p w:rsidR="00F13F64" w:rsidRPr="00F13F64" w:rsidRDefault="0002039B" w:rsidP="0002039B">
            <w:pPr>
              <w:pStyle w:val="a6"/>
              <w:shd w:val="clear" w:color="auto" w:fill="FFFFFF"/>
              <w:spacing w:before="0" w:beforeAutospacing="0" w:after="0" w:afterAutospacing="0" w:line="360" w:lineRule="auto"/>
              <w:ind w:firstLineChars="200" w:firstLine="480"/>
              <w:jc w:val="both"/>
              <w:rPr>
                <w:rFonts w:ascii="Times New Roman" w:hAnsi="Times New Roman" w:cs="Times New Roman"/>
              </w:rPr>
            </w:pPr>
            <w:r w:rsidRPr="0002039B">
              <w:rPr>
                <w:rFonts w:asciiTheme="minorEastAsia" w:eastAsiaTheme="minorEastAsia" w:hAnsiTheme="minorEastAsia" w:hint="eastAsia"/>
              </w:rPr>
              <w:t>本课程系统介绍了</w:t>
            </w:r>
            <w:r w:rsidRPr="0002039B">
              <w:rPr>
                <w:rFonts w:asciiTheme="minorEastAsia" w:eastAsiaTheme="minorEastAsia" w:hAnsiTheme="minorEastAsia" w:cs="Arial" w:hint="eastAsia"/>
                <w:color w:val="000000"/>
                <w:szCs w:val="21"/>
              </w:rPr>
              <w:t>胶体的基本概念、制备和性质，凝胶、界面现象和吸附，常用吸附剂的结构和性能，表面活性剂，乳状液等内容，并增加了胶体与界面化学领域新的研究成果及其应用（如纳米材料、血液流变性、高吸油性凝胶、对生命过程中某些化学物质的吸附、变压吸附、饮用水和废水的处理、反胶束和囊泡、多重乳状液等）。密切结合我国生产和科研工作的实际，对与材料科学、生命科学、环境科学、医药、采油等学科中一些同胶体与界面化学密切相关的问题进行了介绍。</w:t>
            </w:r>
          </w:p>
        </w:tc>
      </w:tr>
      <w:tr w:rsidR="0032039B" w:rsidRPr="0032039B" w:rsidTr="007B6058">
        <w:trPr>
          <w:trHeight w:val="1633"/>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cs="Calibri"/>
                <w:kern w:val="0"/>
                <w:szCs w:val="21"/>
              </w:rPr>
              <w:lastRenderedPageBreak/>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F43810" w:rsidRPr="00BB52DD" w:rsidRDefault="005044FD" w:rsidP="005044FD">
            <w:pPr>
              <w:autoSpaceDE w:val="0"/>
              <w:autoSpaceDN w:val="0"/>
              <w:adjustRightInd w:val="0"/>
              <w:spacing w:line="360" w:lineRule="auto"/>
              <w:rPr>
                <w:rFonts w:ascii="TimesNewRoman" w:hAnsi="TimesNewRoman" w:cs="TimesNewRoman"/>
                <w:kern w:val="0"/>
                <w:sz w:val="24"/>
                <w:szCs w:val="24"/>
              </w:rPr>
            </w:pPr>
            <w:r w:rsidRPr="003E1677">
              <w:rPr>
                <w:rFonts w:ascii="Times New Roman" w:hAnsi="Times New Roman"/>
                <w:color w:val="333333"/>
                <w:sz w:val="24"/>
                <w:szCs w:val="24"/>
              </w:rPr>
              <w:t>Colloid and interface chemistry deals with colloidal dispersion system and interface phenomena,</w:t>
            </w:r>
            <w:r>
              <w:rPr>
                <w:rFonts w:ascii="Times New Roman" w:hAnsi="Times New Roman" w:hint="eastAsia"/>
                <w:color w:val="333333"/>
                <w:sz w:val="24"/>
                <w:szCs w:val="24"/>
              </w:rPr>
              <w:t xml:space="preserve"> it </w:t>
            </w:r>
            <w:r w:rsidRPr="00D05CC6">
              <w:rPr>
                <w:rFonts w:ascii="Times New Roman" w:hAnsi="Times New Roman"/>
                <w:sz w:val="24"/>
                <w:szCs w:val="24"/>
              </w:rPr>
              <w:t xml:space="preserve">is an interdisciplinary intersection of branches of </w:t>
            </w:r>
            <w:r w:rsidRPr="005044FD">
              <w:rPr>
                <w:rFonts w:ascii="Times New Roman" w:hAnsi="Times New Roman"/>
                <w:sz w:val="24"/>
                <w:szCs w:val="24"/>
              </w:rPr>
              <w:t>chemistry</w:t>
            </w:r>
            <w:r w:rsidRPr="00D05CC6">
              <w:rPr>
                <w:rFonts w:ascii="Times New Roman" w:hAnsi="Times New Roman"/>
                <w:sz w:val="24"/>
                <w:szCs w:val="24"/>
              </w:rPr>
              <w:t xml:space="preserve">, </w:t>
            </w:r>
            <w:r w:rsidRPr="005044FD">
              <w:rPr>
                <w:rFonts w:ascii="Times New Roman" w:hAnsi="Times New Roman"/>
                <w:sz w:val="24"/>
                <w:szCs w:val="24"/>
              </w:rPr>
              <w:t>physics</w:t>
            </w:r>
            <w:r w:rsidRPr="00D05CC6">
              <w:rPr>
                <w:rFonts w:ascii="Times New Roman" w:hAnsi="Times New Roman"/>
                <w:sz w:val="24"/>
                <w:szCs w:val="24"/>
              </w:rPr>
              <w:t xml:space="preserve">, nanoscience and other fields dealing with </w:t>
            </w:r>
            <w:r w:rsidRPr="005044FD">
              <w:rPr>
                <w:rFonts w:ascii="Times New Roman" w:hAnsi="Times New Roman"/>
                <w:sz w:val="24"/>
                <w:szCs w:val="24"/>
              </w:rPr>
              <w:t>colloids</w:t>
            </w:r>
            <w:r w:rsidRPr="00D05CC6">
              <w:rPr>
                <w:rFonts w:ascii="Times New Roman" w:hAnsi="Times New Roman"/>
                <w:sz w:val="24"/>
                <w:szCs w:val="24"/>
              </w:rPr>
              <w:t xml:space="preserve">, </w:t>
            </w:r>
            <w:r w:rsidRPr="005044FD">
              <w:rPr>
                <w:rFonts w:ascii="Times New Roman" w:hAnsi="Times New Roman"/>
                <w:sz w:val="24"/>
                <w:szCs w:val="24"/>
              </w:rPr>
              <w:t>heterogeneous</w:t>
            </w:r>
            <w:r w:rsidRPr="00D05CC6">
              <w:rPr>
                <w:rFonts w:ascii="Times New Roman" w:hAnsi="Times New Roman"/>
                <w:sz w:val="24"/>
                <w:szCs w:val="24"/>
              </w:rPr>
              <w:t xml:space="preserve"> systems consisting of a mechanical mixture of particles between 1 nm and 1000 nm dispersed in a continuous medium. Interface and colloid science has applications and ramifications in the chemical industry, pharmaceuticals, biotechnology, ceramics, minerals, </w:t>
            </w:r>
            <w:r w:rsidRPr="005044FD">
              <w:rPr>
                <w:rFonts w:ascii="Times New Roman" w:hAnsi="Times New Roman"/>
                <w:sz w:val="24"/>
                <w:szCs w:val="24"/>
              </w:rPr>
              <w:t>nanotechnology</w:t>
            </w:r>
            <w:r w:rsidRPr="00D05CC6">
              <w:rPr>
                <w:rFonts w:ascii="Times New Roman" w:hAnsi="Times New Roman"/>
                <w:sz w:val="24"/>
                <w:szCs w:val="24"/>
              </w:rPr>
              <w:t>, and microfluidics, among others.</w:t>
            </w:r>
            <w:r>
              <w:rPr>
                <w:rFonts w:ascii="Times New Roman" w:hAnsi="Times New Roman" w:hint="eastAsia"/>
                <w:sz w:val="24"/>
                <w:szCs w:val="24"/>
              </w:rPr>
              <w:t xml:space="preserve"> </w:t>
            </w:r>
          </w:p>
        </w:tc>
      </w:tr>
      <w:tr w:rsidR="0032039B" w:rsidTr="007B6058">
        <w:trPr>
          <w:trHeight w:val="557"/>
        </w:trPr>
        <w:tc>
          <w:tcPr>
            <w:tcW w:w="9957"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32039B" w:rsidRPr="00397466" w:rsidRDefault="0032039B">
            <w:pPr>
              <w:autoSpaceDE w:val="0"/>
              <w:autoSpaceDN w:val="0"/>
              <w:adjustRightInd w:val="0"/>
              <w:rPr>
                <w:rFonts w:ascii="宋体" w:cs="宋体"/>
                <w:kern w:val="0"/>
                <w:sz w:val="22"/>
              </w:rPr>
            </w:pPr>
            <w:r>
              <w:rPr>
                <w:rFonts w:ascii="宋体" w:cs="宋体" w:hint="eastAsia"/>
                <w:kern w:val="0"/>
                <w:szCs w:val="21"/>
                <w:lang w:val="zh-CN"/>
              </w:rPr>
              <w:t>课程教学大纲</w:t>
            </w:r>
            <w:r w:rsidRPr="00397466">
              <w:rPr>
                <w:rFonts w:ascii="宋体" w:cs="宋体" w:hint="eastAsia"/>
                <w:kern w:val="0"/>
                <w:szCs w:val="21"/>
              </w:rPr>
              <w:t>（</w:t>
            </w:r>
            <w:r>
              <w:rPr>
                <w:rFonts w:cs="Calibri"/>
                <w:kern w:val="0"/>
                <w:szCs w:val="21"/>
              </w:rPr>
              <w:t>course syllabus</w:t>
            </w:r>
            <w:r w:rsidRPr="00397466">
              <w:rPr>
                <w:rFonts w:ascii="宋体" w:cs="宋体" w:hint="eastAsia"/>
                <w:kern w:val="0"/>
                <w:szCs w:val="21"/>
              </w:rPr>
              <w:t>）</w:t>
            </w:r>
          </w:p>
        </w:tc>
      </w:tr>
      <w:tr w:rsidR="0032039B" w:rsidTr="00D351C4">
        <w:trPr>
          <w:trHeight w:val="2696"/>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Pr="0002039B" w:rsidRDefault="0032039B">
            <w:pPr>
              <w:autoSpaceDE w:val="0"/>
              <w:autoSpaceDN w:val="0"/>
              <w:adjustRightInd w:val="0"/>
              <w:jc w:val="left"/>
              <w:rPr>
                <w:rFonts w:asciiTheme="minorEastAsia" w:eastAsiaTheme="minorEastAsia" w:hAnsiTheme="minorEastAsia" w:cs="宋体"/>
                <w:kern w:val="0"/>
                <w:sz w:val="22"/>
              </w:rPr>
            </w:pPr>
            <w:r w:rsidRPr="0002039B">
              <w:rPr>
                <w:rFonts w:asciiTheme="minorEastAsia" w:eastAsiaTheme="minorEastAsia" w:hAnsiTheme="minorEastAsia" w:cs="Calibri"/>
                <w:kern w:val="0"/>
                <w:szCs w:val="21"/>
              </w:rPr>
              <w:t>*</w:t>
            </w:r>
            <w:r w:rsidRPr="0002039B">
              <w:rPr>
                <w:rFonts w:asciiTheme="minorEastAsia" w:eastAsiaTheme="minorEastAsia" w:hAnsiTheme="minorEastAsia" w:cs="宋体" w:hint="eastAsia"/>
                <w:kern w:val="0"/>
                <w:szCs w:val="21"/>
                <w:lang w:val="zh-CN"/>
              </w:rPr>
              <w:t>学习目标</w:t>
            </w:r>
            <w:r w:rsidRPr="0002039B">
              <w:rPr>
                <w:rFonts w:asciiTheme="minorEastAsia" w:eastAsiaTheme="minorEastAsia" w:hAnsiTheme="minorEastAsia" w:cs="Calibri"/>
                <w:kern w:val="0"/>
                <w:szCs w:val="21"/>
              </w:rPr>
              <w:t>(Learning Outcomes)</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F149C" w:rsidRPr="00D9009E" w:rsidRDefault="003F149C" w:rsidP="003F149C">
            <w:pPr>
              <w:pStyle w:val="a6"/>
              <w:shd w:val="clear" w:color="auto" w:fill="FFFFFF"/>
              <w:spacing w:before="0" w:beforeAutospacing="0" w:after="0" w:afterAutospacing="0" w:line="360" w:lineRule="auto"/>
              <w:jc w:val="both"/>
              <w:rPr>
                <w:rFonts w:asciiTheme="minorEastAsia" w:eastAsiaTheme="minorEastAsia" w:hAnsiTheme="minorEastAsia"/>
                <w:color w:val="000000"/>
              </w:rPr>
            </w:pPr>
            <w:r>
              <w:rPr>
                <w:rFonts w:hint="eastAsia"/>
              </w:rPr>
              <w:t>1、</w:t>
            </w:r>
            <w:r w:rsidRPr="00D9009E">
              <w:rPr>
                <w:rFonts w:asciiTheme="minorEastAsia" w:eastAsiaTheme="minorEastAsia" w:hAnsiTheme="minorEastAsia" w:hint="eastAsia"/>
              </w:rPr>
              <w:t>通过本课程</w:t>
            </w:r>
            <w:r w:rsidRPr="00D9009E">
              <w:rPr>
                <w:rFonts w:asciiTheme="minorEastAsia" w:eastAsiaTheme="minorEastAsia" w:hAnsiTheme="minorEastAsia" w:hint="eastAsia"/>
                <w:color w:val="000000"/>
              </w:rPr>
              <w:t>掌握</w:t>
            </w:r>
            <w:r w:rsidRPr="00D9009E">
              <w:rPr>
                <w:rFonts w:asciiTheme="minorEastAsia" w:eastAsiaTheme="minorEastAsia" w:hAnsiTheme="minorEastAsia" w:hint="eastAsia"/>
              </w:rPr>
              <w:t>化工学科的核心知识体系。</w:t>
            </w:r>
          </w:p>
          <w:p w:rsidR="003F149C" w:rsidRPr="00D9009E" w:rsidRDefault="003F149C" w:rsidP="003F149C">
            <w:pPr>
              <w:pStyle w:val="a6"/>
              <w:shd w:val="clear" w:color="auto" w:fill="FFFFFF"/>
              <w:spacing w:before="0" w:beforeAutospacing="0" w:after="0" w:afterAutospacing="0" w:line="360" w:lineRule="auto"/>
              <w:jc w:val="both"/>
              <w:rPr>
                <w:rFonts w:asciiTheme="minorEastAsia" w:eastAsiaTheme="minorEastAsia" w:hAnsiTheme="minorEastAsia" w:cs="Times New Roman"/>
              </w:rPr>
            </w:pPr>
            <w:r w:rsidRPr="00D9009E">
              <w:rPr>
                <w:rFonts w:asciiTheme="minorEastAsia" w:eastAsiaTheme="minorEastAsia" w:hAnsiTheme="minorEastAsia" w:hint="eastAsia"/>
                <w:color w:val="000000"/>
              </w:rPr>
              <w:t>2、</w:t>
            </w:r>
            <w:r w:rsidRPr="00D9009E">
              <w:rPr>
                <w:rFonts w:asciiTheme="minorEastAsia" w:eastAsiaTheme="minorEastAsia" w:hAnsiTheme="minorEastAsia" w:hint="eastAsia"/>
              </w:rPr>
              <w:t>通过本课程培养学生获取新知识和掌握科学研究方法的能力，使学生具有发现、分析和解决问题的能力，以及</w:t>
            </w:r>
            <w:r w:rsidRPr="00D9009E">
              <w:rPr>
                <w:rFonts w:asciiTheme="minorEastAsia" w:eastAsiaTheme="minorEastAsia" w:hAnsiTheme="minorEastAsia" w:hint="eastAsia"/>
                <w:color w:val="000000"/>
              </w:rPr>
              <w:t>熟练运用各种现代媒体技术获取科学研究信息，包括英文信息的能力。</w:t>
            </w:r>
          </w:p>
          <w:p w:rsidR="0034459C" w:rsidRPr="0034459C" w:rsidRDefault="003F149C" w:rsidP="003F149C">
            <w:pPr>
              <w:widowControl/>
              <w:snapToGrid w:val="0"/>
              <w:spacing w:line="360" w:lineRule="auto"/>
              <w:ind w:left="130"/>
              <w:jc w:val="left"/>
              <w:rPr>
                <w:rFonts w:asciiTheme="minorEastAsia" w:eastAsiaTheme="minorEastAsia" w:hAnsiTheme="minorEastAsia" w:cs="宋体"/>
                <w:sz w:val="24"/>
              </w:rPr>
            </w:pPr>
            <w:r w:rsidRPr="00D9009E">
              <w:rPr>
                <w:rFonts w:asciiTheme="minorEastAsia" w:eastAsiaTheme="minorEastAsia" w:hAnsiTheme="minorEastAsia" w:hint="eastAsia"/>
                <w:sz w:val="24"/>
                <w:szCs w:val="24"/>
              </w:rPr>
              <w:t>3、培养学生</w:t>
            </w:r>
            <w:r w:rsidRPr="00D9009E">
              <w:rPr>
                <w:rFonts w:asciiTheme="minorEastAsia" w:eastAsiaTheme="minorEastAsia" w:hAnsiTheme="minorEastAsia" w:cs="宋体" w:hint="eastAsia"/>
                <w:kern w:val="0"/>
                <w:sz w:val="24"/>
                <w:szCs w:val="24"/>
              </w:rPr>
              <w:t>刻苦务实、精勤进取——脚踏实地，不慕虚名；勤奋努力，追求卓越</w:t>
            </w:r>
            <w:r w:rsidRPr="00D9009E">
              <w:rPr>
                <w:rFonts w:asciiTheme="minorEastAsia" w:eastAsiaTheme="minorEastAsia" w:hAnsiTheme="minorEastAsia" w:hint="eastAsia"/>
                <w:sz w:val="24"/>
                <w:szCs w:val="24"/>
              </w:rPr>
              <w:t>；培养学生</w:t>
            </w:r>
            <w:r w:rsidRPr="00D9009E">
              <w:rPr>
                <w:rFonts w:asciiTheme="minorEastAsia" w:eastAsiaTheme="minorEastAsia" w:hAnsiTheme="minorEastAsia" w:hint="eastAsia"/>
                <w:color w:val="000000"/>
                <w:sz w:val="24"/>
                <w:szCs w:val="24"/>
              </w:rPr>
              <w:t>具有较宽的背景学科的综合素养。</w:t>
            </w:r>
          </w:p>
        </w:tc>
      </w:tr>
      <w:tr w:rsidR="0032039B" w:rsidTr="00D351C4">
        <w:trPr>
          <w:trHeight w:val="1"/>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spacing w:line="460" w:lineRule="atLeast"/>
              <w:jc w:val="center"/>
              <w:rPr>
                <w:rFonts w:cs="Calibri"/>
                <w:kern w:val="0"/>
                <w:szCs w:val="21"/>
              </w:rPr>
            </w:pPr>
            <w:r>
              <w:rPr>
                <w:rFonts w:cs="Calibri"/>
                <w:kern w:val="0"/>
                <w:szCs w:val="21"/>
              </w:rPr>
              <w:t>*</w:t>
            </w:r>
            <w:r>
              <w:rPr>
                <w:rFonts w:ascii="宋体" w:cs="宋体" w:hint="eastAsia"/>
                <w:kern w:val="0"/>
                <w:szCs w:val="21"/>
                <w:lang w:val="zh-CN"/>
              </w:rPr>
              <w:t>教学内容、进度安排及要求</w:t>
            </w:r>
          </w:p>
          <w:p w:rsidR="0032039B" w:rsidRDefault="0032039B">
            <w:pPr>
              <w:autoSpaceDE w:val="0"/>
              <w:autoSpaceDN w:val="0"/>
              <w:adjustRightInd w:val="0"/>
              <w:spacing w:line="460" w:lineRule="atLeast"/>
              <w:jc w:val="center"/>
              <w:rPr>
                <w:rFonts w:cs="Calibri"/>
                <w:kern w:val="0"/>
                <w:szCs w:val="21"/>
              </w:rPr>
            </w:pPr>
            <w:r>
              <w:rPr>
                <w:rFonts w:cs="Calibri"/>
                <w:kern w:val="0"/>
                <w:szCs w:val="21"/>
              </w:rPr>
              <w:t>(Class Schedule</w:t>
            </w:r>
          </w:p>
          <w:p w:rsidR="0032039B" w:rsidRDefault="0032039B">
            <w:pPr>
              <w:autoSpaceDE w:val="0"/>
              <w:autoSpaceDN w:val="0"/>
              <w:adjustRightInd w:val="0"/>
              <w:spacing w:line="460" w:lineRule="atLeast"/>
              <w:jc w:val="center"/>
              <w:rPr>
                <w:rFonts w:ascii="宋体" w:cs="宋体"/>
                <w:kern w:val="0"/>
                <w:sz w:val="22"/>
                <w:lang w:val="zh-CN"/>
              </w:rPr>
            </w:pPr>
            <w:r>
              <w:rPr>
                <w:rFonts w:cs="Calibri"/>
                <w:kern w:val="0"/>
                <w:szCs w:val="21"/>
              </w:rPr>
              <w:t>&amp;Requirements)</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tbl>
            <w:tblPr>
              <w:tblW w:w="0" w:type="auto"/>
              <w:tblBorders>
                <w:top w:val="single" w:sz="4" w:space="0" w:color="000000"/>
                <w:bottom w:val="single" w:sz="4" w:space="0" w:color="000000"/>
                <w:insideH w:val="single" w:sz="4" w:space="0" w:color="000000"/>
                <w:insideV w:val="single" w:sz="4" w:space="0" w:color="000000"/>
              </w:tblBorders>
              <w:tblLayout w:type="fixed"/>
              <w:tblLook w:val="0000"/>
            </w:tblPr>
            <w:tblGrid>
              <w:gridCol w:w="2160"/>
              <w:gridCol w:w="709"/>
              <w:gridCol w:w="992"/>
              <w:gridCol w:w="1134"/>
              <w:gridCol w:w="1134"/>
              <w:gridCol w:w="1140"/>
            </w:tblGrid>
            <w:tr w:rsidR="007B6058" w:rsidTr="00D351C4">
              <w:trPr>
                <w:trHeight w:val="1"/>
              </w:trPr>
              <w:tc>
                <w:tcPr>
                  <w:tcW w:w="2160" w:type="dxa"/>
                  <w:shd w:val="clear" w:color="000000" w:fill="FFFFFF"/>
                  <w:vAlign w:val="center"/>
                </w:tcPr>
                <w:p w:rsidR="0032039B" w:rsidRPr="00D351C4" w:rsidRDefault="0032039B">
                  <w:pPr>
                    <w:autoSpaceDE w:val="0"/>
                    <w:autoSpaceDN w:val="0"/>
                    <w:adjustRightInd w:val="0"/>
                    <w:jc w:val="center"/>
                    <w:rPr>
                      <w:rFonts w:ascii="宋体" w:cs="宋体"/>
                      <w:kern w:val="0"/>
                      <w:sz w:val="24"/>
                      <w:szCs w:val="24"/>
                      <w:lang w:val="zh-CN"/>
                    </w:rPr>
                  </w:pPr>
                  <w:r w:rsidRPr="00D351C4">
                    <w:rPr>
                      <w:rFonts w:ascii="宋体" w:cs="宋体" w:hint="eastAsia"/>
                      <w:kern w:val="0"/>
                      <w:sz w:val="24"/>
                      <w:szCs w:val="24"/>
                      <w:lang w:val="zh-CN"/>
                    </w:rPr>
                    <w:t>教学内容</w:t>
                  </w:r>
                </w:p>
              </w:tc>
              <w:tc>
                <w:tcPr>
                  <w:tcW w:w="709" w:type="dxa"/>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学时</w:t>
                  </w:r>
                </w:p>
              </w:tc>
              <w:tc>
                <w:tcPr>
                  <w:tcW w:w="992" w:type="dxa"/>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教学方式</w:t>
                  </w:r>
                </w:p>
              </w:tc>
              <w:tc>
                <w:tcPr>
                  <w:tcW w:w="1134" w:type="dxa"/>
                  <w:shd w:val="clear" w:color="000000" w:fill="FFFFFF"/>
                  <w:vAlign w:val="center"/>
                </w:tcPr>
                <w:p w:rsidR="0032039B" w:rsidRDefault="00D351C4">
                  <w:pPr>
                    <w:autoSpaceDE w:val="0"/>
                    <w:autoSpaceDN w:val="0"/>
                    <w:adjustRightInd w:val="0"/>
                    <w:jc w:val="center"/>
                    <w:rPr>
                      <w:rFonts w:ascii="宋体" w:cs="宋体"/>
                      <w:kern w:val="0"/>
                      <w:sz w:val="22"/>
                      <w:lang w:val="zh-CN"/>
                    </w:rPr>
                  </w:pPr>
                  <w:r>
                    <w:rPr>
                      <w:rFonts w:ascii="宋体" w:cs="宋体" w:hint="eastAsia"/>
                      <w:kern w:val="0"/>
                      <w:szCs w:val="21"/>
                      <w:lang w:val="zh-CN"/>
                    </w:rPr>
                    <w:t>作业</w:t>
                  </w:r>
                  <w:r w:rsidR="0032039B">
                    <w:rPr>
                      <w:rFonts w:ascii="宋体" w:cs="宋体" w:hint="eastAsia"/>
                      <w:kern w:val="0"/>
                      <w:szCs w:val="21"/>
                      <w:lang w:val="zh-CN"/>
                    </w:rPr>
                    <w:t>要求</w:t>
                  </w:r>
                </w:p>
              </w:tc>
              <w:tc>
                <w:tcPr>
                  <w:tcW w:w="1134" w:type="dxa"/>
                  <w:shd w:val="clear" w:color="000000" w:fill="FFFFFF"/>
                  <w:vAlign w:val="center"/>
                </w:tcPr>
                <w:p w:rsidR="0032039B" w:rsidRDefault="0032039B">
                  <w:pPr>
                    <w:autoSpaceDE w:val="0"/>
                    <w:autoSpaceDN w:val="0"/>
                    <w:adjustRightInd w:val="0"/>
                    <w:rPr>
                      <w:rFonts w:ascii="宋体" w:cs="宋体"/>
                      <w:kern w:val="0"/>
                      <w:sz w:val="22"/>
                      <w:lang w:val="zh-CN"/>
                    </w:rPr>
                  </w:pPr>
                  <w:r>
                    <w:rPr>
                      <w:rFonts w:ascii="宋体" w:cs="宋体" w:hint="eastAsia"/>
                      <w:kern w:val="0"/>
                      <w:szCs w:val="21"/>
                      <w:lang w:val="zh-CN"/>
                    </w:rPr>
                    <w:t>基本要求</w:t>
                  </w:r>
                </w:p>
              </w:tc>
              <w:tc>
                <w:tcPr>
                  <w:tcW w:w="1140" w:type="dxa"/>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考查方式</w:t>
                  </w:r>
                </w:p>
              </w:tc>
            </w:tr>
            <w:tr w:rsidR="007B6058" w:rsidTr="00D351C4">
              <w:trPr>
                <w:trHeight w:val="520"/>
              </w:trPr>
              <w:tc>
                <w:tcPr>
                  <w:tcW w:w="2160" w:type="dxa"/>
                  <w:shd w:val="clear" w:color="000000" w:fill="FFFFFF"/>
                  <w:vAlign w:val="center"/>
                </w:tcPr>
                <w:p w:rsidR="0032039B" w:rsidRPr="00D351C4" w:rsidRDefault="0034459C" w:rsidP="0034459C">
                  <w:pPr>
                    <w:pStyle w:val="2"/>
                  </w:pPr>
                  <w:r w:rsidRPr="00D351C4">
                    <w:rPr>
                      <w:rFonts w:hint="eastAsia"/>
                    </w:rPr>
                    <w:t>绪论</w:t>
                  </w:r>
                </w:p>
              </w:tc>
              <w:tc>
                <w:tcPr>
                  <w:tcW w:w="709" w:type="dxa"/>
                  <w:shd w:val="clear" w:color="000000" w:fill="FFFFFF"/>
                  <w:vAlign w:val="center"/>
                </w:tcPr>
                <w:p w:rsidR="0032039B" w:rsidRDefault="0034459C">
                  <w:pPr>
                    <w:autoSpaceDE w:val="0"/>
                    <w:autoSpaceDN w:val="0"/>
                    <w:adjustRightInd w:val="0"/>
                    <w:jc w:val="center"/>
                    <w:rPr>
                      <w:rFonts w:ascii="宋体" w:cs="宋体"/>
                      <w:kern w:val="0"/>
                      <w:sz w:val="22"/>
                      <w:lang w:val="zh-CN"/>
                    </w:rPr>
                  </w:pPr>
                  <w:r>
                    <w:rPr>
                      <w:rFonts w:cs="Calibri" w:hint="eastAsia"/>
                      <w:kern w:val="0"/>
                      <w:szCs w:val="21"/>
                    </w:rPr>
                    <w:t>2</w:t>
                  </w:r>
                </w:p>
              </w:tc>
              <w:tc>
                <w:tcPr>
                  <w:tcW w:w="992" w:type="dxa"/>
                  <w:shd w:val="clear" w:color="000000" w:fill="FFFFFF"/>
                  <w:vAlign w:val="center"/>
                </w:tcPr>
                <w:p w:rsidR="0032039B" w:rsidRDefault="0032039B" w:rsidP="00CB3F87">
                  <w:pPr>
                    <w:autoSpaceDE w:val="0"/>
                    <w:autoSpaceDN w:val="0"/>
                    <w:adjustRightInd w:val="0"/>
                    <w:jc w:val="center"/>
                    <w:rPr>
                      <w:rFonts w:ascii="宋体" w:cs="宋体"/>
                      <w:kern w:val="0"/>
                      <w:sz w:val="22"/>
                      <w:lang w:val="zh-CN"/>
                    </w:rPr>
                  </w:pPr>
                  <w:r>
                    <w:rPr>
                      <w:rFonts w:ascii="宋体" w:cs="宋体" w:hint="eastAsia"/>
                      <w:kern w:val="0"/>
                      <w:szCs w:val="21"/>
                      <w:lang w:val="zh-CN"/>
                    </w:rPr>
                    <w:t>面授</w:t>
                  </w:r>
                </w:p>
              </w:tc>
              <w:tc>
                <w:tcPr>
                  <w:tcW w:w="1134" w:type="dxa"/>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习题</w:t>
                  </w:r>
                </w:p>
              </w:tc>
              <w:tc>
                <w:tcPr>
                  <w:tcW w:w="1134" w:type="dxa"/>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完成要求</w:t>
                  </w:r>
                </w:p>
              </w:tc>
              <w:tc>
                <w:tcPr>
                  <w:tcW w:w="1140" w:type="dxa"/>
                  <w:shd w:val="clear" w:color="000000" w:fill="FFFFFF"/>
                  <w:vAlign w:val="center"/>
                </w:tcPr>
                <w:p w:rsidR="0032039B" w:rsidRDefault="0032039B" w:rsidP="00CB3F87">
                  <w:pPr>
                    <w:autoSpaceDE w:val="0"/>
                    <w:autoSpaceDN w:val="0"/>
                    <w:adjustRightInd w:val="0"/>
                    <w:jc w:val="center"/>
                    <w:rPr>
                      <w:rFonts w:ascii="宋体" w:cs="宋体"/>
                      <w:kern w:val="0"/>
                      <w:sz w:val="22"/>
                      <w:lang w:val="zh-CN"/>
                    </w:rPr>
                  </w:pPr>
                  <w:r>
                    <w:rPr>
                      <w:rFonts w:ascii="宋体" w:cs="宋体" w:hint="eastAsia"/>
                      <w:kern w:val="0"/>
                      <w:szCs w:val="21"/>
                      <w:lang w:val="zh-CN"/>
                    </w:rPr>
                    <w:t>书面作业</w:t>
                  </w:r>
                </w:p>
              </w:tc>
            </w:tr>
            <w:tr w:rsidR="007B6058" w:rsidTr="00D351C4">
              <w:trPr>
                <w:trHeight w:val="555"/>
              </w:trPr>
              <w:tc>
                <w:tcPr>
                  <w:tcW w:w="2160" w:type="dxa"/>
                  <w:shd w:val="clear" w:color="000000" w:fill="FFFFFF"/>
                  <w:vAlign w:val="center"/>
                </w:tcPr>
                <w:p w:rsidR="0032039B" w:rsidRPr="00D351C4" w:rsidRDefault="0034459C" w:rsidP="00D351C4">
                  <w:pPr>
                    <w:pStyle w:val="2"/>
                    <w:ind w:firstLineChars="0" w:firstLine="0"/>
                    <w:rPr>
                      <w:rFonts w:hAnsi="Times New Roman"/>
                    </w:rPr>
                  </w:pPr>
                  <w:r w:rsidRPr="00D351C4">
                    <w:rPr>
                      <w:rFonts w:hint="eastAsia"/>
                      <w:bCs w:val="0"/>
                    </w:rPr>
                    <w:t>液体界面性质</w:t>
                  </w:r>
                </w:p>
              </w:tc>
              <w:tc>
                <w:tcPr>
                  <w:tcW w:w="709" w:type="dxa"/>
                  <w:shd w:val="clear" w:color="000000" w:fill="FFFFFF"/>
                  <w:vAlign w:val="center"/>
                </w:tcPr>
                <w:p w:rsidR="0032039B" w:rsidRPr="00CB3F87" w:rsidRDefault="00D351C4">
                  <w:pPr>
                    <w:autoSpaceDE w:val="0"/>
                    <w:autoSpaceDN w:val="0"/>
                    <w:adjustRightInd w:val="0"/>
                    <w:jc w:val="center"/>
                    <w:rPr>
                      <w:rFonts w:ascii="Times New Roman" w:eastAsiaTheme="minorEastAsia" w:hAnsi="Times New Roman"/>
                      <w:kern w:val="0"/>
                      <w:sz w:val="24"/>
                      <w:szCs w:val="24"/>
                      <w:lang w:val="zh-CN"/>
                    </w:rPr>
                  </w:pPr>
                  <w:r>
                    <w:rPr>
                      <w:rFonts w:ascii="Times New Roman" w:eastAsiaTheme="minorEastAsia" w:hAnsi="Times New Roman" w:hint="eastAsia"/>
                      <w:kern w:val="0"/>
                      <w:sz w:val="24"/>
                      <w:szCs w:val="24"/>
                    </w:rPr>
                    <w:t>3</w:t>
                  </w:r>
                </w:p>
              </w:tc>
              <w:tc>
                <w:tcPr>
                  <w:tcW w:w="992" w:type="dxa"/>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面授</w:t>
                  </w:r>
                </w:p>
              </w:tc>
              <w:tc>
                <w:tcPr>
                  <w:tcW w:w="1134" w:type="dxa"/>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习题</w:t>
                  </w:r>
                </w:p>
              </w:tc>
              <w:tc>
                <w:tcPr>
                  <w:tcW w:w="1134" w:type="dxa"/>
                  <w:shd w:val="clear" w:color="000000" w:fill="FFFFFF"/>
                  <w:vAlign w:val="center"/>
                </w:tcPr>
                <w:p w:rsidR="0032039B" w:rsidRDefault="0032039B">
                  <w:pPr>
                    <w:autoSpaceDE w:val="0"/>
                    <w:autoSpaceDN w:val="0"/>
                    <w:adjustRightInd w:val="0"/>
                    <w:rPr>
                      <w:rFonts w:ascii="宋体" w:cs="宋体"/>
                      <w:kern w:val="0"/>
                      <w:sz w:val="22"/>
                      <w:lang w:val="zh-CN"/>
                    </w:rPr>
                  </w:pPr>
                  <w:r>
                    <w:rPr>
                      <w:rFonts w:ascii="宋体" w:cs="宋体" w:hint="eastAsia"/>
                      <w:kern w:val="0"/>
                      <w:szCs w:val="21"/>
                      <w:lang w:val="zh-CN"/>
                    </w:rPr>
                    <w:t>完成要求</w:t>
                  </w:r>
                </w:p>
              </w:tc>
              <w:tc>
                <w:tcPr>
                  <w:tcW w:w="1140" w:type="dxa"/>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书面作业</w:t>
                  </w:r>
                </w:p>
              </w:tc>
            </w:tr>
            <w:tr w:rsidR="007B6058" w:rsidTr="00D351C4">
              <w:trPr>
                <w:trHeight w:val="561"/>
              </w:trPr>
              <w:tc>
                <w:tcPr>
                  <w:tcW w:w="2160" w:type="dxa"/>
                  <w:shd w:val="clear" w:color="000000" w:fill="FFFFFF"/>
                  <w:vAlign w:val="center"/>
                </w:tcPr>
                <w:p w:rsidR="0032039B" w:rsidRPr="00D351C4" w:rsidRDefault="0034459C" w:rsidP="00D351C4">
                  <w:pPr>
                    <w:pStyle w:val="2"/>
                    <w:ind w:firstLineChars="0" w:firstLine="0"/>
                    <w:rPr>
                      <w:rFonts w:hAnsi="Times New Roman"/>
                    </w:rPr>
                  </w:pPr>
                  <w:r w:rsidRPr="00D351C4">
                    <w:rPr>
                      <w:rFonts w:hint="eastAsia"/>
                    </w:rPr>
                    <w:t>固体界面性质</w:t>
                  </w:r>
                </w:p>
              </w:tc>
              <w:tc>
                <w:tcPr>
                  <w:tcW w:w="709" w:type="dxa"/>
                  <w:shd w:val="clear" w:color="000000" w:fill="FFFFFF"/>
                  <w:vAlign w:val="center"/>
                </w:tcPr>
                <w:p w:rsidR="0032039B" w:rsidRPr="00CB3F87" w:rsidRDefault="00D351C4">
                  <w:pPr>
                    <w:autoSpaceDE w:val="0"/>
                    <w:autoSpaceDN w:val="0"/>
                    <w:adjustRightInd w:val="0"/>
                    <w:jc w:val="center"/>
                    <w:rPr>
                      <w:rFonts w:ascii="Times New Roman" w:eastAsiaTheme="minorEastAsia" w:hAnsi="Times New Roman"/>
                      <w:kern w:val="0"/>
                      <w:sz w:val="24"/>
                      <w:szCs w:val="24"/>
                      <w:lang w:val="zh-CN"/>
                    </w:rPr>
                  </w:pPr>
                  <w:r>
                    <w:rPr>
                      <w:rFonts w:ascii="Times New Roman" w:eastAsiaTheme="minorEastAsia" w:hAnsi="Times New Roman" w:hint="eastAsia"/>
                      <w:kern w:val="0"/>
                      <w:sz w:val="24"/>
                      <w:szCs w:val="24"/>
                    </w:rPr>
                    <w:t>3</w:t>
                  </w:r>
                </w:p>
              </w:tc>
              <w:tc>
                <w:tcPr>
                  <w:tcW w:w="992" w:type="dxa"/>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面授</w:t>
                  </w:r>
                </w:p>
              </w:tc>
              <w:tc>
                <w:tcPr>
                  <w:tcW w:w="1134" w:type="dxa"/>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习题</w:t>
                  </w:r>
                </w:p>
              </w:tc>
              <w:tc>
                <w:tcPr>
                  <w:tcW w:w="1134" w:type="dxa"/>
                  <w:shd w:val="clear" w:color="000000" w:fill="FFFFFF"/>
                  <w:vAlign w:val="center"/>
                </w:tcPr>
                <w:p w:rsidR="0032039B" w:rsidRDefault="0032039B">
                  <w:pPr>
                    <w:autoSpaceDE w:val="0"/>
                    <w:autoSpaceDN w:val="0"/>
                    <w:adjustRightInd w:val="0"/>
                    <w:rPr>
                      <w:rFonts w:ascii="宋体" w:cs="宋体"/>
                      <w:kern w:val="0"/>
                      <w:sz w:val="22"/>
                      <w:lang w:val="zh-CN"/>
                    </w:rPr>
                  </w:pPr>
                  <w:r>
                    <w:rPr>
                      <w:rFonts w:ascii="宋体" w:cs="宋体" w:hint="eastAsia"/>
                      <w:kern w:val="0"/>
                      <w:szCs w:val="21"/>
                      <w:lang w:val="zh-CN"/>
                    </w:rPr>
                    <w:t>完成要求</w:t>
                  </w:r>
                </w:p>
              </w:tc>
              <w:tc>
                <w:tcPr>
                  <w:tcW w:w="1140" w:type="dxa"/>
                  <w:shd w:val="clear" w:color="000000" w:fill="FFFFFF"/>
                  <w:vAlign w:val="center"/>
                </w:tcPr>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书面作业</w:t>
                  </w:r>
                </w:p>
              </w:tc>
            </w:tr>
            <w:tr w:rsidR="007B6058" w:rsidTr="00D351C4">
              <w:trPr>
                <w:trHeight w:val="554"/>
              </w:trPr>
              <w:tc>
                <w:tcPr>
                  <w:tcW w:w="2160" w:type="dxa"/>
                  <w:shd w:val="clear" w:color="000000" w:fill="FFFFFF"/>
                  <w:vAlign w:val="center"/>
                </w:tcPr>
                <w:p w:rsidR="0032039B" w:rsidRPr="00D351C4" w:rsidRDefault="00D351C4">
                  <w:pPr>
                    <w:autoSpaceDE w:val="0"/>
                    <w:autoSpaceDN w:val="0"/>
                    <w:adjustRightInd w:val="0"/>
                    <w:jc w:val="center"/>
                    <w:rPr>
                      <w:rFonts w:ascii="Times New Roman" w:eastAsiaTheme="minorEastAsia" w:hAnsi="Times New Roman"/>
                      <w:kern w:val="0"/>
                      <w:sz w:val="24"/>
                      <w:szCs w:val="24"/>
                      <w:lang w:val="zh-CN"/>
                    </w:rPr>
                  </w:pPr>
                  <w:r w:rsidRPr="00D351C4">
                    <w:rPr>
                      <w:rFonts w:ascii="宋体" w:hAnsi="宋体" w:cs="Arial" w:hint="eastAsia"/>
                      <w:color w:val="000000"/>
                      <w:sz w:val="24"/>
                      <w:szCs w:val="24"/>
                    </w:rPr>
                    <w:t>胶体的制备和性质：</w:t>
                  </w:r>
                  <w:r w:rsidRPr="00D351C4">
                    <w:rPr>
                      <w:rFonts w:hint="eastAsia"/>
                      <w:iCs/>
                      <w:sz w:val="24"/>
                      <w:szCs w:val="24"/>
                    </w:rPr>
                    <w:t>溶胶的制备与净化、溶胶的净化、</w:t>
                  </w:r>
                  <w:r w:rsidRPr="00D351C4">
                    <w:rPr>
                      <w:rFonts w:hint="eastAsia"/>
                      <w:sz w:val="24"/>
                      <w:szCs w:val="24"/>
                    </w:rPr>
                    <w:t>溶胶形成和老化机理、均分散胶体</w:t>
                  </w:r>
                </w:p>
              </w:tc>
              <w:tc>
                <w:tcPr>
                  <w:tcW w:w="709" w:type="dxa"/>
                  <w:shd w:val="clear" w:color="000000" w:fill="FFFFFF"/>
                  <w:vAlign w:val="center"/>
                </w:tcPr>
                <w:p w:rsidR="0032039B" w:rsidRPr="00CB3F87" w:rsidRDefault="0034459C">
                  <w:pPr>
                    <w:autoSpaceDE w:val="0"/>
                    <w:autoSpaceDN w:val="0"/>
                    <w:adjustRightInd w:val="0"/>
                    <w:jc w:val="center"/>
                    <w:rPr>
                      <w:rFonts w:ascii="Times New Roman" w:eastAsiaTheme="minorEastAsia" w:hAnsi="Times New Roman"/>
                      <w:kern w:val="0"/>
                      <w:sz w:val="24"/>
                      <w:szCs w:val="24"/>
                      <w:lang w:val="zh-CN"/>
                    </w:rPr>
                  </w:pPr>
                  <w:r>
                    <w:rPr>
                      <w:rFonts w:ascii="Times New Roman" w:eastAsiaTheme="minorEastAsia" w:hAnsi="Times New Roman" w:hint="eastAsia"/>
                      <w:kern w:val="0"/>
                      <w:sz w:val="24"/>
                      <w:szCs w:val="24"/>
                    </w:rPr>
                    <w:t>3</w:t>
                  </w:r>
                </w:p>
              </w:tc>
              <w:tc>
                <w:tcPr>
                  <w:tcW w:w="992" w:type="dxa"/>
                  <w:shd w:val="clear" w:color="000000" w:fill="FFFFFF"/>
                  <w:vAlign w:val="center"/>
                </w:tcPr>
                <w:p w:rsidR="0032039B" w:rsidRDefault="00397466">
                  <w:pPr>
                    <w:autoSpaceDE w:val="0"/>
                    <w:autoSpaceDN w:val="0"/>
                    <w:adjustRightInd w:val="0"/>
                    <w:jc w:val="center"/>
                    <w:rPr>
                      <w:rFonts w:ascii="宋体" w:cs="宋体"/>
                      <w:kern w:val="0"/>
                      <w:sz w:val="22"/>
                      <w:lang w:val="zh-CN"/>
                    </w:rPr>
                  </w:pPr>
                  <w:r>
                    <w:rPr>
                      <w:rFonts w:ascii="宋体" w:cs="宋体" w:hint="eastAsia"/>
                      <w:kern w:val="0"/>
                      <w:szCs w:val="21"/>
                      <w:lang w:val="zh-CN"/>
                    </w:rPr>
                    <w:t>面授</w:t>
                  </w:r>
                </w:p>
              </w:tc>
              <w:tc>
                <w:tcPr>
                  <w:tcW w:w="1134" w:type="dxa"/>
                  <w:shd w:val="clear" w:color="000000" w:fill="FFFFFF"/>
                  <w:vAlign w:val="center"/>
                </w:tcPr>
                <w:p w:rsidR="0032039B" w:rsidRDefault="00397466">
                  <w:pPr>
                    <w:autoSpaceDE w:val="0"/>
                    <w:autoSpaceDN w:val="0"/>
                    <w:adjustRightInd w:val="0"/>
                    <w:jc w:val="center"/>
                    <w:rPr>
                      <w:rFonts w:ascii="宋体" w:cs="宋体"/>
                      <w:kern w:val="0"/>
                      <w:sz w:val="22"/>
                      <w:lang w:val="zh-CN"/>
                    </w:rPr>
                  </w:pPr>
                  <w:r>
                    <w:rPr>
                      <w:rFonts w:ascii="宋体" w:cs="宋体" w:hint="eastAsia"/>
                      <w:kern w:val="0"/>
                      <w:szCs w:val="21"/>
                      <w:lang w:val="zh-CN"/>
                    </w:rPr>
                    <w:t>习题</w:t>
                  </w:r>
                </w:p>
              </w:tc>
              <w:tc>
                <w:tcPr>
                  <w:tcW w:w="1134" w:type="dxa"/>
                  <w:shd w:val="clear" w:color="000000" w:fill="FFFFFF"/>
                  <w:vAlign w:val="center"/>
                </w:tcPr>
                <w:p w:rsidR="0032039B" w:rsidRDefault="0032039B">
                  <w:pPr>
                    <w:autoSpaceDE w:val="0"/>
                    <w:autoSpaceDN w:val="0"/>
                    <w:adjustRightInd w:val="0"/>
                    <w:rPr>
                      <w:rFonts w:ascii="宋体" w:cs="宋体"/>
                      <w:kern w:val="0"/>
                      <w:sz w:val="22"/>
                      <w:lang w:val="zh-CN"/>
                    </w:rPr>
                  </w:pPr>
                  <w:r>
                    <w:rPr>
                      <w:rFonts w:ascii="宋体" w:cs="宋体" w:hint="eastAsia"/>
                      <w:kern w:val="0"/>
                      <w:szCs w:val="21"/>
                      <w:lang w:val="zh-CN"/>
                    </w:rPr>
                    <w:t>完成要求</w:t>
                  </w:r>
                </w:p>
              </w:tc>
              <w:tc>
                <w:tcPr>
                  <w:tcW w:w="1140" w:type="dxa"/>
                  <w:shd w:val="clear" w:color="000000" w:fill="FFFFFF"/>
                  <w:vAlign w:val="center"/>
                </w:tcPr>
                <w:p w:rsidR="0032039B" w:rsidRDefault="00397466" w:rsidP="00397466">
                  <w:pPr>
                    <w:autoSpaceDE w:val="0"/>
                    <w:autoSpaceDN w:val="0"/>
                    <w:adjustRightInd w:val="0"/>
                    <w:jc w:val="center"/>
                    <w:rPr>
                      <w:rFonts w:ascii="宋体" w:cs="宋体"/>
                      <w:kern w:val="0"/>
                      <w:sz w:val="22"/>
                      <w:lang w:val="zh-CN"/>
                    </w:rPr>
                  </w:pPr>
                  <w:r>
                    <w:rPr>
                      <w:rFonts w:ascii="宋体" w:cs="宋体" w:hint="eastAsia"/>
                      <w:kern w:val="0"/>
                      <w:szCs w:val="21"/>
                      <w:lang w:val="zh-CN"/>
                    </w:rPr>
                    <w:t>书面作业</w:t>
                  </w:r>
                </w:p>
              </w:tc>
            </w:tr>
            <w:tr w:rsidR="007B6058" w:rsidTr="00D351C4">
              <w:trPr>
                <w:trHeight w:val="548"/>
              </w:trPr>
              <w:tc>
                <w:tcPr>
                  <w:tcW w:w="2160" w:type="dxa"/>
                  <w:shd w:val="clear" w:color="000000" w:fill="FFFFFF"/>
                  <w:vAlign w:val="center"/>
                </w:tcPr>
                <w:p w:rsidR="00397466" w:rsidRPr="00D351C4" w:rsidRDefault="00D351C4">
                  <w:pPr>
                    <w:autoSpaceDE w:val="0"/>
                    <w:autoSpaceDN w:val="0"/>
                    <w:adjustRightInd w:val="0"/>
                    <w:jc w:val="center"/>
                    <w:rPr>
                      <w:rFonts w:ascii="Times New Roman" w:eastAsiaTheme="minorEastAsia" w:hAnsi="Times New Roman"/>
                      <w:kern w:val="0"/>
                      <w:sz w:val="24"/>
                      <w:szCs w:val="24"/>
                      <w:lang w:val="zh-CN"/>
                    </w:rPr>
                  </w:pPr>
                  <w:r w:rsidRPr="00D351C4">
                    <w:rPr>
                      <w:rFonts w:ascii="宋体" w:hAnsi="宋体" w:cs="Arial" w:hint="eastAsia"/>
                      <w:color w:val="000000"/>
                      <w:sz w:val="24"/>
                      <w:szCs w:val="24"/>
                    </w:rPr>
                    <w:t>胶体的性质：动力学、光学、电学、流变性质和稳定性</w:t>
                  </w:r>
                </w:p>
              </w:tc>
              <w:tc>
                <w:tcPr>
                  <w:tcW w:w="709" w:type="dxa"/>
                  <w:shd w:val="clear" w:color="000000" w:fill="FFFFFF"/>
                  <w:vAlign w:val="center"/>
                </w:tcPr>
                <w:p w:rsidR="00397466" w:rsidRPr="00CB3F87" w:rsidRDefault="00D351C4">
                  <w:pPr>
                    <w:autoSpaceDE w:val="0"/>
                    <w:autoSpaceDN w:val="0"/>
                    <w:adjustRightInd w:val="0"/>
                    <w:jc w:val="center"/>
                    <w:rPr>
                      <w:rFonts w:ascii="Times New Roman" w:eastAsiaTheme="minorEastAsia" w:hAnsi="Times New Roman"/>
                      <w:kern w:val="0"/>
                      <w:sz w:val="24"/>
                      <w:szCs w:val="24"/>
                      <w:lang w:val="zh-CN"/>
                    </w:rPr>
                  </w:pPr>
                  <w:r>
                    <w:rPr>
                      <w:rFonts w:ascii="Times New Roman" w:eastAsiaTheme="minorEastAsia" w:hAnsi="Times New Roman" w:hint="eastAsia"/>
                      <w:kern w:val="0"/>
                      <w:sz w:val="24"/>
                      <w:szCs w:val="24"/>
                    </w:rPr>
                    <w:t>11</w:t>
                  </w:r>
                </w:p>
              </w:tc>
              <w:tc>
                <w:tcPr>
                  <w:tcW w:w="992" w:type="dxa"/>
                  <w:shd w:val="clear" w:color="000000" w:fill="FFFFFF"/>
                  <w:vAlign w:val="center"/>
                </w:tcPr>
                <w:p w:rsidR="00397466" w:rsidRDefault="00397466" w:rsidP="00E931D7">
                  <w:pPr>
                    <w:autoSpaceDE w:val="0"/>
                    <w:autoSpaceDN w:val="0"/>
                    <w:adjustRightInd w:val="0"/>
                    <w:jc w:val="center"/>
                    <w:rPr>
                      <w:rFonts w:ascii="宋体" w:cs="宋体"/>
                      <w:kern w:val="0"/>
                      <w:sz w:val="22"/>
                      <w:lang w:val="zh-CN"/>
                    </w:rPr>
                  </w:pPr>
                  <w:r>
                    <w:rPr>
                      <w:rFonts w:ascii="宋体" w:cs="宋体" w:hint="eastAsia"/>
                      <w:kern w:val="0"/>
                      <w:szCs w:val="21"/>
                      <w:lang w:val="zh-CN"/>
                    </w:rPr>
                    <w:t>面授</w:t>
                  </w:r>
                  <w:r w:rsidR="00D351C4">
                    <w:rPr>
                      <w:rFonts w:ascii="宋体" w:cs="宋体" w:hint="eastAsia"/>
                      <w:kern w:val="0"/>
                      <w:szCs w:val="21"/>
                      <w:lang w:val="zh-CN"/>
                    </w:rPr>
                    <w:t>+讲座</w:t>
                  </w:r>
                </w:p>
              </w:tc>
              <w:tc>
                <w:tcPr>
                  <w:tcW w:w="1134" w:type="dxa"/>
                  <w:shd w:val="clear" w:color="000000" w:fill="FFFFFF"/>
                  <w:vAlign w:val="center"/>
                </w:tcPr>
                <w:p w:rsidR="00397466" w:rsidRDefault="00397466" w:rsidP="00E931D7">
                  <w:pPr>
                    <w:autoSpaceDE w:val="0"/>
                    <w:autoSpaceDN w:val="0"/>
                    <w:adjustRightInd w:val="0"/>
                    <w:jc w:val="center"/>
                    <w:rPr>
                      <w:rFonts w:ascii="宋体" w:cs="宋体"/>
                      <w:kern w:val="0"/>
                      <w:sz w:val="22"/>
                      <w:lang w:val="zh-CN"/>
                    </w:rPr>
                  </w:pPr>
                  <w:r>
                    <w:rPr>
                      <w:rFonts w:ascii="宋体" w:cs="宋体" w:hint="eastAsia"/>
                      <w:kern w:val="0"/>
                      <w:szCs w:val="21"/>
                      <w:lang w:val="zh-CN"/>
                    </w:rPr>
                    <w:t>习题</w:t>
                  </w:r>
                </w:p>
              </w:tc>
              <w:tc>
                <w:tcPr>
                  <w:tcW w:w="1134" w:type="dxa"/>
                  <w:shd w:val="clear" w:color="000000" w:fill="FFFFFF"/>
                  <w:vAlign w:val="center"/>
                </w:tcPr>
                <w:p w:rsidR="00397466" w:rsidRDefault="00397466" w:rsidP="00E931D7">
                  <w:pPr>
                    <w:autoSpaceDE w:val="0"/>
                    <w:autoSpaceDN w:val="0"/>
                    <w:adjustRightInd w:val="0"/>
                    <w:rPr>
                      <w:rFonts w:ascii="宋体" w:cs="宋体"/>
                      <w:kern w:val="0"/>
                      <w:sz w:val="22"/>
                      <w:lang w:val="zh-CN"/>
                    </w:rPr>
                  </w:pPr>
                  <w:r>
                    <w:rPr>
                      <w:rFonts w:ascii="宋体" w:cs="宋体" w:hint="eastAsia"/>
                      <w:kern w:val="0"/>
                      <w:szCs w:val="21"/>
                      <w:lang w:val="zh-CN"/>
                    </w:rPr>
                    <w:t>完成要求</w:t>
                  </w:r>
                </w:p>
              </w:tc>
              <w:tc>
                <w:tcPr>
                  <w:tcW w:w="1140" w:type="dxa"/>
                  <w:shd w:val="clear" w:color="000000" w:fill="FFFFFF"/>
                  <w:vAlign w:val="center"/>
                </w:tcPr>
                <w:p w:rsidR="00397466" w:rsidRDefault="00397466" w:rsidP="00E931D7">
                  <w:pPr>
                    <w:autoSpaceDE w:val="0"/>
                    <w:autoSpaceDN w:val="0"/>
                    <w:adjustRightInd w:val="0"/>
                    <w:jc w:val="center"/>
                    <w:rPr>
                      <w:rFonts w:ascii="宋体" w:cs="宋体"/>
                      <w:kern w:val="0"/>
                      <w:sz w:val="22"/>
                      <w:lang w:val="zh-CN"/>
                    </w:rPr>
                  </w:pPr>
                  <w:r>
                    <w:rPr>
                      <w:rFonts w:ascii="宋体" w:cs="宋体" w:hint="eastAsia"/>
                      <w:kern w:val="0"/>
                      <w:szCs w:val="21"/>
                      <w:lang w:val="zh-CN"/>
                    </w:rPr>
                    <w:t>书面作业</w:t>
                  </w:r>
                </w:p>
              </w:tc>
            </w:tr>
            <w:tr w:rsidR="007B6058" w:rsidTr="00D351C4">
              <w:trPr>
                <w:trHeight w:val="568"/>
              </w:trPr>
              <w:tc>
                <w:tcPr>
                  <w:tcW w:w="2160" w:type="dxa"/>
                  <w:shd w:val="clear" w:color="000000" w:fill="FFFFFF"/>
                </w:tcPr>
                <w:p w:rsidR="007B6058" w:rsidRPr="00D351C4" w:rsidRDefault="00D351C4" w:rsidP="00E931D7">
                  <w:pPr>
                    <w:rPr>
                      <w:rFonts w:ascii="Times New Roman" w:eastAsiaTheme="minorEastAsia" w:hAnsi="Times New Roman"/>
                      <w:sz w:val="24"/>
                      <w:szCs w:val="24"/>
                    </w:rPr>
                  </w:pPr>
                  <w:r w:rsidRPr="00D351C4">
                    <w:rPr>
                      <w:rFonts w:ascii="宋体" w:hAnsi="宋体" w:hint="eastAsia"/>
                      <w:bCs/>
                      <w:sz w:val="24"/>
                      <w:szCs w:val="24"/>
                    </w:rPr>
                    <w:t>表面活性物质：</w:t>
                  </w:r>
                  <w:r w:rsidRPr="00D351C4">
                    <w:rPr>
                      <w:rFonts w:hint="eastAsia"/>
                      <w:sz w:val="24"/>
                      <w:szCs w:val="24"/>
                    </w:rPr>
                    <w:t>表面活性剂分类及类型、表面活性剂效率和有效值、临界</w:t>
                  </w:r>
                  <w:r w:rsidRPr="00D351C4">
                    <w:rPr>
                      <w:rFonts w:hint="eastAsia"/>
                      <w:sz w:val="24"/>
                      <w:szCs w:val="24"/>
                    </w:rPr>
                    <w:lastRenderedPageBreak/>
                    <w:t>胶束浓度、亲水亲油平衡、重要作用及应用</w:t>
                  </w:r>
                </w:p>
              </w:tc>
              <w:tc>
                <w:tcPr>
                  <w:tcW w:w="709" w:type="dxa"/>
                  <w:shd w:val="clear" w:color="000000" w:fill="FFFFFF"/>
                  <w:vAlign w:val="center"/>
                </w:tcPr>
                <w:p w:rsidR="007B6058" w:rsidRPr="00CB3F87" w:rsidRDefault="00D351C4">
                  <w:pPr>
                    <w:autoSpaceDE w:val="0"/>
                    <w:autoSpaceDN w:val="0"/>
                    <w:adjustRightInd w:val="0"/>
                    <w:jc w:val="center"/>
                    <w:rPr>
                      <w:rFonts w:ascii="Times New Roman" w:eastAsiaTheme="minorEastAsia" w:hAnsi="Times New Roman"/>
                      <w:kern w:val="0"/>
                      <w:sz w:val="24"/>
                      <w:szCs w:val="24"/>
                      <w:lang w:val="zh-CN"/>
                    </w:rPr>
                  </w:pPr>
                  <w:r>
                    <w:rPr>
                      <w:rFonts w:ascii="Times New Roman" w:eastAsiaTheme="minorEastAsia" w:hAnsi="Times New Roman" w:hint="eastAsia"/>
                      <w:kern w:val="0"/>
                      <w:sz w:val="24"/>
                      <w:szCs w:val="24"/>
                      <w:lang w:val="zh-CN"/>
                    </w:rPr>
                    <w:lastRenderedPageBreak/>
                    <w:t>4</w:t>
                  </w:r>
                </w:p>
              </w:tc>
              <w:tc>
                <w:tcPr>
                  <w:tcW w:w="992" w:type="dxa"/>
                  <w:shd w:val="clear" w:color="000000" w:fill="FFFFFF"/>
                  <w:vAlign w:val="center"/>
                </w:tcPr>
                <w:p w:rsidR="007B6058" w:rsidRPr="00D351C4" w:rsidRDefault="007B6058" w:rsidP="00E931D7">
                  <w:pPr>
                    <w:autoSpaceDE w:val="0"/>
                    <w:autoSpaceDN w:val="0"/>
                    <w:adjustRightInd w:val="0"/>
                    <w:jc w:val="center"/>
                    <w:rPr>
                      <w:rFonts w:ascii="宋体" w:cs="宋体"/>
                      <w:b/>
                      <w:kern w:val="0"/>
                      <w:sz w:val="22"/>
                      <w:lang w:val="zh-CN"/>
                    </w:rPr>
                  </w:pPr>
                  <w:r>
                    <w:rPr>
                      <w:rFonts w:ascii="宋体" w:cs="宋体" w:hint="eastAsia"/>
                      <w:kern w:val="0"/>
                      <w:szCs w:val="21"/>
                      <w:lang w:val="zh-CN"/>
                    </w:rPr>
                    <w:t>面授</w:t>
                  </w:r>
                  <w:r w:rsidR="00D351C4">
                    <w:rPr>
                      <w:rFonts w:ascii="宋体" w:cs="宋体" w:hint="eastAsia"/>
                      <w:kern w:val="0"/>
                      <w:szCs w:val="21"/>
                      <w:lang w:val="zh-CN"/>
                    </w:rPr>
                    <w:t>+讲座</w:t>
                  </w:r>
                </w:p>
              </w:tc>
              <w:tc>
                <w:tcPr>
                  <w:tcW w:w="1134" w:type="dxa"/>
                  <w:shd w:val="clear" w:color="000000" w:fill="FFFFFF"/>
                  <w:vAlign w:val="center"/>
                </w:tcPr>
                <w:p w:rsidR="007B6058" w:rsidRDefault="007B6058" w:rsidP="00E931D7">
                  <w:pPr>
                    <w:autoSpaceDE w:val="0"/>
                    <w:autoSpaceDN w:val="0"/>
                    <w:adjustRightInd w:val="0"/>
                    <w:jc w:val="center"/>
                    <w:rPr>
                      <w:rFonts w:ascii="宋体" w:cs="宋体"/>
                      <w:kern w:val="0"/>
                      <w:sz w:val="22"/>
                      <w:lang w:val="zh-CN"/>
                    </w:rPr>
                  </w:pPr>
                  <w:r>
                    <w:rPr>
                      <w:rFonts w:ascii="宋体" w:cs="宋体" w:hint="eastAsia"/>
                      <w:kern w:val="0"/>
                      <w:szCs w:val="21"/>
                      <w:lang w:val="zh-CN"/>
                    </w:rPr>
                    <w:t>习题</w:t>
                  </w:r>
                </w:p>
              </w:tc>
              <w:tc>
                <w:tcPr>
                  <w:tcW w:w="1134" w:type="dxa"/>
                  <w:shd w:val="clear" w:color="000000" w:fill="FFFFFF"/>
                  <w:vAlign w:val="center"/>
                </w:tcPr>
                <w:p w:rsidR="007B6058" w:rsidRDefault="007B6058" w:rsidP="00E931D7">
                  <w:pPr>
                    <w:autoSpaceDE w:val="0"/>
                    <w:autoSpaceDN w:val="0"/>
                    <w:adjustRightInd w:val="0"/>
                    <w:rPr>
                      <w:rFonts w:ascii="宋体" w:cs="宋体"/>
                      <w:kern w:val="0"/>
                      <w:sz w:val="22"/>
                      <w:lang w:val="zh-CN"/>
                    </w:rPr>
                  </w:pPr>
                  <w:r>
                    <w:rPr>
                      <w:rFonts w:ascii="宋体" w:cs="宋体" w:hint="eastAsia"/>
                      <w:kern w:val="0"/>
                      <w:szCs w:val="21"/>
                      <w:lang w:val="zh-CN"/>
                    </w:rPr>
                    <w:t>完成要求</w:t>
                  </w:r>
                </w:p>
              </w:tc>
              <w:tc>
                <w:tcPr>
                  <w:tcW w:w="1140" w:type="dxa"/>
                  <w:shd w:val="clear" w:color="000000" w:fill="FFFFFF"/>
                  <w:vAlign w:val="center"/>
                </w:tcPr>
                <w:p w:rsidR="007B6058" w:rsidRDefault="007B6058" w:rsidP="00E931D7">
                  <w:pPr>
                    <w:autoSpaceDE w:val="0"/>
                    <w:autoSpaceDN w:val="0"/>
                    <w:adjustRightInd w:val="0"/>
                    <w:jc w:val="center"/>
                    <w:rPr>
                      <w:rFonts w:ascii="宋体" w:cs="宋体"/>
                      <w:kern w:val="0"/>
                      <w:sz w:val="22"/>
                      <w:lang w:val="zh-CN"/>
                    </w:rPr>
                  </w:pPr>
                  <w:r>
                    <w:rPr>
                      <w:rFonts w:ascii="宋体" w:cs="宋体" w:hint="eastAsia"/>
                      <w:kern w:val="0"/>
                      <w:szCs w:val="21"/>
                      <w:lang w:val="zh-CN"/>
                    </w:rPr>
                    <w:t>书面作业</w:t>
                  </w:r>
                </w:p>
              </w:tc>
            </w:tr>
            <w:tr w:rsidR="007B6058" w:rsidTr="00D351C4">
              <w:trPr>
                <w:trHeight w:val="568"/>
              </w:trPr>
              <w:tc>
                <w:tcPr>
                  <w:tcW w:w="2160" w:type="dxa"/>
                  <w:shd w:val="clear" w:color="000000" w:fill="FFFFFF"/>
                </w:tcPr>
                <w:p w:rsidR="007B6058" w:rsidRPr="00D351C4" w:rsidRDefault="00D351C4" w:rsidP="00E931D7">
                  <w:pPr>
                    <w:rPr>
                      <w:rFonts w:ascii="Times New Roman" w:eastAsiaTheme="minorEastAsia" w:hAnsi="Times New Roman"/>
                      <w:sz w:val="24"/>
                      <w:szCs w:val="24"/>
                    </w:rPr>
                  </w:pPr>
                  <w:r w:rsidRPr="00D351C4">
                    <w:rPr>
                      <w:rFonts w:ascii="宋体" w:hAnsi="宋体" w:hint="eastAsia"/>
                      <w:bCs/>
                      <w:sz w:val="24"/>
                      <w:szCs w:val="24"/>
                    </w:rPr>
                    <w:lastRenderedPageBreak/>
                    <w:t>乳状夜及泡沫</w:t>
                  </w:r>
                </w:p>
              </w:tc>
              <w:tc>
                <w:tcPr>
                  <w:tcW w:w="709" w:type="dxa"/>
                  <w:shd w:val="clear" w:color="000000" w:fill="FFFFFF"/>
                  <w:vAlign w:val="center"/>
                </w:tcPr>
                <w:p w:rsidR="007B6058" w:rsidRPr="00CB3F87" w:rsidRDefault="00D351C4">
                  <w:pPr>
                    <w:autoSpaceDE w:val="0"/>
                    <w:autoSpaceDN w:val="0"/>
                    <w:adjustRightInd w:val="0"/>
                    <w:jc w:val="center"/>
                    <w:rPr>
                      <w:rFonts w:ascii="Times New Roman" w:eastAsiaTheme="minorEastAsia" w:hAnsi="Times New Roman"/>
                      <w:kern w:val="0"/>
                      <w:sz w:val="24"/>
                      <w:szCs w:val="24"/>
                      <w:lang w:val="zh-CN"/>
                    </w:rPr>
                  </w:pPr>
                  <w:r>
                    <w:rPr>
                      <w:rFonts w:ascii="Times New Roman" w:eastAsiaTheme="minorEastAsia" w:hAnsi="Times New Roman" w:hint="eastAsia"/>
                      <w:kern w:val="0"/>
                      <w:sz w:val="24"/>
                      <w:szCs w:val="24"/>
                      <w:lang w:val="zh-CN"/>
                    </w:rPr>
                    <w:t>2</w:t>
                  </w:r>
                </w:p>
              </w:tc>
              <w:tc>
                <w:tcPr>
                  <w:tcW w:w="992" w:type="dxa"/>
                  <w:shd w:val="clear" w:color="000000" w:fill="FFFFFF"/>
                  <w:vAlign w:val="center"/>
                </w:tcPr>
                <w:p w:rsidR="007B6058" w:rsidRDefault="007B6058" w:rsidP="00E931D7">
                  <w:pPr>
                    <w:autoSpaceDE w:val="0"/>
                    <w:autoSpaceDN w:val="0"/>
                    <w:adjustRightInd w:val="0"/>
                    <w:jc w:val="center"/>
                    <w:rPr>
                      <w:rFonts w:ascii="宋体" w:cs="宋体"/>
                      <w:kern w:val="0"/>
                      <w:sz w:val="22"/>
                      <w:lang w:val="zh-CN"/>
                    </w:rPr>
                  </w:pPr>
                  <w:r>
                    <w:rPr>
                      <w:rFonts w:ascii="宋体" w:cs="宋体" w:hint="eastAsia"/>
                      <w:kern w:val="0"/>
                      <w:szCs w:val="21"/>
                      <w:lang w:val="zh-CN"/>
                    </w:rPr>
                    <w:t>面授</w:t>
                  </w:r>
                  <w:r w:rsidR="00D351C4">
                    <w:rPr>
                      <w:rFonts w:ascii="宋体" w:cs="宋体" w:hint="eastAsia"/>
                      <w:kern w:val="0"/>
                      <w:szCs w:val="21"/>
                      <w:lang w:val="zh-CN"/>
                    </w:rPr>
                    <w:t>+讲座</w:t>
                  </w:r>
                </w:p>
              </w:tc>
              <w:tc>
                <w:tcPr>
                  <w:tcW w:w="1134" w:type="dxa"/>
                  <w:shd w:val="clear" w:color="000000" w:fill="FFFFFF"/>
                  <w:vAlign w:val="center"/>
                </w:tcPr>
                <w:p w:rsidR="007B6058" w:rsidRDefault="007B6058" w:rsidP="00E931D7">
                  <w:pPr>
                    <w:autoSpaceDE w:val="0"/>
                    <w:autoSpaceDN w:val="0"/>
                    <w:adjustRightInd w:val="0"/>
                    <w:jc w:val="center"/>
                    <w:rPr>
                      <w:rFonts w:ascii="宋体" w:cs="宋体"/>
                      <w:kern w:val="0"/>
                      <w:sz w:val="22"/>
                      <w:lang w:val="zh-CN"/>
                    </w:rPr>
                  </w:pPr>
                  <w:r>
                    <w:rPr>
                      <w:rFonts w:ascii="宋体" w:cs="宋体" w:hint="eastAsia"/>
                      <w:kern w:val="0"/>
                      <w:szCs w:val="21"/>
                      <w:lang w:val="zh-CN"/>
                    </w:rPr>
                    <w:t>习题</w:t>
                  </w:r>
                </w:p>
              </w:tc>
              <w:tc>
                <w:tcPr>
                  <w:tcW w:w="1134" w:type="dxa"/>
                  <w:shd w:val="clear" w:color="000000" w:fill="FFFFFF"/>
                  <w:vAlign w:val="center"/>
                </w:tcPr>
                <w:p w:rsidR="007B6058" w:rsidRDefault="007B6058" w:rsidP="00E931D7">
                  <w:pPr>
                    <w:autoSpaceDE w:val="0"/>
                    <w:autoSpaceDN w:val="0"/>
                    <w:adjustRightInd w:val="0"/>
                    <w:rPr>
                      <w:rFonts w:ascii="宋体" w:cs="宋体"/>
                      <w:kern w:val="0"/>
                      <w:sz w:val="22"/>
                      <w:lang w:val="zh-CN"/>
                    </w:rPr>
                  </w:pPr>
                  <w:r>
                    <w:rPr>
                      <w:rFonts w:ascii="宋体" w:cs="宋体" w:hint="eastAsia"/>
                      <w:kern w:val="0"/>
                      <w:szCs w:val="21"/>
                      <w:lang w:val="zh-CN"/>
                    </w:rPr>
                    <w:t>完成要求</w:t>
                  </w:r>
                </w:p>
              </w:tc>
              <w:tc>
                <w:tcPr>
                  <w:tcW w:w="1140" w:type="dxa"/>
                  <w:shd w:val="clear" w:color="000000" w:fill="FFFFFF"/>
                  <w:vAlign w:val="center"/>
                </w:tcPr>
                <w:p w:rsidR="007B6058" w:rsidRDefault="007B6058" w:rsidP="00E931D7">
                  <w:pPr>
                    <w:autoSpaceDE w:val="0"/>
                    <w:autoSpaceDN w:val="0"/>
                    <w:adjustRightInd w:val="0"/>
                    <w:jc w:val="center"/>
                    <w:rPr>
                      <w:rFonts w:ascii="宋体" w:cs="宋体"/>
                      <w:kern w:val="0"/>
                      <w:sz w:val="22"/>
                      <w:lang w:val="zh-CN"/>
                    </w:rPr>
                  </w:pPr>
                  <w:r>
                    <w:rPr>
                      <w:rFonts w:ascii="宋体" w:cs="宋体" w:hint="eastAsia"/>
                      <w:kern w:val="0"/>
                      <w:szCs w:val="21"/>
                      <w:lang w:val="zh-CN"/>
                    </w:rPr>
                    <w:t>书面作业</w:t>
                  </w:r>
                </w:p>
              </w:tc>
            </w:tr>
            <w:tr w:rsidR="007B6058" w:rsidTr="00D351C4">
              <w:trPr>
                <w:trHeight w:val="568"/>
              </w:trPr>
              <w:tc>
                <w:tcPr>
                  <w:tcW w:w="2160" w:type="dxa"/>
                  <w:shd w:val="clear" w:color="000000" w:fill="FFFFFF"/>
                </w:tcPr>
                <w:p w:rsidR="007B6058" w:rsidRPr="00D351C4" w:rsidRDefault="00D351C4" w:rsidP="00E931D7">
                  <w:pPr>
                    <w:rPr>
                      <w:rFonts w:ascii="Times New Roman" w:eastAsiaTheme="minorEastAsia" w:hAnsi="Times New Roman"/>
                      <w:sz w:val="24"/>
                      <w:szCs w:val="24"/>
                    </w:rPr>
                  </w:pPr>
                  <w:r w:rsidRPr="00D351C4">
                    <w:rPr>
                      <w:rFonts w:ascii="宋体" w:hAnsi="宋体" w:hint="eastAsia"/>
                      <w:bCs/>
                      <w:sz w:val="24"/>
                      <w:szCs w:val="24"/>
                    </w:rPr>
                    <w:t>高分子溶液：</w:t>
                  </w:r>
                  <w:r w:rsidRPr="00D351C4">
                    <w:rPr>
                      <w:rFonts w:ascii="宋体" w:hAnsi="宋体" w:hint="eastAsia"/>
                      <w:iCs/>
                      <w:sz w:val="24"/>
                      <w:szCs w:val="24"/>
                    </w:rPr>
                    <w:t>大分子分类</w:t>
                  </w:r>
                  <w:r w:rsidRPr="00D351C4">
                    <w:rPr>
                      <w:rFonts w:ascii="宋体" w:hAnsi="宋体" w:hint="eastAsia"/>
                      <w:bCs/>
                      <w:sz w:val="24"/>
                      <w:szCs w:val="24"/>
                    </w:rPr>
                    <w:t>及主要特征</w:t>
                  </w:r>
                  <w:r w:rsidRPr="00D351C4">
                    <w:rPr>
                      <w:rFonts w:ascii="宋体" w:hAnsi="宋体" w:hint="eastAsia"/>
                      <w:sz w:val="24"/>
                      <w:szCs w:val="24"/>
                    </w:rPr>
                    <w:t>、相对分子质量和其分布、</w:t>
                  </w:r>
                  <w:r w:rsidRPr="00D351C4">
                    <w:rPr>
                      <w:rFonts w:ascii="宋体" w:hAnsi="宋体" w:hint="eastAsia"/>
                      <w:bCs/>
                      <w:sz w:val="24"/>
                      <w:szCs w:val="24"/>
                    </w:rPr>
                    <w:t>黏度</w:t>
                  </w:r>
                  <w:r w:rsidRPr="00D351C4">
                    <w:rPr>
                      <w:rFonts w:ascii="宋体" w:hAnsi="宋体" w:hint="eastAsia"/>
                      <w:sz w:val="24"/>
                      <w:szCs w:val="24"/>
                    </w:rPr>
                    <w:t>、溶液中的高分子形态及渗透压、</w:t>
                  </w:r>
                  <w:r w:rsidRPr="00D351C4">
                    <w:rPr>
                      <w:rFonts w:hint="eastAsia"/>
                      <w:sz w:val="24"/>
                      <w:szCs w:val="24"/>
                    </w:rPr>
                    <w:t>膜平衡与唐南效应、盐析作用和胶凝作用、凝胶</w:t>
                  </w:r>
                </w:p>
              </w:tc>
              <w:tc>
                <w:tcPr>
                  <w:tcW w:w="709" w:type="dxa"/>
                  <w:shd w:val="clear" w:color="000000" w:fill="FFFFFF"/>
                  <w:vAlign w:val="center"/>
                </w:tcPr>
                <w:p w:rsidR="007B6058" w:rsidRPr="00CB3F87" w:rsidRDefault="00CB3F87">
                  <w:pPr>
                    <w:autoSpaceDE w:val="0"/>
                    <w:autoSpaceDN w:val="0"/>
                    <w:adjustRightInd w:val="0"/>
                    <w:jc w:val="center"/>
                    <w:rPr>
                      <w:rFonts w:ascii="Times New Roman" w:eastAsiaTheme="minorEastAsia" w:hAnsi="Times New Roman"/>
                      <w:kern w:val="0"/>
                      <w:sz w:val="24"/>
                      <w:szCs w:val="24"/>
                      <w:lang w:val="zh-CN"/>
                    </w:rPr>
                  </w:pPr>
                  <w:r w:rsidRPr="00CB3F87">
                    <w:rPr>
                      <w:rFonts w:ascii="Times New Roman" w:eastAsiaTheme="minorEastAsia" w:hAnsi="Times New Roman"/>
                      <w:kern w:val="0"/>
                      <w:sz w:val="24"/>
                      <w:szCs w:val="24"/>
                      <w:lang w:val="zh-CN"/>
                    </w:rPr>
                    <w:t>4</w:t>
                  </w:r>
                </w:p>
              </w:tc>
              <w:tc>
                <w:tcPr>
                  <w:tcW w:w="992" w:type="dxa"/>
                  <w:shd w:val="clear" w:color="000000" w:fill="FFFFFF"/>
                  <w:vAlign w:val="center"/>
                </w:tcPr>
                <w:p w:rsidR="007B6058" w:rsidRDefault="007B6058" w:rsidP="00E931D7">
                  <w:pPr>
                    <w:autoSpaceDE w:val="0"/>
                    <w:autoSpaceDN w:val="0"/>
                    <w:adjustRightInd w:val="0"/>
                    <w:jc w:val="center"/>
                    <w:rPr>
                      <w:rFonts w:ascii="宋体" w:cs="宋体"/>
                      <w:kern w:val="0"/>
                      <w:sz w:val="22"/>
                      <w:lang w:val="zh-CN"/>
                    </w:rPr>
                  </w:pPr>
                  <w:r>
                    <w:rPr>
                      <w:rFonts w:ascii="宋体" w:cs="宋体" w:hint="eastAsia"/>
                      <w:kern w:val="0"/>
                      <w:szCs w:val="21"/>
                      <w:lang w:val="zh-CN"/>
                    </w:rPr>
                    <w:t>面授</w:t>
                  </w:r>
                </w:p>
              </w:tc>
              <w:tc>
                <w:tcPr>
                  <w:tcW w:w="1134" w:type="dxa"/>
                  <w:shd w:val="clear" w:color="000000" w:fill="FFFFFF"/>
                  <w:vAlign w:val="center"/>
                </w:tcPr>
                <w:p w:rsidR="007B6058" w:rsidRDefault="007B6058" w:rsidP="00E931D7">
                  <w:pPr>
                    <w:autoSpaceDE w:val="0"/>
                    <w:autoSpaceDN w:val="0"/>
                    <w:adjustRightInd w:val="0"/>
                    <w:jc w:val="center"/>
                    <w:rPr>
                      <w:rFonts w:ascii="宋体" w:cs="宋体"/>
                      <w:kern w:val="0"/>
                      <w:sz w:val="22"/>
                      <w:lang w:val="zh-CN"/>
                    </w:rPr>
                  </w:pPr>
                  <w:r>
                    <w:rPr>
                      <w:rFonts w:ascii="宋体" w:cs="宋体" w:hint="eastAsia"/>
                      <w:kern w:val="0"/>
                      <w:szCs w:val="21"/>
                      <w:lang w:val="zh-CN"/>
                    </w:rPr>
                    <w:t>习题</w:t>
                  </w:r>
                </w:p>
              </w:tc>
              <w:tc>
                <w:tcPr>
                  <w:tcW w:w="1134" w:type="dxa"/>
                  <w:shd w:val="clear" w:color="000000" w:fill="FFFFFF"/>
                  <w:vAlign w:val="center"/>
                </w:tcPr>
                <w:p w:rsidR="007B6058" w:rsidRDefault="007B6058" w:rsidP="00E931D7">
                  <w:pPr>
                    <w:autoSpaceDE w:val="0"/>
                    <w:autoSpaceDN w:val="0"/>
                    <w:adjustRightInd w:val="0"/>
                    <w:rPr>
                      <w:rFonts w:ascii="宋体" w:cs="宋体"/>
                      <w:kern w:val="0"/>
                      <w:sz w:val="22"/>
                      <w:lang w:val="zh-CN"/>
                    </w:rPr>
                  </w:pPr>
                  <w:r>
                    <w:rPr>
                      <w:rFonts w:ascii="宋体" w:cs="宋体" w:hint="eastAsia"/>
                      <w:kern w:val="0"/>
                      <w:szCs w:val="21"/>
                      <w:lang w:val="zh-CN"/>
                    </w:rPr>
                    <w:t>完成要求</w:t>
                  </w:r>
                </w:p>
              </w:tc>
              <w:tc>
                <w:tcPr>
                  <w:tcW w:w="1140" w:type="dxa"/>
                  <w:shd w:val="clear" w:color="000000" w:fill="FFFFFF"/>
                  <w:vAlign w:val="center"/>
                </w:tcPr>
                <w:p w:rsidR="007B6058" w:rsidRDefault="007B6058" w:rsidP="00E931D7">
                  <w:pPr>
                    <w:autoSpaceDE w:val="0"/>
                    <w:autoSpaceDN w:val="0"/>
                    <w:adjustRightInd w:val="0"/>
                    <w:jc w:val="center"/>
                    <w:rPr>
                      <w:rFonts w:ascii="宋体" w:cs="宋体"/>
                      <w:kern w:val="0"/>
                      <w:sz w:val="22"/>
                      <w:lang w:val="zh-CN"/>
                    </w:rPr>
                  </w:pPr>
                  <w:r>
                    <w:rPr>
                      <w:rFonts w:ascii="宋体" w:cs="宋体" w:hint="eastAsia"/>
                      <w:kern w:val="0"/>
                      <w:szCs w:val="21"/>
                      <w:lang w:val="zh-CN"/>
                    </w:rPr>
                    <w:t>书面作业</w:t>
                  </w:r>
                </w:p>
              </w:tc>
            </w:tr>
          </w:tbl>
          <w:p w:rsidR="0032039B" w:rsidRDefault="0032039B">
            <w:pPr>
              <w:autoSpaceDE w:val="0"/>
              <w:autoSpaceDN w:val="0"/>
              <w:adjustRightInd w:val="0"/>
              <w:rPr>
                <w:rFonts w:cs="Calibri"/>
                <w:kern w:val="0"/>
                <w:szCs w:val="21"/>
              </w:rPr>
            </w:pPr>
          </w:p>
          <w:p w:rsidR="0032039B" w:rsidRDefault="0032039B">
            <w:pPr>
              <w:autoSpaceDE w:val="0"/>
              <w:autoSpaceDN w:val="0"/>
              <w:adjustRightInd w:val="0"/>
              <w:rPr>
                <w:rFonts w:ascii="宋体" w:cs="宋体"/>
                <w:kern w:val="0"/>
                <w:sz w:val="22"/>
                <w:lang w:val="zh-CN"/>
              </w:rPr>
            </w:pPr>
          </w:p>
        </w:tc>
      </w:tr>
      <w:tr w:rsidR="0032039B" w:rsidTr="00D351C4">
        <w:trPr>
          <w:trHeight w:val="882"/>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cs="Calibri"/>
                <w:kern w:val="0"/>
                <w:szCs w:val="21"/>
              </w:rPr>
              <w:lastRenderedPageBreak/>
              <w:t>*</w:t>
            </w:r>
            <w:r>
              <w:rPr>
                <w:rFonts w:ascii="宋体" w:cs="宋体" w:hint="eastAsia"/>
                <w:kern w:val="0"/>
                <w:szCs w:val="21"/>
                <w:lang w:val="zh-CN"/>
              </w:rPr>
              <w:t>考核方式</w:t>
            </w:r>
          </w:p>
          <w:p w:rsidR="0032039B" w:rsidRDefault="0032039B">
            <w:pPr>
              <w:autoSpaceDE w:val="0"/>
              <w:autoSpaceDN w:val="0"/>
              <w:adjustRightInd w:val="0"/>
              <w:jc w:val="center"/>
              <w:rPr>
                <w:rFonts w:ascii="宋体" w:cs="宋体"/>
                <w:kern w:val="0"/>
                <w:sz w:val="22"/>
                <w:lang w:val="zh-CN"/>
              </w:rPr>
            </w:pPr>
            <w:r>
              <w:rPr>
                <w:rFonts w:cs="Calibri"/>
                <w:kern w:val="0"/>
                <w:szCs w:val="21"/>
              </w:rPr>
              <w:t>(Grading)</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D351C4" w:rsidRPr="00D351C4" w:rsidRDefault="00D351C4" w:rsidP="00D351C4">
            <w:pPr>
              <w:pStyle w:val="2"/>
              <w:ind w:firstLineChars="0" w:firstLine="0"/>
            </w:pPr>
            <w:r w:rsidRPr="00D351C4">
              <w:rPr>
                <w:rFonts w:hint="eastAsia"/>
              </w:rPr>
              <w:t>最终成绩由平时作业、课堂表现、专题讲座、结业考试成绩组合而成。各部分所占比例如下：</w:t>
            </w:r>
          </w:p>
          <w:p w:rsidR="00D351C4" w:rsidRPr="00D351C4" w:rsidRDefault="00D351C4" w:rsidP="00D351C4">
            <w:pPr>
              <w:pStyle w:val="2"/>
              <w:ind w:firstLineChars="150" w:firstLine="360"/>
            </w:pPr>
            <w:r w:rsidRPr="00D351C4">
              <w:rPr>
                <w:rFonts w:hint="eastAsia"/>
              </w:rPr>
              <w:t>平时作业和上课参与程度：</w:t>
            </w:r>
            <w:r w:rsidR="00721E7A">
              <w:rPr>
                <w:rFonts w:hint="eastAsia"/>
              </w:rPr>
              <w:t>10%+</w:t>
            </w:r>
            <w:r w:rsidRPr="00D351C4">
              <w:rPr>
                <w:rFonts w:hint="eastAsia"/>
              </w:rPr>
              <w:t>30%。主要考核对知识点的掌握程度、口头及文字表达能力。</w:t>
            </w:r>
          </w:p>
          <w:p w:rsidR="00D351C4" w:rsidRPr="00D351C4" w:rsidRDefault="00D351C4" w:rsidP="00D351C4">
            <w:pPr>
              <w:pStyle w:val="2"/>
              <w:ind w:firstLineChars="150" w:firstLine="360"/>
            </w:pPr>
            <w:r w:rsidRPr="00D351C4">
              <w:rPr>
                <w:rFonts w:hint="eastAsia"/>
              </w:rPr>
              <w:t>专题讲座及报告讨论：20%。主要考核分析解决问题、创造性工作、处理信息、口头及文字表达等方面的能力。</w:t>
            </w:r>
          </w:p>
          <w:p w:rsidR="00D351C4" w:rsidRPr="00D351C4" w:rsidRDefault="00D351C4" w:rsidP="00D351C4">
            <w:pPr>
              <w:pStyle w:val="2"/>
            </w:pPr>
            <w:r w:rsidRPr="00D351C4">
              <w:rPr>
                <w:rFonts w:hint="eastAsia"/>
              </w:rPr>
              <w:t>考试：</w:t>
            </w:r>
            <w:r w:rsidR="00721E7A">
              <w:rPr>
                <w:rFonts w:hint="eastAsia"/>
              </w:rPr>
              <w:t>4</w:t>
            </w:r>
            <w:r w:rsidRPr="00D351C4">
              <w:rPr>
                <w:rFonts w:hint="eastAsia"/>
              </w:rPr>
              <w:t>0%。主要考核对化学的基本原理和化学工作者的思维方式的掌握程度。</w:t>
            </w:r>
          </w:p>
          <w:p w:rsidR="0032039B" w:rsidRPr="00EE020C" w:rsidRDefault="0032039B">
            <w:pPr>
              <w:autoSpaceDE w:val="0"/>
              <w:autoSpaceDN w:val="0"/>
              <w:adjustRightInd w:val="0"/>
              <w:ind w:firstLine="480"/>
              <w:rPr>
                <w:rFonts w:ascii="Times New Roman" w:hAnsi="Times New Roman"/>
                <w:kern w:val="0"/>
                <w:sz w:val="24"/>
                <w:szCs w:val="24"/>
              </w:rPr>
            </w:pPr>
          </w:p>
          <w:tbl>
            <w:tblPr>
              <w:tblW w:w="0" w:type="auto"/>
              <w:tblLayout w:type="fixed"/>
              <w:tblLook w:val="0000"/>
            </w:tblPr>
            <w:tblGrid>
              <w:gridCol w:w="2265"/>
              <w:gridCol w:w="1279"/>
            </w:tblGrid>
            <w:tr w:rsidR="0032039B">
              <w:trPr>
                <w:trHeight w:val="397"/>
              </w:trPr>
              <w:tc>
                <w:tcPr>
                  <w:tcW w:w="22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ind w:firstLine="638"/>
                    <w:jc w:val="left"/>
                    <w:rPr>
                      <w:rFonts w:ascii="宋体" w:hAnsi="Arial" w:cs="宋体"/>
                      <w:kern w:val="0"/>
                      <w:sz w:val="22"/>
                      <w:lang w:val="zh-CN"/>
                    </w:rPr>
                  </w:pPr>
                  <w:r>
                    <w:rPr>
                      <w:rFonts w:ascii="Arial" w:hAnsi="Arial" w:cs="Arial"/>
                      <w:kern w:val="0"/>
                      <w:sz w:val="22"/>
                    </w:rPr>
                    <w:t xml:space="preserve">Homework </w:t>
                  </w:r>
                </w:p>
              </w:tc>
              <w:tc>
                <w:tcPr>
                  <w:tcW w:w="12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05CE3">
                  <w:pPr>
                    <w:autoSpaceDE w:val="0"/>
                    <w:autoSpaceDN w:val="0"/>
                    <w:adjustRightInd w:val="0"/>
                    <w:ind w:firstLine="440"/>
                    <w:jc w:val="left"/>
                    <w:rPr>
                      <w:rFonts w:ascii="宋体" w:hAnsi="Arial" w:cs="宋体"/>
                      <w:kern w:val="0"/>
                      <w:sz w:val="22"/>
                      <w:lang w:val="zh-CN"/>
                    </w:rPr>
                  </w:pPr>
                  <w:r>
                    <w:rPr>
                      <w:rFonts w:ascii="Arial" w:hAnsi="Arial" w:cs="Arial"/>
                      <w:kern w:val="0"/>
                      <w:sz w:val="22"/>
                    </w:rPr>
                    <w:t>1</w:t>
                  </w:r>
                  <w:r>
                    <w:rPr>
                      <w:rFonts w:ascii="Arial" w:hAnsi="Arial" w:cs="Arial" w:hint="eastAsia"/>
                      <w:kern w:val="0"/>
                      <w:sz w:val="22"/>
                    </w:rPr>
                    <w:t>0</w:t>
                  </w:r>
                  <w:r w:rsidR="0032039B">
                    <w:rPr>
                      <w:rFonts w:ascii="Arial" w:hAnsi="Arial" w:cs="Arial"/>
                      <w:kern w:val="0"/>
                      <w:sz w:val="22"/>
                    </w:rPr>
                    <w:t xml:space="preserve">% </w:t>
                  </w:r>
                </w:p>
              </w:tc>
            </w:tr>
            <w:tr w:rsidR="0032039B">
              <w:trPr>
                <w:trHeight w:val="397"/>
              </w:trPr>
              <w:tc>
                <w:tcPr>
                  <w:tcW w:w="22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ind w:firstLine="440"/>
                    <w:jc w:val="left"/>
                    <w:rPr>
                      <w:rFonts w:ascii="宋体" w:hAnsi="Arial" w:cs="宋体"/>
                      <w:kern w:val="0"/>
                      <w:sz w:val="22"/>
                      <w:lang w:val="zh-CN"/>
                    </w:rPr>
                  </w:pPr>
                  <w:r>
                    <w:rPr>
                      <w:rFonts w:ascii="Arial" w:hAnsi="Arial" w:cs="Arial"/>
                      <w:kern w:val="0"/>
                      <w:sz w:val="22"/>
                    </w:rPr>
                    <w:t xml:space="preserve">  P</w:t>
                  </w:r>
                  <w:r w:rsidR="00305CE3">
                    <w:rPr>
                      <w:rFonts w:ascii="Arial" w:hAnsi="Arial" w:cs="Arial" w:hint="eastAsia"/>
                      <w:kern w:val="0"/>
                      <w:sz w:val="22"/>
                    </w:rPr>
                    <w:t>erformance</w:t>
                  </w:r>
                </w:p>
              </w:tc>
              <w:tc>
                <w:tcPr>
                  <w:tcW w:w="12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721E7A">
                  <w:pPr>
                    <w:autoSpaceDE w:val="0"/>
                    <w:autoSpaceDN w:val="0"/>
                    <w:adjustRightInd w:val="0"/>
                    <w:ind w:firstLine="440"/>
                    <w:jc w:val="left"/>
                    <w:rPr>
                      <w:rFonts w:ascii="宋体" w:hAnsi="Arial" w:cs="宋体"/>
                      <w:kern w:val="0"/>
                      <w:sz w:val="22"/>
                      <w:lang w:val="zh-CN"/>
                    </w:rPr>
                  </w:pPr>
                  <w:r>
                    <w:rPr>
                      <w:rFonts w:ascii="Arial" w:hAnsi="Arial" w:cs="Arial" w:hint="eastAsia"/>
                      <w:kern w:val="0"/>
                      <w:sz w:val="22"/>
                    </w:rPr>
                    <w:t>3</w:t>
                  </w:r>
                  <w:r w:rsidR="0032039B">
                    <w:rPr>
                      <w:rFonts w:ascii="Arial" w:hAnsi="Arial" w:cs="Arial"/>
                      <w:kern w:val="0"/>
                      <w:sz w:val="22"/>
                    </w:rPr>
                    <w:t>0%</w:t>
                  </w:r>
                </w:p>
              </w:tc>
            </w:tr>
            <w:tr w:rsidR="0032039B">
              <w:trPr>
                <w:trHeight w:val="397"/>
              </w:trPr>
              <w:tc>
                <w:tcPr>
                  <w:tcW w:w="22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EE020C">
                  <w:pPr>
                    <w:autoSpaceDE w:val="0"/>
                    <w:autoSpaceDN w:val="0"/>
                    <w:adjustRightInd w:val="0"/>
                    <w:ind w:firstLine="440"/>
                    <w:jc w:val="left"/>
                    <w:rPr>
                      <w:rFonts w:ascii="宋体" w:hAnsi="Arial" w:cs="宋体"/>
                      <w:kern w:val="0"/>
                      <w:sz w:val="22"/>
                      <w:lang w:val="zh-CN"/>
                    </w:rPr>
                  </w:pPr>
                  <w:r>
                    <w:rPr>
                      <w:rFonts w:ascii="Arial" w:hAnsi="Arial" w:cs="Arial"/>
                      <w:kern w:val="0"/>
                      <w:sz w:val="22"/>
                    </w:rPr>
                    <w:t xml:space="preserve"> </w:t>
                  </w:r>
                  <w:r w:rsidR="00D351C4">
                    <w:rPr>
                      <w:rFonts w:ascii="Arial" w:hAnsi="Arial" w:cs="Arial" w:hint="eastAsia"/>
                      <w:kern w:val="0"/>
                      <w:sz w:val="22"/>
                    </w:rPr>
                    <w:t>Seminar</w:t>
                  </w:r>
                </w:p>
              </w:tc>
              <w:tc>
                <w:tcPr>
                  <w:tcW w:w="12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D351C4">
                  <w:pPr>
                    <w:autoSpaceDE w:val="0"/>
                    <w:autoSpaceDN w:val="0"/>
                    <w:adjustRightInd w:val="0"/>
                    <w:ind w:firstLine="440"/>
                    <w:jc w:val="left"/>
                    <w:rPr>
                      <w:rFonts w:ascii="宋体" w:hAnsi="Arial" w:cs="宋体"/>
                      <w:kern w:val="0"/>
                      <w:sz w:val="22"/>
                      <w:lang w:val="zh-CN"/>
                    </w:rPr>
                  </w:pPr>
                  <w:r>
                    <w:rPr>
                      <w:rFonts w:ascii="Arial" w:hAnsi="Arial" w:cs="Arial" w:hint="eastAsia"/>
                      <w:kern w:val="0"/>
                      <w:sz w:val="22"/>
                    </w:rPr>
                    <w:t>20</w:t>
                  </w:r>
                  <w:r w:rsidR="0032039B">
                    <w:rPr>
                      <w:rFonts w:ascii="Arial" w:hAnsi="Arial" w:cs="Arial"/>
                      <w:kern w:val="0"/>
                      <w:sz w:val="22"/>
                    </w:rPr>
                    <w:t>%</w:t>
                  </w:r>
                </w:p>
              </w:tc>
            </w:tr>
            <w:tr w:rsidR="0032039B">
              <w:trPr>
                <w:trHeight w:val="397"/>
              </w:trPr>
              <w:tc>
                <w:tcPr>
                  <w:tcW w:w="22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ind w:firstLine="440"/>
                    <w:jc w:val="left"/>
                    <w:rPr>
                      <w:rFonts w:ascii="宋体" w:hAnsi="Arial" w:cs="宋体"/>
                      <w:kern w:val="0"/>
                      <w:sz w:val="22"/>
                      <w:lang w:val="zh-CN"/>
                    </w:rPr>
                  </w:pPr>
                  <w:r>
                    <w:rPr>
                      <w:rFonts w:ascii="Arial" w:hAnsi="Arial" w:cs="Arial"/>
                      <w:kern w:val="0"/>
                      <w:sz w:val="22"/>
                    </w:rPr>
                    <w:t xml:space="preserve">  Final Exam</w:t>
                  </w:r>
                </w:p>
              </w:tc>
              <w:tc>
                <w:tcPr>
                  <w:tcW w:w="12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721E7A">
                  <w:pPr>
                    <w:autoSpaceDE w:val="0"/>
                    <w:autoSpaceDN w:val="0"/>
                    <w:adjustRightInd w:val="0"/>
                    <w:ind w:firstLine="440"/>
                    <w:jc w:val="left"/>
                    <w:rPr>
                      <w:rFonts w:ascii="宋体" w:hAnsi="Arial" w:cs="宋体"/>
                      <w:kern w:val="0"/>
                      <w:sz w:val="22"/>
                      <w:lang w:val="zh-CN"/>
                    </w:rPr>
                  </w:pPr>
                  <w:r>
                    <w:rPr>
                      <w:rFonts w:ascii="Arial" w:hAnsi="Arial" w:cs="Arial" w:hint="eastAsia"/>
                      <w:kern w:val="0"/>
                      <w:sz w:val="22"/>
                    </w:rPr>
                    <w:t>4</w:t>
                  </w:r>
                  <w:r w:rsidR="00D351C4">
                    <w:rPr>
                      <w:rFonts w:ascii="Arial" w:hAnsi="Arial" w:cs="Arial" w:hint="eastAsia"/>
                      <w:kern w:val="0"/>
                      <w:sz w:val="22"/>
                    </w:rPr>
                    <w:t>0</w:t>
                  </w:r>
                  <w:r w:rsidR="0032039B">
                    <w:rPr>
                      <w:rFonts w:ascii="Arial" w:hAnsi="Arial" w:cs="Arial"/>
                      <w:kern w:val="0"/>
                      <w:sz w:val="22"/>
                    </w:rPr>
                    <w:t xml:space="preserve">% </w:t>
                  </w:r>
                </w:p>
              </w:tc>
            </w:tr>
          </w:tbl>
          <w:p w:rsidR="0032039B" w:rsidRDefault="0032039B">
            <w:pPr>
              <w:autoSpaceDE w:val="0"/>
              <w:autoSpaceDN w:val="0"/>
              <w:adjustRightInd w:val="0"/>
              <w:ind w:firstLine="480"/>
              <w:rPr>
                <w:rFonts w:ascii="宋体" w:hAnsi="Arial" w:cs="宋体"/>
                <w:kern w:val="0"/>
                <w:sz w:val="22"/>
                <w:lang w:val="zh-CN"/>
              </w:rPr>
            </w:pPr>
          </w:p>
        </w:tc>
      </w:tr>
      <w:tr w:rsidR="0032039B" w:rsidTr="00D351C4">
        <w:trPr>
          <w:trHeight w:val="826"/>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cs="Calibri"/>
                <w:kern w:val="0"/>
                <w:szCs w:val="21"/>
              </w:rPr>
              <w:t>*</w:t>
            </w:r>
            <w:r>
              <w:rPr>
                <w:rFonts w:ascii="宋体" w:cs="宋体" w:hint="eastAsia"/>
                <w:kern w:val="0"/>
                <w:szCs w:val="21"/>
                <w:lang w:val="zh-CN"/>
              </w:rPr>
              <w:t>教材或参考资料</w:t>
            </w:r>
          </w:p>
          <w:p w:rsidR="0032039B" w:rsidRDefault="0032039B">
            <w:pPr>
              <w:autoSpaceDE w:val="0"/>
              <w:autoSpaceDN w:val="0"/>
              <w:adjustRightInd w:val="0"/>
              <w:jc w:val="center"/>
              <w:rPr>
                <w:rFonts w:ascii="宋体" w:cs="宋体"/>
                <w:kern w:val="0"/>
                <w:sz w:val="22"/>
                <w:lang w:val="zh-CN"/>
              </w:rPr>
            </w:pPr>
            <w:r>
              <w:rPr>
                <w:rFonts w:cs="Calibri"/>
                <w:kern w:val="0"/>
                <w:szCs w:val="21"/>
              </w:rPr>
              <w:t>(Textbooks &amp; Other Materials)</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FD14A8" w:rsidRPr="00A767C7" w:rsidRDefault="00FD14A8" w:rsidP="00FD14A8">
            <w:pPr>
              <w:pStyle w:val="a5"/>
              <w:spacing w:line="360" w:lineRule="auto"/>
              <w:ind w:firstLineChars="0" w:firstLine="0"/>
              <w:rPr>
                <w:rFonts w:ascii="宋体" w:hAnsi="宋体" w:cs="Symeteo"/>
                <w:b/>
                <w:bCs/>
                <w:sz w:val="24"/>
              </w:rPr>
            </w:pPr>
            <w:r w:rsidRPr="00A767C7">
              <w:rPr>
                <w:rFonts w:ascii="宋体" w:hAnsi="宋体" w:cs="Symeteo" w:hint="eastAsia"/>
                <w:b/>
                <w:bCs/>
                <w:sz w:val="24"/>
              </w:rPr>
              <w:t>教材：</w:t>
            </w:r>
          </w:p>
          <w:p w:rsidR="00124CF3" w:rsidRDefault="00124CF3" w:rsidP="00124CF3">
            <w:pPr>
              <w:widowControl/>
              <w:snapToGrid w:val="0"/>
              <w:spacing w:line="360" w:lineRule="auto"/>
              <w:jc w:val="left"/>
              <w:rPr>
                <w:rFonts w:asciiTheme="minorEastAsia" w:eastAsiaTheme="minorEastAsia" w:hAnsiTheme="minorEastAsia" w:cs="宋体"/>
                <w:color w:val="000000" w:themeColor="text1"/>
                <w:sz w:val="24"/>
              </w:rPr>
            </w:pPr>
            <w:r w:rsidRPr="00124CF3">
              <w:rPr>
                <w:rFonts w:asciiTheme="minorEastAsia" w:eastAsiaTheme="minorEastAsia" w:hAnsiTheme="minorEastAsia" w:cs="宋体" w:hint="eastAsia"/>
                <w:color w:val="000000" w:themeColor="text1"/>
                <w:sz w:val="24"/>
              </w:rPr>
              <w:t>《胶体与表面化学》（第四版），沈钟、赵振国、康万利，化学工业出版社，2012</w:t>
            </w:r>
          </w:p>
          <w:p w:rsidR="00A35EBF" w:rsidRPr="00A35EBF" w:rsidRDefault="00A35EBF" w:rsidP="00124CF3">
            <w:pPr>
              <w:widowControl/>
              <w:snapToGrid w:val="0"/>
              <w:spacing w:line="360" w:lineRule="auto"/>
              <w:jc w:val="left"/>
              <w:rPr>
                <w:rFonts w:asciiTheme="minorEastAsia" w:eastAsiaTheme="minorEastAsia" w:hAnsiTheme="minorEastAsia" w:cs="宋体"/>
                <w:b/>
                <w:color w:val="000000" w:themeColor="text1"/>
                <w:sz w:val="24"/>
              </w:rPr>
            </w:pPr>
            <w:r w:rsidRPr="00A35EBF">
              <w:rPr>
                <w:rFonts w:asciiTheme="minorEastAsia" w:eastAsiaTheme="minorEastAsia" w:hAnsiTheme="minorEastAsia" w:cs="宋体" w:hint="eastAsia"/>
                <w:b/>
                <w:color w:val="000000" w:themeColor="text1"/>
                <w:sz w:val="24"/>
              </w:rPr>
              <w:t>参考书：</w:t>
            </w:r>
          </w:p>
          <w:p w:rsidR="00124CF3" w:rsidRPr="00124CF3" w:rsidRDefault="00124CF3" w:rsidP="00124CF3">
            <w:pPr>
              <w:widowControl/>
              <w:snapToGrid w:val="0"/>
              <w:spacing w:line="360" w:lineRule="auto"/>
              <w:jc w:val="left"/>
              <w:rPr>
                <w:rFonts w:asciiTheme="minorEastAsia" w:eastAsiaTheme="minorEastAsia" w:hAnsiTheme="minorEastAsia" w:cs="宋体"/>
                <w:color w:val="000000" w:themeColor="text1"/>
                <w:sz w:val="24"/>
              </w:rPr>
            </w:pPr>
            <w:r w:rsidRPr="00124CF3">
              <w:rPr>
                <w:rFonts w:asciiTheme="minorEastAsia" w:eastAsiaTheme="minorEastAsia" w:hAnsiTheme="minorEastAsia" w:cs="宋体" w:hint="eastAsia"/>
                <w:color w:val="000000" w:themeColor="text1"/>
                <w:sz w:val="24"/>
              </w:rPr>
              <w:t>《应用胶体与界面化学》，赵振国，化学工业出版社，2008</w:t>
            </w:r>
          </w:p>
          <w:p w:rsidR="00124CF3" w:rsidRPr="00124CF3" w:rsidRDefault="00124CF3" w:rsidP="00124CF3">
            <w:pPr>
              <w:widowControl/>
              <w:snapToGrid w:val="0"/>
              <w:spacing w:line="360" w:lineRule="auto"/>
              <w:jc w:val="left"/>
              <w:rPr>
                <w:rFonts w:asciiTheme="minorEastAsia" w:eastAsiaTheme="minorEastAsia" w:hAnsiTheme="minorEastAsia" w:cs="Arial"/>
                <w:color w:val="000000" w:themeColor="text1"/>
                <w:sz w:val="24"/>
              </w:rPr>
            </w:pPr>
            <w:r w:rsidRPr="00124CF3">
              <w:rPr>
                <w:rFonts w:asciiTheme="minorEastAsia" w:eastAsiaTheme="minorEastAsia" w:hAnsiTheme="minorEastAsia" w:cs="Arial" w:hint="eastAsia"/>
                <w:color w:val="000000" w:themeColor="text1"/>
                <w:sz w:val="24"/>
              </w:rPr>
              <w:lastRenderedPageBreak/>
              <w:t>《表面活性剂胶体与界面化学基础》，崔正刚，</w:t>
            </w:r>
            <w:r w:rsidRPr="00124CF3">
              <w:rPr>
                <w:rFonts w:asciiTheme="minorEastAsia" w:eastAsiaTheme="minorEastAsia" w:hAnsiTheme="minorEastAsia" w:cs="宋体" w:hint="eastAsia"/>
                <w:color w:val="000000" w:themeColor="text1"/>
                <w:sz w:val="24"/>
              </w:rPr>
              <w:t>化学工业出版社，2013.</w:t>
            </w:r>
          </w:p>
          <w:p w:rsidR="00124CF3" w:rsidRPr="00124CF3" w:rsidRDefault="00124CF3" w:rsidP="00124CF3">
            <w:pPr>
              <w:widowControl/>
              <w:snapToGrid w:val="0"/>
              <w:spacing w:line="360" w:lineRule="auto"/>
              <w:jc w:val="left"/>
              <w:rPr>
                <w:rFonts w:ascii="Times New Roman" w:eastAsiaTheme="minorEastAsia" w:hAnsi="Times New Roman"/>
                <w:color w:val="000000" w:themeColor="text1"/>
                <w:sz w:val="24"/>
              </w:rPr>
            </w:pPr>
            <w:r w:rsidRPr="00124CF3">
              <w:rPr>
                <w:rFonts w:ascii="Times New Roman" w:eastAsiaTheme="minorEastAsia" w:hAnsiTheme="minorEastAsia"/>
                <w:color w:val="000000" w:themeColor="text1"/>
                <w:sz w:val="24"/>
              </w:rPr>
              <w:t>《胶体科学》，</w:t>
            </w:r>
            <w:r w:rsidRPr="00124CF3">
              <w:rPr>
                <w:rFonts w:ascii="Times New Roman" w:eastAsiaTheme="minorEastAsia" w:hAnsi="Times New Roman"/>
                <w:color w:val="000000" w:themeColor="text1"/>
                <w:sz w:val="24"/>
              </w:rPr>
              <w:t>(</w:t>
            </w:r>
            <w:r w:rsidRPr="00124CF3">
              <w:rPr>
                <w:rFonts w:ascii="Times New Roman" w:eastAsiaTheme="minorEastAsia" w:hAnsiTheme="minorEastAsia"/>
                <w:color w:val="000000" w:themeColor="text1"/>
                <w:sz w:val="24"/>
              </w:rPr>
              <w:t>荷</w:t>
            </w:r>
            <w:r w:rsidRPr="00124CF3">
              <w:rPr>
                <w:rFonts w:ascii="Times New Roman" w:eastAsiaTheme="minorEastAsia" w:hAnsi="Times New Roman"/>
                <w:color w:val="000000" w:themeColor="text1"/>
                <w:sz w:val="24"/>
              </w:rPr>
              <w:t>)M.A.Cohen Stuart</w:t>
            </w:r>
            <w:r w:rsidRPr="00124CF3">
              <w:rPr>
                <w:rFonts w:ascii="Times New Roman" w:eastAsiaTheme="minorEastAsia" w:hAnsiTheme="minorEastAsia"/>
                <w:color w:val="000000" w:themeColor="text1"/>
                <w:sz w:val="24"/>
              </w:rPr>
              <w:t>，阎云译，科学出版社，</w:t>
            </w:r>
            <w:r w:rsidRPr="00124CF3">
              <w:rPr>
                <w:rFonts w:ascii="Times New Roman" w:eastAsiaTheme="minorEastAsia" w:hAnsi="Times New Roman"/>
                <w:color w:val="000000" w:themeColor="text1"/>
                <w:sz w:val="24"/>
              </w:rPr>
              <w:t>2012.</w:t>
            </w:r>
          </w:p>
          <w:p w:rsidR="0032039B" w:rsidRPr="00124CF3" w:rsidRDefault="00FD14A8" w:rsidP="00FD14A8">
            <w:pPr>
              <w:pStyle w:val="a6"/>
              <w:spacing w:before="0" w:beforeAutospacing="0" w:after="0" w:afterAutospacing="0" w:line="360" w:lineRule="auto"/>
              <w:rPr>
                <w:rFonts w:ascii="Times New Roman" w:eastAsiaTheme="minorEastAsia" w:hAnsi="Times New Roman" w:cs="Times New Roman"/>
              </w:rPr>
            </w:pPr>
            <w:r w:rsidRPr="00124CF3">
              <w:rPr>
                <w:rFonts w:ascii="Times New Roman" w:eastAsiaTheme="minorEastAsia" w:hAnsiTheme="minorEastAsia" w:cs="Times New Roman"/>
              </w:rPr>
              <w:t>《物理化学》，傅献彩等编，第五版，高等教育出版社</w:t>
            </w:r>
            <w:r w:rsidRPr="00124CF3">
              <w:rPr>
                <w:rFonts w:ascii="Times New Roman" w:eastAsiaTheme="minorEastAsia" w:hAnsi="Times New Roman" w:cs="Times New Roman"/>
              </w:rPr>
              <w:t xml:space="preserve"> </w:t>
            </w:r>
            <w:r w:rsidRPr="00A767C7">
              <w:rPr>
                <w:rFonts w:ascii="Times New Roman" w:hAnsi="Times New Roman" w:cs="Times New Roman"/>
              </w:rPr>
              <w:t xml:space="preserve"> </w:t>
            </w:r>
          </w:p>
        </w:tc>
      </w:tr>
      <w:tr w:rsidR="0032039B" w:rsidTr="00D351C4">
        <w:trPr>
          <w:trHeight w:val="778"/>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ascii="宋体" w:hAnsi="Tahoma" w:cs="宋体" w:hint="eastAsia"/>
                <w:kern w:val="0"/>
                <w:szCs w:val="21"/>
                <w:lang w:val="zh-CN"/>
              </w:rPr>
              <w:lastRenderedPageBreak/>
              <w:t>其它</w:t>
            </w:r>
          </w:p>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More</w:t>
            </w:r>
            <w:r>
              <w:rPr>
                <w:rFonts w:ascii="宋体" w:cs="宋体" w:hint="eastAsia"/>
                <w:kern w:val="0"/>
                <w:szCs w:val="21"/>
                <w:lang w:val="zh-CN"/>
              </w:rPr>
              <w:t>）</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ascii="宋体" w:cs="宋体"/>
                <w:kern w:val="0"/>
                <w:sz w:val="22"/>
                <w:lang w:val="zh-CN"/>
              </w:rPr>
            </w:pPr>
          </w:p>
        </w:tc>
      </w:tr>
      <w:tr w:rsidR="0032039B" w:rsidTr="00D351C4">
        <w:trPr>
          <w:trHeight w:val="778"/>
        </w:trPr>
        <w:tc>
          <w:tcPr>
            <w:tcW w:w="23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cs="Calibri"/>
                <w:kern w:val="0"/>
                <w:szCs w:val="21"/>
              </w:rPr>
            </w:pPr>
            <w:r>
              <w:rPr>
                <w:rFonts w:ascii="宋体" w:cs="宋体" w:hint="eastAsia"/>
                <w:kern w:val="0"/>
                <w:szCs w:val="21"/>
                <w:lang w:val="zh-CN"/>
              </w:rPr>
              <w:t>备注</w:t>
            </w:r>
          </w:p>
          <w:p w:rsidR="0032039B" w:rsidRDefault="0032039B">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Notes</w:t>
            </w:r>
            <w:r>
              <w:rPr>
                <w:rFonts w:ascii="宋体" w:cs="宋体" w:hint="eastAsia"/>
                <w:kern w:val="0"/>
                <w:szCs w:val="21"/>
                <w:lang w:val="zh-CN"/>
              </w:rPr>
              <w:t>）</w:t>
            </w:r>
          </w:p>
        </w:tc>
        <w:tc>
          <w:tcPr>
            <w:tcW w:w="765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2039B" w:rsidRDefault="0032039B">
            <w:pPr>
              <w:autoSpaceDE w:val="0"/>
              <w:autoSpaceDN w:val="0"/>
              <w:adjustRightInd w:val="0"/>
              <w:jc w:val="center"/>
              <w:rPr>
                <w:rFonts w:ascii="宋体" w:cs="宋体"/>
                <w:kern w:val="0"/>
                <w:sz w:val="22"/>
                <w:lang w:val="zh-CN"/>
              </w:rPr>
            </w:pPr>
          </w:p>
        </w:tc>
      </w:tr>
    </w:tbl>
    <w:p w:rsidR="0032039B" w:rsidRDefault="0032039B" w:rsidP="0032039B">
      <w:pPr>
        <w:autoSpaceDE w:val="0"/>
        <w:autoSpaceDN w:val="0"/>
        <w:adjustRightInd w:val="0"/>
        <w:jc w:val="left"/>
        <w:rPr>
          <w:rFonts w:cs="Calibri"/>
          <w:kern w:val="0"/>
          <w:szCs w:val="21"/>
        </w:rPr>
      </w:pPr>
    </w:p>
    <w:p w:rsidR="0032039B" w:rsidRDefault="0032039B" w:rsidP="0032039B">
      <w:pPr>
        <w:autoSpaceDE w:val="0"/>
        <w:autoSpaceDN w:val="0"/>
        <w:adjustRightInd w:val="0"/>
        <w:spacing w:before="312"/>
        <w:jc w:val="left"/>
        <w:rPr>
          <w:rFonts w:cs="Calibri"/>
          <w:kern w:val="0"/>
          <w:szCs w:val="21"/>
        </w:rPr>
      </w:pPr>
      <w:r>
        <w:rPr>
          <w:rFonts w:ascii="宋体" w:cs="宋体" w:hint="eastAsia"/>
          <w:kern w:val="0"/>
          <w:szCs w:val="21"/>
          <w:lang w:val="zh-CN"/>
        </w:rPr>
        <w:t>备注说明：</w:t>
      </w:r>
    </w:p>
    <w:p w:rsidR="0032039B" w:rsidRDefault="0032039B" w:rsidP="0032039B">
      <w:pPr>
        <w:autoSpaceDE w:val="0"/>
        <w:autoSpaceDN w:val="0"/>
        <w:adjustRightInd w:val="0"/>
        <w:spacing w:line="400" w:lineRule="atLeast"/>
        <w:ind w:firstLine="420"/>
        <w:rPr>
          <w:rFonts w:cs="Calibri"/>
          <w:kern w:val="0"/>
          <w:szCs w:val="21"/>
        </w:rPr>
      </w:pPr>
      <w:r>
        <w:rPr>
          <w:rFonts w:cs="Calibri"/>
          <w:kern w:val="0"/>
          <w:szCs w:val="21"/>
        </w:rPr>
        <w:t>1</w:t>
      </w:r>
      <w:r>
        <w:rPr>
          <w:rFonts w:ascii="宋体" w:cs="宋体" w:hint="eastAsia"/>
          <w:kern w:val="0"/>
          <w:szCs w:val="21"/>
          <w:lang w:val="zh-CN"/>
        </w:rPr>
        <w:t>．带</w:t>
      </w:r>
      <w:r>
        <w:rPr>
          <w:rFonts w:cs="Calibri"/>
          <w:kern w:val="0"/>
          <w:szCs w:val="21"/>
        </w:rPr>
        <w:t>*</w:t>
      </w:r>
      <w:r>
        <w:rPr>
          <w:rFonts w:ascii="宋体" w:cs="宋体" w:hint="eastAsia"/>
          <w:kern w:val="0"/>
          <w:szCs w:val="21"/>
          <w:lang w:val="zh-CN"/>
        </w:rPr>
        <w:t>内容为必填项。</w:t>
      </w:r>
    </w:p>
    <w:p w:rsidR="0032039B" w:rsidRDefault="0032039B" w:rsidP="0032039B">
      <w:pPr>
        <w:autoSpaceDE w:val="0"/>
        <w:autoSpaceDN w:val="0"/>
        <w:adjustRightInd w:val="0"/>
        <w:spacing w:line="400" w:lineRule="atLeast"/>
        <w:ind w:firstLine="420"/>
        <w:rPr>
          <w:rFonts w:cs="Calibri"/>
          <w:kern w:val="0"/>
          <w:szCs w:val="21"/>
        </w:rPr>
      </w:pPr>
      <w:r>
        <w:rPr>
          <w:rFonts w:cs="Calibri"/>
          <w:kern w:val="0"/>
          <w:szCs w:val="21"/>
        </w:rPr>
        <w:t>2</w:t>
      </w:r>
      <w:r>
        <w:rPr>
          <w:rFonts w:ascii="宋体" w:cs="宋体" w:hint="eastAsia"/>
          <w:kern w:val="0"/>
          <w:szCs w:val="21"/>
          <w:lang w:val="zh-CN"/>
        </w:rPr>
        <w:t>．课程简介字数为</w:t>
      </w:r>
      <w:r>
        <w:rPr>
          <w:rFonts w:cs="Calibri"/>
          <w:kern w:val="0"/>
          <w:szCs w:val="21"/>
        </w:rPr>
        <w:t>300-500</w:t>
      </w:r>
      <w:r>
        <w:rPr>
          <w:rFonts w:ascii="宋体" w:cs="宋体" w:hint="eastAsia"/>
          <w:kern w:val="0"/>
          <w:szCs w:val="21"/>
          <w:lang w:val="zh-CN"/>
        </w:rPr>
        <w:t>字；课程大纲以表述清楚教学安排为宜，字数不限。</w:t>
      </w:r>
    </w:p>
    <w:p w:rsidR="008B0873" w:rsidRPr="0032039B" w:rsidRDefault="008B0873"/>
    <w:sectPr w:rsidR="008B0873" w:rsidRPr="0032039B" w:rsidSect="0032039B">
      <w:pgSz w:w="12240" w:h="15840"/>
      <w:pgMar w:top="1440" w:right="1800" w:bottom="1440" w:left="180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C12" w:rsidRDefault="00EC4C12" w:rsidP="001310F7">
      <w:r>
        <w:separator/>
      </w:r>
    </w:p>
  </w:endnote>
  <w:endnote w:type="continuationSeparator" w:id="1">
    <w:p w:rsidR="00EC4C12" w:rsidRDefault="00EC4C12" w:rsidP="001310F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楷体_GB2312">
    <w:altName w:val="Arial Unicode MS"/>
    <w:charset w:val="86"/>
    <w:family w:val="modern"/>
    <w:pitch w:val="fixed"/>
    <w:sig w:usb0="00000000"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C12" w:rsidRDefault="00EC4C12" w:rsidP="001310F7">
      <w:r>
        <w:separator/>
      </w:r>
    </w:p>
  </w:footnote>
  <w:footnote w:type="continuationSeparator" w:id="1">
    <w:p w:rsidR="00EC4C12" w:rsidRDefault="00EC4C12" w:rsidP="00131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7E1"/>
    <w:multiLevelType w:val="hybridMultilevel"/>
    <w:tmpl w:val="D8B2D63E"/>
    <w:lvl w:ilvl="0" w:tplc="89562750">
      <w:start w:val="1"/>
      <w:numFmt w:val="bullet"/>
      <w:lvlText w:val="•"/>
      <w:lvlJc w:val="left"/>
      <w:pPr>
        <w:tabs>
          <w:tab w:val="num" w:pos="720"/>
        </w:tabs>
        <w:ind w:left="720" w:hanging="360"/>
      </w:pPr>
      <w:rPr>
        <w:rFonts w:ascii="Arial" w:hAnsi="Arial" w:hint="default"/>
      </w:rPr>
    </w:lvl>
    <w:lvl w:ilvl="1" w:tplc="99E0CD80" w:tentative="1">
      <w:start w:val="1"/>
      <w:numFmt w:val="bullet"/>
      <w:lvlText w:val="•"/>
      <w:lvlJc w:val="left"/>
      <w:pPr>
        <w:tabs>
          <w:tab w:val="num" w:pos="1440"/>
        </w:tabs>
        <w:ind w:left="1440" w:hanging="360"/>
      </w:pPr>
      <w:rPr>
        <w:rFonts w:ascii="Arial" w:hAnsi="Arial" w:hint="default"/>
      </w:rPr>
    </w:lvl>
    <w:lvl w:ilvl="2" w:tplc="23A60BC4" w:tentative="1">
      <w:start w:val="1"/>
      <w:numFmt w:val="bullet"/>
      <w:lvlText w:val="•"/>
      <w:lvlJc w:val="left"/>
      <w:pPr>
        <w:tabs>
          <w:tab w:val="num" w:pos="2160"/>
        </w:tabs>
        <w:ind w:left="2160" w:hanging="360"/>
      </w:pPr>
      <w:rPr>
        <w:rFonts w:ascii="Arial" w:hAnsi="Arial" w:hint="default"/>
      </w:rPr>
    </w:lvl>
    <w:lvl w:ilvl="3" w:tplc="AC2A31A4" w:tentative="1">
      <w:start w:val="1"/>
      <w:numFmt w:val="bullet"/>
      <w:lvlText w:val="•"/>
      <w:lvlJc w:val="left"/>
      <w:pPr>
        <w:tabs>
          <w:tab w:val="num" w:pos="2880"/>
        </w:tabs>
        <w:ind w:left="2880" w:hanging="360"/>
      </w:pPr>
      <w:rPr>
        <w:rFonts w:ascii="Arial" w:hAnsi="Arial" w:hint="default"/>
      </w:rPr>
    </w:lvl>
    <w:lvl w:ilvl="4" w:tplc="B338E36E" w:tentative="1">
      <w:start w:val="1"/>
      <w:numFmt w:val="bullet"/>
      <w:lvlText w:val="•"/>
      <w:lvlJc w:val="left"/>
      <w:pPr>
        <w:tabs>
          <w:tab w:val="num" w:pos="3600"/>
        </w:tabs>
        <w:ind w:left="3600" w:hanging="360"/>
      </w:pPr>
      <w:rPr>
        <w:rFonts w:ascii="Arial" w:hAnsi="Arial" w:hint="default"/>
      </w:rPr>
    </w:lvl>
    <w:lvl w:ilvl="5" w:tplc="715EB798" w:tentative="1">
      <w:start w:val="1"/>
      <w:numFmt w:val="bullet"/>
      <w:lvlText w:val="•"/>
      <w:lvlJc w:val="left"/>
      <w:pPr>
        <w:tabs>
          <w:tab w:val="num" w:pos="4320"/>
        </w:tabs>
        <w:ind w:left="4320" w:hanging="360"/>
      </w:pPr>
      <w:rPr>
        <w:rFonts w:ascii="Arial" w:hAnsi="Arial" w:hint="default"/>
      </w:rPr>
    </w:lvl>
    <w:lvl w:ilvl="6" w:tplc="C74AF556" w:tentative="1">
      <w:start w:val="1"/>
      <w:numFmt w:val="bullet"/>
      <w:lvlText w:val="•"/>
      <w:lvlJc w:val="left"/>
      <w:pPr>
        <w:tabs>
          <w:tab w:val="num" w:pos="5040"/>
        </w:tabs>
        <w:ind w:left="5040" w:hanging="360"/>
      </w:pPr>
      <w:rPr>
        <w:rFonts w:ascii="Arial" w:hAnsi="Arial" w:hint="default"/>
      </w:rPr>
    </w:lvl>
    <w:lvl w:ilvl="7" w:tplc="7C52C4B6" w:tentative="1">
      <w:start w:val="1"/>
      <w:numFmt w:val="bullet"/>
      <w:lvlText w:val="•"/>
      <w:lvlJc w:val="left"/>
      <w:pPr>
        <w:tabs>
          <w:tab w:val="num" w:pos="5760"/>
        </w:tabs>
        <w:ind w:left="5760" w:hanging="360"/>
      </w:pPr>
      <w:rPr>
        <w:rFonts w:ascii="Arial" w:hAnsi="Arial" w:hint="default"/>
      </w:rPr>
    </w:lvl>
    <w:lvl w:ilvl="8" w:tplc="23782A62" w:tentative="1">
      <w:start w:val="1"/>
      <w:numFmt w:val="bullet"/>
      <w:lvlText w:val="•"/>
      <w:lvlJc w:val="left"/>
      <w:pPr>
        <w:tabs>
          <w:tab w:val="num" w:pos="6480"/>
        </w:tabs>
        <w:ind w:left="6480" w:hanging="360"/>
      </w:pPr>
      <w:rPr>
        <w:rFonts w:ascii="Arial" w:hAnsi="Arial" w:hint="default"/>
      </w:rPr>
    </w:lvl>
  </w:abstractNum>
  <w:abstractNum w:abstractNumId="1">
    <w:nsid w:val="0BF602B4"/>
    <w:multiLevelType w:val="hybridMultilevel"/>
    <w:tmpl w:val="BDC23F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D6068C"/>
    <w:multiLevelType w:val="hybridMultilevel"/>
    <w:tmpl w:val="AEBAA788"/>
    <w:lvl w:ilvl="0" w:tplc="A948AC0E">
      <w:start w:val="1"/>
      <w:numFmt w:val="bullet"/>
      <w:lvlText w:val="•"/>
      <w:lvlJc w:val="left"/>
      <w:pPr>
        <w:tabs>
          <w:tab w:val="num" w:pos="720"/>
        </w:tabs>
        <w:ind w:left="720" w:hanging="360"/>
      </w:pPr>
      <w:rPr>
        <w:rFonts w:ascii="Arial" w:hAnsi="Arial" w:hint="default"/>
      </w:rPr>
    </w:lvl>
    <w:lvl w:ilvl="1" w:tplc="423C5B2E" w:tentative="1">
      <w:start w:val="1"/>
      <w:numFmt w:val="bullet"/>
      <w:lvlText w:val="•"/>
      <w:lvlJc w:val="left"/>
      <w:pPr>
        <w:tabs>
          <w:tab w:val="num" w:pos="1440"/>
        </w:tabs>
        <w:ind w:left="1440" w:hanging="360"/>
      </w:pPr>
      <w:rPr>
        <w:rFonts w:ascii="Arial" w:hAnsi="Arial" w:hint="default"/>
      </w:rPr>
    </w:lvl>
    <w:lvl w:ilvl="2" w:tplc="59F46B38" w:tentative="1">
      <w:start w:val="1"/>
      <w:numFmt w:val="bullet"/>
      <w:lvlText w:val="•"/>
      <w:lvlJc w:val="left"/>
      <w:pPr>
        <w:tabs>
          <w:tab w:val="num" w:pos="2160"/>
        </w:tabs>
        <w:ind w:left="2160" w:hanging="360"/>
      </w:pPr>
      <w:rPr>
        <w:rFonts w:ascii="Arial" w:hAnsi="Arial" w:hint="default"/>
      </w:rPr>
    </w:lvl>
    <w:lvl w:ilvl="3" w:tplc="B25AA266" w:tentative="1">
      <w:start w:val="1"/>
      <w:numFmt w:val="bullet"/>
      <w:lvlText w:val="•"/>
      <w:lvlJc w:val="left"/>
      <w:pPr>
        <w:tabs>
          <w:tab w:val="num" w:pos="2880"/>
        </w:tabs>
        <w:ind w:left="2880" w:hanging="360"/>
      </w:pPr>
      <w:rPr>
        <w:rFonts w:ascii="Arial" w:hAnsi="Arial" w:hint="default"/>
      </w:rPr>
    </w:lvl>
    <w:lvl w:ilvl="4" w:tplc="B128FD98" w:tentative="1">
      <w:start w:val="1"/>
      <w:numFmt w:val="bullet"/>
      <w:lvlText w:val="•"/>
      <w:lvlJc w:val="left"/>
      <w:pPr>
        <w:tabs>
          <w:tab w:val="num" w:pos="3600"/>
        </w:tabs>
        <w:ind w:left="3600" w:hanging="360"/>
      </w:pPr>
      <w:rPr>
        <w:rFonts w:ascii="Arial" w:hAnsi="Arial" w:hint="default"/>
      </w:rPr>
    </w:lvl>
    <w:lvl w:ilvl="5" w:tplc="43602B92" w:tentative="1">
      <w:start w:val="1"/>
      <w:numFmt w:val="bullet"/>
      <w:lvlText w:val="•"/>
      <w:lvlJc w:val="left"/>
      <w:pPr>
        <w:tabs>
          <w:tab w:val="num" w:pos="4320"/>
        </w:tabs>
        <w:ind w:left="4320" w:hanging="360"/>
      </w:pPr>
      <w:rPr>
        <w:rFonts w:ascii="Arial" w:hAnsi="Arial" w:hint="default"/>
      </w:rPr>
    </w:lvl>
    <w:lvl w:ilvl="6" w:tplc="EB3E67DE" w:tentative="1">
      <w:start w:val="1"/>
      <w:numFmt w:val="bullet"/>
      <w:lvlText w:val="•"/>
      <w:lvlJc w:val="left"/>
      <w:pPr>
        <w:tabs>
          <w:tab w:val="num" w:pos="5040"/>
        </w:tabs>
        <w:ind w:left="5040" w:hanging="360"/>
      </w:pPr>
      <w:rPr>
        <w:rFonts w:ascii="Arial" w:hAnsi="Arial" w:hint="default"/>
      </w:rPr>
    </w:lvl>
    <w:lvl w:ilvl="7" w:tplc="25A46460" w:tentative="1">
      <w:start w:val="1"/>
      <w:numFmt w:val="bullet"/>
      <w:lvlText w:val="•"/>
      <w:lvlJc w:val="left"/>
      <w:pPr>
        <w:tabs>
          <w:tab w:val="num" w:pos="5760"/>
        </w:tabs>
        <w:ind w:left="5760" w:hanging="360"/>
      </w:pPr>
      <w:rPr>
        <w:rFonts w:ascii="Arial" w:hAnsi="Arial" w:hint="default"/>
      </w:rPr>
    </w:lvl>
    <w:lvl w:ilvl="8" w:tplc="388EF46A" w:tentative="1">
      <w:start w:val="1"/>
      <w:numFmt w:val="bullet"/>
      <w:lvlText w:val="•"/>
      <w:lvlJc w:val="left"/>
      <w:pPr>
        <w:tabs>
          <w:tab w:val="num" w:pos="6480"/>
        </w:tabs>
        <w:ind w:left="6480" w:hanging="360"/>
      </w:pPr>
      <w:rPr>
        <w:rFonts w:ascii="Arial" w:hAnsi="Arial" w:hint="default"/>
      </w:rPr>
    </w:lvl>
  </w:abstractNum>
  <w:abstractNum w:abstractNumId="3">
    <w:nsid w:val="30BA05A1"/>
    <w:multiLevelType w:val="hybridMultilevel"/>
    <w:tmpl w:val="6292EEBC"/>
    <w:lvl w:ilvl="0" w:tplc="3B4E902E">
      <w:start w:val="1"/>
      <w:numFmt w:val="bullet"/>
      <w:lvlText w:val="•"/>
      <w:lvlJc w:val="left"/>
      <w:pPr>
        <w:tabs>
          <w:tab w:val="num" w:pos="720"/>
        </w:tabs>
        <w:ind w:left="720" w:hanging="360"/>
      </w:pPr>
      <w:rPr>
        <w:rFonts w:ascii="Arial" w:hAnsi="Arial" w:hint="default"/>
      </w:rPr>
    </w:lvl>
    <w:lvl w:ilvl="1" w:tplc="D95ADD84" w:tentative="1">
      <w:start w:val="1"/>
      <w:numFmt w:val="bullet"/>
      <w:lvlText w:val="•"/>
      <w:lvlJc w:val="left"/>
      <w:pPr>
        <w:tabs>
          <w:tab w:val="num" w:pos="1440"/>
        </w:tabs>
        <w:ind w:left="1440" w:hanging="360"/>
      </w:pPr>
      <w:rPr>
        <w:rFonts w:ascii="Arial" w:hAnsi="Arial" w:hint="default"/>
      </w:rPr>
    </w:lvl>
    <w:lvl w:ilvl="2" w:tplc="901279D8" w:tentative="1">
      <w:start w:val="1"/>
      <w:numFmt w:val="bullet"/>
      <w:lvlText w:val="•"/>
      <w:lvlJc w:val="left"/>
      <w:pPr>
        <w:tabs>
          <w:tab w:val="num" w:pos="2160"/>
        </w:tabs>
        <w:ind w:left="2160" w:hanging="360"/>
      </w:pPr>
      <w:rPr>
        <w:rFonts w:ascii="Arial" w:hAnsi="Arial" w:hint="default"/>
      </w:rPr>
    </w:lvl>
    <w:lvl w:ilvl="3" w:tplc="D5D4BB46" w:tentative="1">
      <w:start w:val="1"/>
      <w:numFmt w:val="bullet"/>
      <w:lvlText w:val="•"/>
      <w:lvlJc w:val="left"/>
      <w:pPr>
        <w:tabs>
          <w:tab w:val="num" w:pos="2880"/>
        </w:tabs>
        <w:ind w:left="2880" w:hanging="360"/>
      </w:pPr>
      <w:rPr>
        <w:rFonts w:ascii="Arial" w:hAnsi="Arial" w:hint="default"/>
      </w:rPr>
    </w:lvl>
    <w:lvl w:ilvl="4" w:tplc="FB488EAA" w:tentative="1">
      <w:start w:val="1"/>
      <w:numFmt w:val="bullet"/>
      <w:lvlText w:val="•"/>
      <w:lvlJc w:val="left"/>
      <w:pPr>
        <w:tabs>
          <w:tab w:val="num" w:pos="3600"/>
        </w:tabs>
        <w:ind w:left="3600" w:hanging="360"/>
      </w:pPr>
      <w:rPr>
        <w:rFonts w:ascii="Arial" w:hAnsi="Arial" w:hint="default"/>
      </w:rPr>
    </w:lvl>
    <w:lvl w:ilvl="5" w:tplc="8BA80D52" w:tentative="1">
      <w:start w:val="1"/>
      <w:numFmt w:val="bullet"/>
      <w:lvlText w:val="•"/>
      <w:lvlJc w:val="left"/>
      <w:pPr>
        <w:tabs>
          <w:tab w:val="num" w:pos="4320"/>
        </w:tabs>
        <w:ind w:left="4320" w:hanging="360"/>
      </w:pPr>
      <w:rPr>
        <w:rFonts w:ascii="Arial" w:hAnsi="Arial" w:hint="default"/>
      </w:rPr>
    </w:lvl>
    <w:lvl w:ilvl="6" w:tplc="4080B8E4" w:tentative="1">
      <w:start w:val="1"/>
      <w:numFmt w:val="bullet"/>
      <w:lvlText w:val="•"/>
      <w:lvlJc w:val="left"/>
      <w:pPr>
        <w:tabs>
          <w:tab w:val="num" w:pos="5040"/>
        </w:tabs>
        <w:ind w:left="5040" w:hanging="360"/>
      </w:pPr>
      <w:rPr>
        <w:rFonts w:ascii="Arial" w:hAnsi="Arial" w:hint="default"/>
      </w:rPr>
    </w:lvl>
    <w:lvl w:ilvl="7" w:tplc="9BA8F3E0" w:tentative="1">
      <w:start w:val="1"/>
      <w:numFmt w:val="bullet"/>
      <w:lvlText w:val="•"/>
      <w:lvlJc w:val="left"/>
      <w:pPr>
        <w:tabs>
          <w:tab w:val="num" w:pos="5760"/>
        </w:tabs>
        <w:ind w:left="5760" w:hanging="360"/>
      </w:pPr>
      <w:rPr>
        <w:rFonts w:ascii="Arial" w:hAnsi="Arial" w:hint="default"/>
      </w:rPr>
    </w:lvl>
    <w:lvl w:ilvl="8" w:tplc="9346673C" w:tentative="1">
      <w:start w:val="1"/>
      <w:numFmt w:val="bullet"/>
      <w:lvlText w:val="•"/>
      <w:lvlJc w:val="left"/>
      <w:pPr>
        <w:tabs>
          <w:tab w:val="num" w:pos="6480"/>
        </w:tabs>
        <w:ind w:left="6480" w:hanging="360"/>
      </w:pPr>
      <w:rPr>
        <w:rFonts w:ascii="Arial" w:hAnsi="Arial" w:hint="default"/>
      </w:rPr>
    </w:lvl>
  </w:abstractNum>
  <w:abstractNum w:abstractNumId="4">
    <w:nsid w:val="61216A5B"/>
    <w:multiLevelType w:val="hybridMultilevel"/>
    <w:tmpl w:val="DB7E2F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39B"/>
    <w:rsid w:val="000003E3"/>
    <w:rsid w:val="0002039B"/>
    <w:rsid w:val="00057259"/>
    <w:rsid w:val="000C57A7"/>
    <w:rsid w:val="00124CF3"/>
    <w:rsid w:val="001310F7"/>
    <w:rsid w:val="0028227D"/>
    <w:rsid w:val="0028456D"/>
    <w:rsid w:val="00305CE3"/>
    <w:rsid w:val="0032039B"/>
    <w:rsid w:val="0034459C"/>
    <w:rsid w:val="003834B5"/>
    <w:rsid w:val="00397466"/>
    <w:rsid w:val="003C0E4E"/>
    <w:rsid w:val="003F149C"/>
    <w:rsid w:val="00481357"/>
    <w:rsid w:val="005044FD"/>
    <w:rsid w:val="00547412"/>
    <w:rsid w:val="006609C4"/>
    <w:rsid w:val="00721B3D"/>
    <w:rsid w:val="00721E7A"/>
    <w:rsid w:val="00761EE6"/>
    <w:rsid w:val="00764430"/>
    <w:rsid w:val="00764996"/>
    <w:rsid w:val="007B6058"/>
    <w:rsid w:val="00865E3F"/>
    <w:rsid w:val="008B0873"/>
    <w:rsid w:val="008B18C3"/>
    <w:rsid w:val="008F2F0B"/>
    <w:rsid w:val="0096649F"/>
    <w:rsid w:val="009B3761"/>
    <w:rsid w:val="00A022EE"/>
    <w:rsid w:val="00A35BFA"/>
    <w:rsid w:val="00A35EBF"/>
    <w:rsid w:val="00AB4FF7"/>
    <w:rsid w:val="00AD2FB3"/>
    <w:rsid w:val="00BB52DD"/>
    <w:rsid w:val="00CB3F87"/>
    <w:rsid w:val="00D351C4"/>
    <w:rsid w:val="00EC4C12"/>
    <w:rsid w:val="00EE020C"/>
    <w:rsid w:val="00F13F64"/>
    <w:rsid w:val="00F3311B"/>
    <w:rsid w:val="00F43810"/>
    <w:rsid w:val="00F949D0"/>
    <w:rsid w:val="00F9766A"/>
    <w:rsid w:val="00FD1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5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10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10F7"/>
    <w:rPr>
      <w:kern w:val="2"/>
      <w:sz w:val="18"/>
      <w:szCs w:val="18"/>
    </w:rPr>
  </w:style>
  <w:style w:type="paragraph" w:styleId="a4">
    <w:name w:val="footer"/>
    <w:basedOn w:val="a"/>
    <w:link w:val="Char0"/>
    <w:uiPriority w:val="99"/>
    <w:semiHidden/>
    <w:unhideWhenUsed/>
    <w:rsid w:val="001310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10F7"/>
    <w:rPr>
      <w:kern w:val="2"/>
      <w:sz w:val="18"/>
      <w:szCs w:val="18"/>
    </w:rPr>
  </w:style>
  <w:style w:type="paragraph" w:styleId="a5">
    <w:name w:val="Normal Indent"/>
    <w:basedOn w:val="a"/>
    <w:unhideWhenUsed/>
    <w:rsid w:val="00721B3D"/>
    <w:pPr>
      <w:ind w:firstLineChars="200" w:firstLine="420"/>
    </w:pPr>
    <w:rPr>
      <w:rFonts w:ascii="Times New Roman" w:hAnsi="Times New Roman"/>
      <w:szCs w:val="24"/>
    </w:rPr>
  </w:style>
  <w:style w:type="paragraph" w:customStyle="1" w:styleId="2">
    <w:name w:val="样式2"/>
    <w:basedOn w:val="a"/>
    <w:autoRedefine/>
    <w:rsid w:val="0034459C"/>
    <w:pPr>
      <w:spacing w:line="440" w:lineRule="exact"/>
      <w:ind w:firstLineChars="195" w:firstLine="468"/>
    </w:pPr>
    <w:rPr>
      <w:rFonts w:ascii="宋体" w:hAnsi="宋体" w:cs="Symeteo"/>
      <w:bCs/>
      <w:sz w:val="24"/>
      <w:szCs w:val="24"/>
    </w:rPr>
  </w:style>
  <w:style w:type="paragraph" w:styleId="a6">
    <w:name w:val="Normal (Web)"/>
    <w:basedOn w:val="a"/>
    <w:rsid w:val="00F13F64"/>
    <w:pPr>
      <w:widowControl/>
      <w:spacing w:before="100" w:beforeAutospacing="1" w:after="100" w:afterAutospacing="1"/>
      <w:jc w:val="left"/>
    </w:pPr>
    <w:rPr>
      <w:rFonts w:ascii="宋体" w:hAnsi="宋体" w:cs="宋体"/>
      <w:kern w:val="0"/>
      <w:sz w:val="24"/>
      <w:szCs w:val="24"/>
    </w:rPr>
  </w:style>
  <w:style w:type="character" w:customStyle="1" w:styleId="style261">
    <w:name w:val="style261"/>
    <w:basedOn w:val="a0"/>
    <w:rsid w:val="00F13F64"/>
    <w:rPr>
      <w:color w:val="000000"/>
    </w:rPr>
  </w:style>
  <w:style w:type="character" w:styleId="a7">
    <w:name w:val="Strong"/>
    <w:basedOn w:val="a0"/>
    <w:qFormat/>
    <w:rsid w:val="00CB3F87"/>
    <w:rPr>
      <w:b/>
      <w:bCs/>
    </w:rPr>
  </w:style>
  <w:style w:type="character" w:styleId="a8">
    <w:name w:val="Hyperlink"/>
    <w:basedOn w:val="a0"/>
    <w:uiPriority w:val="99"/>
    <w:semiHidden/>
    <w:unhideWhenUsed/>
    <w:rsid w:val="005044FD"/>
    <w:rPr>
      <w:color w:val="0000FF"/>
      <w:u w:val="single"/>
    </w:rPr>
  </w:style>
</w:styles>
</file>

<file path=word/webSettings.xml><?xml version="1.0" encoding="utf-8"?>
<w:webSettings xmlns:r="http://schemas.openxmlformats.org/officeDocument/2006/relationships" xmlns:w="http://schemas.openxmlformats.org/wordprocessingml/2006/main">
  <w:divs>
    <w:div w:id="465508472">
      <w:bodyDiv w:val="1"/>
      <w:marLeft w:val="0"/>
      <w:marRight w:val="0"/>
      <w:marTop w:val="100"/>
      <w:marBottom w:val="100"/>
      <w:divBdr>
        <w:top w:val="none" w:sz="0" w:space="0" w:color="auto"/>
        <w:left w:val="none" w:sz="0" w:space="0" w:color="auto"/>
        <w:bottom w:val="none" w:sz="0" w:space="0" w:color="auto"/>
        <w:right w:val="none" w:sz="0" w:space="0" w:color="auto"/>
      </w:divBdr>
      <w:divsChild>
        <w:div w:id="60369073">
          <w:marLeft w:val="0"/>
          <w:marRight w:val="0"/>
          <w:marTop w:val="0"/>
          <w:marBottom w:val="0"/>
          <w:divBdr>
            <w:top w:val="none" w:sz="0" w:space="0" w:color="auto"/>
            <w:left w:val="none" w:sz="0" w:space="0" w:color="auto"/>
            <w:bottom w:val="none" w:sz="0" w:space="0" w:color="auto"/>
            <w:right w:val="none" w:sz="0" w:space="0" w:color="auto"/>
          </w:divBdr>
          <w:divsChild>
            <w:div w:id="144130406">
              <w:marLeft w:val="0"/>
              <w:marRight w:val="0"/>
              <w:marTop w:val="0"/>
              <w:marBottom w:val="0"/>
              <w:divBdr>
                <w:top w:val="none" w:sz="0" w:space="0" w:color="auto"/>
                <w:left w:val="none" w:sz="0" w:space="0" w:color="auto"/>
                <w:bottom w:val="none" w:sz="0" w:space="0" w:color="auto"/>
                <w:right w:val="none" w:sz="0" w:space="0" w:color="auto"/>
              </w:divBdr>
              <w:divsChild>
                <w:div w:id="619725408">
                  <w:marLeft w:val="0"/>
                  <w:marRight w:val="0"/>
                  <w:marTop w:val="0"/>
                  <w:marBottom w:val="0"/>
                  <w:divBdr>
                    <w:top w:val="none" w:sz="0" w:space="0" w:color="auto"/>
                    <w:left w:val="none" w:sz="0" w:space="0" w:color="auto"/>
                    <w:bottom w:val="none" w:sz="0" w:space="0" w:color="auto"/>
                    <w:right w:val="none" w:sz="0" w:space="0" w:color="auto"/>
                  </w:divBdr>
                  <w:divsChild>
                    <w:div w:id="201747651">
                      <w:marLeft w:val="0"/>
                      <w:marRight w:val="0"/>
                      <w:marTop w:val="120"/>
                      <w:marBottom w:val="0"/>
                      <w:divBdr>
                        <w:top w:val="none" w:sz="0" w:space="0" w:color="auto"/>
                        <w:left w:val="none" w:sz="0" w:space="0" w:color="auto"/>
                        <w:bottom w:val="none" w:sz="0" w:space="0" w:color="auto"/>
                        <w:right w:val="none" w:sz="0" w:space="0" w:color="auto"/>
                      </w:divBdr>
                      <w:divsChild>
                        <w:div w:id="1508061688">
                          <w:marLeft w:val="0"/>
                          <w:marRight w:val="0"/>
                          <w:marTop w:val="0"/>
                          <w:marBottom w:val="0"/>
                          <w:divBdr>
                            <w:top w:val="none" w:sz="0" w:space="0" w:color="auto"/>
                            <w:left w:val="none" w:sz="0" w:space="0" w:color="auto"/>
                            <w:bottom w:val="none" w:sz="0" w:space="0" w:color="auto"/>
                            <w:right w:val="none" w:sz="0" w:space="0" w:color="auto"/>
                          </w:divBdr>
                          <w:divsChild>
                            <w:div w:id="1925265481">
                              <w:marLeft w:val="0"/>
                              <w:marRight w:val="0"/>
                              <w:marTop w:val="0"/>
                              <w:marBottom w:val="0"/>
                              <w:divBdr>
                                <w:top w:val="none" w:sz="0" w:space="0" w:color="auto"/>
                                <w:left w:val="none" w:sz="0" w:space="0" w:color="auto"/>
                                <w:bottom w:val="none" w:sz="0" w:space="0" w:color="auto"/>
                                <w:right w:val="none" w:sz="0" w:space="0" w:color="auto"/>
                              </w:divBdr>
                              <w:divsChild>
                                <w:div w:id="391923813">
                                  <w:marLeft w:val="0"/>
                                  <w:marRight w:val="0"/>
                                  <w:marTop w:val="0"/>
                                  <w:marBottom w:val="0"/>
                                  <w:divBdr>
                                    <w:top w:val="none" w:sz="0" w:space="0" w:color="auto"/>
                                    <w:left w:val="none" w:sz="0" w:space="0" w:color="auto"/>
                                    <w:bottom w:val="none" w:sz="0" w:space="0" w:color="auto"/>
                                    <w:right w:val="none" w:sz="0" w:space="0" w:color="auto"/>
                                  </w:divBdr>
                                  <w:divsChild>
                                    <w:div w:id="661860659">
                                      <w:marLeft w:val="0"/>
                                      <w:marRight w:val="0"/>
                                      <w:marTop w:val="0"/>
                                      <w:marBottom w:val="0"/>
                                      <w:divBdr>
                                        <w:top w:val="none" w:sz="0" w:space="0" w:color="auto"/>
                                        <w:left w:val="none" w:sz="0" w:space="0" w:color="auto"/>
                                        <w:bottom w:val="none" w:sz="0" w:space="0" w:color="auto"/>
                                        <w:right w:val="none" w:sz="0" w:space="0" w:color="auto"/>
                                      </w:divBdr>
                                      <w:divsChild>
                                        <w:div w:id="1398672396">
                                          <w:marLeft w:val="0"/>
                                          <w:marRight w:val="0"/>
                                          <w:marTop w:val="0"/>
                                          <w:marBottom w:val="0"/>
                                          <w:divBdr>
                                            <w:top w:val="none" w:sz="0" w:space="0" w:color="auto"/>
                                            <w:left w:val="none" w:sz="0" w:space="0" w:color="auto"/>
                                            <w:bottom w:val="none" w:sz="0" w:space="0" w:color="auto"/>
                                            <w:right w:val="none" w:sz="0" w:space="0" w:color="auto"/>
                                          </w:divBdr>
                                          <w:divsChild>
                                            <w:div w:id="377514881">
                                              <w:marLeft w:val="0"/>
                                              <w:marRight w:val="0"/>
                                              <w:marTop w:val="0"/>
                                              <w:marBottom w:val="0"/>
                                              <w:divBdr>
                                                <w:top w:val="none" w:sz="0" w:space="0" w:color="auto"/>
                                                <w:left w:val="none" w:sz="0" w:space="0" w:color="auto"/>
                                                <w:bottom w:val="none" w:sz="0" w:space="0" w:color="auto"/>
                                                <w:right w:val="none" w:sz="0" w:space="0" w:color="auto"/>
                                              </w:divBdr>
                                              <w:divsChild>
                                                <w:div w:id="1460564247">
                                                  <w:marLeft w:val="0"/>
                                                  <w:marRight w:val="0"/>
                                                  <w:marTop w:val="0"/>
                                                  <w:marBottom w:val="0"/>
                                                  <w:divBdr>
                                                    <w:top w:val="none" w:sz="0" w:space="0" w:color="auto"/>
                                                    <w:left w:val="none" w:sz="0" w:space="0" w:color="auto"/>
                                                    <w:bottom w:val="none" w:sz="0" w:space="0" w:color="auto"/>
                                                    <w:right w:val="none" w:sz="0" w:space="0" w:color="auto"/>
                                                  </w:divBdr>
                                                  <w:divsChild>
                                                    <w:div w:id="1788233485">
                                                      <w:marLeft w:val="0"/>
                                                      <w:marRight w:val="0"/>
                                                      <w:marTop w:val="0"/>
                                                      <w:marBottom w:val="0"/>
                                                      <w:divBdr>
                                                        <w:top w:val="none" w:sz="0" w:space="0" w:color="auto"/>
                                                        <w:left w:val="none" w:sz="0" w:space="0" w:color="auto"/>
                                                        <w:bottom w:val="none" w:sz="0" w:space="0" w:color="auto"/>
                                                        <w:right w:val="none" w:sz="0" w:space="0" w:color="auto"/>
                                                      </w:divBdr>
                                                      <w:divsChild>
                                                        <w:div w:id="1826585932">
                                                          <w:marLeft w:val="0"/>
                                                          <w:marRight w:val="0"/>
                                                          <w:marTop w:val="0"/>
                                                          <w:marBottom w:val="0"/>
                                                          <w:divBdr>
                                                            <w:top w:val="none" w:sz="0" w:space="0" w:color="auto"/>
                                                            <w:left w:val="none" w:sz="0" w:space="0" w:color="auto"/>
                                                            <w:bottom w:val="none" w:sz="0" w:space="0" w:color="auto"/>
                                                            <w:right w:val="none" w:sz="0" w:space="0" w:color="auto"/>
                                                          </w:divBdr>
                                                          <w:divsChild>
                                                            <w:div w:id="1173181492">
                                                              <w:marLeft w:val="0"/>
                                                              <w:marRight w:val="0"/>
                                                              <w:marTop w:val="0"/>
                                                              <w:marBottom w:val="0"/>
                                                              <w:divBdr>
                                                                <w:top w:val="none" w:sz="0" w:space="0" w:color="auto"/>
                                                                <w:left w:val="none" w:sz="0" w:space="0" w:color="auto"/>
                                                                <w:bottom w:val="none" w:sz="0" w:space="0" w:color="auto"/>
                                                                <w:right w:val="none" w:sz="0" w:space="0" w:color="auto"/>
                                                              </w:divBdr>
                                                              <w:divsChild>
                                                                <w:div w:id="1781948167">
                                                                  <w:marLeft w:val="0"/>
                                                                  <w:marRight w:val="0"/>
                                                                  <w:marTop w:val="0"/>
                                                                  <w:marBottom w:val="0"/>
                                                                  <w:divBdr>
                                                                    <w:top w:val="none" w:sz="0" w:space="0" w:color="auto"/>
                                                                    <w:left w:val="none" w:sz="0" w:space="0" w:color="auto"/>
                                                                    <w:bottom w:val="none" w:sz="0" w:space="0" w:color="auto"/>
                                                                    <w:right w:val="none" w:sz="0" w:space="0" w:color="auto"/>
                                                                  </w:divBdr>
                                                                  <w:divsChild>
                                                                    <w:div w:id="1609503044">
                                                                      <w:marLeft w:val="0"/>
                                                                      <w:marRight w:val="0"/>
                                                                      <w:marTop w:val="0"/>
                                                                      <w:marBottom w:val="0"/>
                                                                      <w:divBdr>
                                                                        <w:top w:val="none" w:sz="0" w:space="0" w:color="auto"/>
                                                                        <w:left w:val="none" w:sz="0" w:space="0" w:color="auto"/>
                                                                        <w:bottom w:val="none" w:sz="0" w:space="0" w:color="auto"/>
                                                                        <w:right w:val="none" w:sz="0" w:space="0" w:color="auto"/>
                                                                      </w:divBdr>
                                                                      <w:divsChild>
                                                                        <w:div w:id="1611627584">
                                                                          <w:marLeft w:val="0"/>
                                                                          <w:marRight w:val="0"/>
                                                                          <w:marTop w:val="0"/>
                                                                          <w:marBottom w:val="0"/>
                                                                          <w:divBdr>
                                                                            <w:top w:val="none" w:sz="0" w:space="0" w:color="auto"/>
                                                                            <w:left w:val="none" w:sz="0" w:space="0" w:color="auto"/>
                                                                            <w:bottom w:val="none" w:sz="0" w:space="0" w:color="auto"/>
                                                                            <w:right w:val="none" w:sz="0" w:space="0" w:color="auto"/>
                                                                          </w:divBdr>
                                                                          <w:divsChild>
                                                                            <w:div w:id="1202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832180">
      <w:bodyDiv w:val="1"/>
      <w:marLeft w:val="0"/>
      <w:marRight w:val="0"/>
      <w:marTop w:val="0"/>
      <w:marBottom w:val="0"/>
      <w:divBdr>
        <w:top w:val="none" w:sz="0" w:space="0" w:color="auto"/>
        <w:left w:val="none" w:sz="0" w:space="0" w:color="auto"/>
        <w:bottom w:val="none" w:sz="0" w:space="0" w:color="auto"/>
        <w:right w:val="none" w:sz="0" w:space="0" w:color="auto"/>
      </w:divBdr>
      <w:divsChild>
        <w:div w:id="897590438">
          <w:marLeft w:val="547"/>
          <w:marRight w:val="0"/>
          <w:marTop w:val="115"/>
          <w:marBottom w:val="0"/>
          <w:divBdr>
            <w:top w:val="none" w:sz="0" w:space="0" w:color="auto"/>
            <w:left w:val="none" w:sz="0" w:space="0" w:color="auto"/>
            <w:bottom w:val="none" w:sz="0" w:space="0" w:color="auto"/>
            <w:right w:val="none" w:sz="0" w:space="0" w:color="auto"/>
          </w:divBdr>
        </w:div>
        <w:div w:id="315572379">
          <w:marLeft w:val="547"/>
          <w:marRight w:val="0"/>
          <w:marTop w:val="115"/>
          <w:marBottom w:val="0"/>
          <w:divBdr>
            <w:top w:val="none" w:sz="0" w:space="0" w:color="auto"/>
            <w:left w:val="none" w:sz="0" w:space="0" w:color="auto"/>
            <w:bottom w:val="none" w:sz="0" w:space="0" w:color="auto"/>
            <w:right w:val="none" w:sz="0" w:space="0" w:color="auto"/>
          </w:divBdr>
        </w:div>
        <w:div w:id="327565296">
          <w:marLeft w:val="547"/>
          <w:marRight w:val="0"/>
          <w:marTop w:val="115"/>
          <w:marBottom w:val="0"/>
          <w:divBdr>
            <w:top w:val="none" w:sz="0" w:space="0" w:color="auto"/>
            <w:left w:val="none" w:sz="0" w:space="0" w:color="auto"/>
            <w:bottom w:val="none" w:sz="0" w:space="0" w:color="auto"/>
            <w:right w:val="none" w:sz="0" w:space="0" w:color="auto"/>
          </w:divBdr>
        </w:div>
        <w:div w:id="1871453306">
          <w:marLeft w:val="547"/>
          <w:marRight w:val="0"/>
          <w:marTop w:val="115"/>
          <w:marBottom w:val="0"/>
          <w:divBdr>
            <w:top w:val="none" w:sz="0" w:space="0" w:color="auto"/>
            <w:left w:val="none" w:sz="0" w:space="0" w:color="auto"/>
            <w:bottom w:val="none" w:sz="0" w:space="0" w:color="auto"/>
            <w:right w:val="none" w:sz="0" w:space="0" w:color="auto"/>
          </w:divBdr>
        </w:div>
        <w:div w:id="60367036">
          <w:marLeft w:val="547"/>
          <w:marRight w:val="0"/>
          <w:marTop w:val="115"/>
          <w:marBottom w:val="0"/>
          <w:divBdr>
            <w:top w:val="none" w:sz="0" w:space="0" w:color="auto"/>
            <w:left w:val="none" w:sz="0" w:space="0" w:color="auto"/>
            <w:bottom w:val="none" w:sz="0" w:space="0" w:color="auto"/>
            <w:right w:val="none" w:sz="0" w:space="0" w:color="auto"/>
          </w:divBdr>
        </w:div>
        <w:div w:id="1710177372">
          <w:marLeft w:val="547"/>
          <w:marRight w:val="0"/>
          <w:marTop w:val="115"/>
          <w:marBottom w:val="0"/>
          <w:divBdr>
            <w:top w:val="none" w:sz="0" w:space="0" w:color="auto"/>
            <w:left w:val="none" w:sz="0" w:space="0" w:color="auto"/>
            <w:bottom w:val="none" w:sz="0" w:space="0" w:color="auto"/>
            <w:right w:val="none" w:sz="0" w:space="0" w:color="auto"/>
          </w:divBdr>
        </w:div>
        <w:div w:id="2085368296">
          <w:marLeft w:val="547"/>
          <w:marRight w:val="0"/>
          <w:marTop w:val="115"/>
          <w:marBottom w:val="0"/>
          <w:divBdr>
            <w:top w:val="none" w:sz="0" w:space="0" w:color="auto"/>
            <w:left w:val="none" w:sz="0" w:space="0" w:color="auto"/>
            <w:bottom w:val="none" w:sz="0" w:space="0" w:color="auto"/>
            <w:right w:val="none" w:sz="0" w:space="0" w:color="auto"/>
          </w:divBdr>
        </w:div>
        <w:div w:id="652834180">
          <w:marLeft w:val="547"/>
          <w:marRight w:val="0"/>
          <w:marTop w:val="115"/>
          <w:marBottom w:val="0"/>
          <w:divBdr>
            <w:top w:val="none" w:sz="0" w:space="0" w:color="auto"/>
            <w:left w:val="none" w:sz="0" w:space="0" w:color="auto"/>
            <w:bottom w:val="none" w:sz="0" w:space="0" w:color="auto"/>
            <w:right w:val="none" w:sz="0" w:space="0" w:color="auto"/>
          </w:divBdr>
        </w:div>
        <w:div w:id="1688408734">
          <w:marLeft w:val="547"/>
          <w:marRight w:val="0"/>
          <w:marTop w:val="115"/>
          <w:marBottom w:val="0"/>
          <w:divBdr>
            <w:top w:val="none" w:sz="0" w:space="0" w:color="auto"/>
            <w:left w:val="none" w:sz="0" w:space="0" w:color="auto"/>
            <w:bottom w:val="none" w:sz="0" w:space="0" w:color="auto"/>
            <w:right w:val="none" w:sz="0" w:space="0" w:color="auto"/>
          </w:divBdr>
        </w:div>
        <w:div w:id="1178538847">
          <w:marLeft w:val="547"/>
          <w:marRight w:val="0"/>
          <w:marTop w:val="115"/>
          <w:marBottom w:val="0"/>
          <w:divBdr>
            <w:top w:val="none" w:sz="0" w:space="0" w:color="auto"/>
            <w:left w:val="none" w:sz="0" w:space="0" w:color="auto"/>
            <w:bottom w:val="none" w:sz="0" w:space="0" w:color="auto"/>
            <w:right w:val="none" w:sz="0" w:space="0" w:color="auto"/>
          </w:divBdr>
        </w:div>
      </w:divsChild>
    </w:div>
    <w:div w:id="1167017890">
      <w:bodyDiv w:val="1"/>
      <w:marLeft w:val="0"/>
      <w:marRight w:val="0"/>
      <w:marTop w:val="0"/>
      <w:marBottom w:val="0"/>
      <w:divBdr>
        <w:top w:val="none" w:sz="0" w:space="0" w:color="auto"/>
        <w:left w:val="none" w:sz="0" w:space="0" w:color="auto"/>
        <w:bottom w:val="none" w:sz="0" w:space="0" w:color="auto"/>
        <w:right w:val="none" w:sz="0" w:space="0" w:color="auto"/>
      </w:divBdr>
    </w:div>
    <w:div w:id="1506938670">
      <w:bodyDiv w:val="1"/>
      <w:marLeft w:val="0"/>
      <w:marRight w:val="0"/>
      <w:marTop w:val="0"/>
      <w:marBottom w:val="0"/>
      <w:divBdr>
        <w:top w:val="none" w:sz="0" w:space="0" w:color="auto"/>
        <w:left w:val="none" w:sz="0" w:space="0" w:color="auto"/>
        <w:bottom w:val="none" w:sz="0" w:space="0" w:color="auto"/>
        <w:right w:val="none" w:sz="0" w:space="0" w:color="auto"/>
      </w:divBdr>
    </w:div>
    <w:div w:id="16062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388</Words>
  <Characters>2214</Characters>
  <Application>Microsoft Office Word</Application>
  <DocSecurity>0</DocSecurity>
  <Lines>18</Lines>
  <Paragraphs>5</Paragraphs>
  <ScaleCrop>false</ScaleCrop>
  <Company>Sky123.Org</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TBX</dc:creator>
  <cp:lastModifiedBy>Sky123.Org</cp:lastModifiedBy>
  <cp:revision>4</cp:revision>
  <dcterms:created xsi:type="dcterms:W3CDTF">2017-02-17T04:00:00Z</dcterms:created>
  <dcterms:modified xsi:type="dcterms:W3CDTF">2017-02-17T04:05:00Z</dcterms:modified>
</cp:coreProperties>
</file>