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62F" w:rsidRPr="00BE777F" w:rsidRDefault="00DE3C9B" w:rsidP="00DE3C9B">
      <w:pPr>
        <w:jc w:val="center"/>
        <w:rPr>
          <w:rFonts w:ascii="Times New Roman" w:eastAsia="仿宋" w:hAnsi="Times New Roman"/>
          <w:color w:val="000000"/>
          <w:sz w:val="28"/>
          <w:szCs w:val="28"/>
        </w:rPr>
      </w:pPr>
      <w:bookmarkStart w:id="0" w:name="_Toc374648318"/>
      <w:bookmarkStart w:id="1" w:name="_Toc381704050"/>
      <w:bookmarkStart w:id="2" w:name="_Toc381795820"/>
      <w:r>
        <w:rPr>
          <w:rFonts w:ascii="仿宋" w:eastAsia="仿宋" w:hAnsi="仿宋"/>
          <w:b/>
          <w:sz w:val="30"/>
          <w:szCs w:val="30"/>
        </w:rPr>
        <w:t>数学</w:t>
      </w:r>
      <w:r>
        <w:rPr>
          <w:rFonts w:ascii="仿宋" w:eastAsia="仿宋" w:hAnsi="仿宋" w:hint="eastAsia"/>
          <w:b/>
          <w:sz w:val="30"/>
          <w:szCs w:val="30"/>
        </w:rPr>
        <w:t>与应用数学（致远荣誉计划）</w:t>
      </w:r>
      <w:r w:rsidR="0095562F" w:rsidRPr="001228BD">
        <w:rPr>
          <w:rFonts w:ascii="仿宋" w:eastAsia="仿宋" w:hAnsi="仿宋"/>
          <w:b/>
          <w:sz w:val="30"/>
          <w:szCs w:val="30"/>
        </w:rPr>
        <w:t>培养方案</w:t>
      </w:r>
      <w:bookmarkEnd w:id="0"/>
      <w:bookmarkEnd w:id="1"/>
      <w:bookmarkEnd w:id="2"/>
    </w:p>
    <w:p w:rsidR="0095562F" w:rsidRPr="009C1EC2" w:rsidRDefault="0095562F" w:rsidP="0095562F">
      <w:pPr>
        <w:rPr>
          <w:lang w:val="x-none"/>
        </w:rPr>
      </w:pPr>
    </w:p>
    <w:p w:rsidR="0095562F" w:rsidRPr="009C1EC2" w:rsidRDefault="0095562F" w:rsidP="0095562F">
      <w:pPr>
        <w:spacing w:beforeLines="50" w:before="156" w:afterLines="50" w:after="156" w:line="360" w:lineRule="auto"/>
        <w:rPr>
          <w:rFonts w:eastAsia="仿宋"/>
          <w:b/>
          <w:sz w:val="24"/>
        </w:rPr>
      </w:pPr>
      <w:r w:rsidRPr="009C1EC2">
        <w:rPr>
          <w:rFonts w:eastAsia="仿宋"/>
          <w:b/>
          <w:sz w:val="24"/>
        </w:rPr>
        <w:t>一、培养目标</w:t>
      </w:r>
    </w:p>
    <w:p w:rsidR="0095562F" w:rsidRPr="009C1EC2" w:rsidRDefault="00DE3C9B" w:rsidP="001228BD">
      <w:pPr>
        <w:spacing w:line="360" w:lineRule="auto"/>
        <w:ind w:firstLineChars="200" w:firstLine="480"/>
        <w:rPr>
          <w:rFonts w:eastAsia="仿宋"/>
          <w:sz w:val="24"/>
        </w:rPr>
      </w:pPr>
      <w:r w:rsidRPr="00DE3C9B">
        <w:rPr>
          <w:rFonts w:eastAsia="仿宋" w:hint="eastAsia"/>
          <w:sz w:val="24"/>
        </w:rPr>
        <w:t>数学与应用数学（致远荣誉计划）</w:t>
      </w:r>
      <w:r w:rsidR="004B39BD">
        <w:rPr>
          <w:rFonts w:eastAsia="仿宋" w:hint="eastAsia"/>
          <w:sz w:val="24"/>
        </w:rPr>
        <w:t>（简称数学方向）</w:t>
      </w:r>
      <w:r w:rsidR="0095562F" w:rsidRPr="009C1EC2">
        <w:rPr>
          <w:rFonts w:eastAsia="仿宋"/>
          <w:sz w:val="24"/>
        </w:rPr>
        <w:t>旨在培养具有坚实数学基础又有很好交叉学科知识，科研能力强、应用能力强、创新思维强的学科领袖型人才。</w:t>
      </w:r>
    </w:p>
    <w:p w:rsidR="00193634" w:rsidRDefault="0095562F" w:rsidP="001228BD">
      <w:pPr>
        <w:spacing w:line="360" w:lineRule="auto"/>
        <w:ind w:firstLineChars="200" w:firstLine="480"/>
        <w:rPr>
          <w:rFonts w:eastAsia="仿宋"/>
          <w:sz w:val="24"/>
        </w:rPr>
      </w:pPr>
      <w:r w:rsidRPr="009C1EC2">
        <w:rPr>
          <w:rFonts w:eastAsia="仿宋"/>
          <w:sz w:val="24"/>
        </w:rPr>
        <w:t>该方向的毕业生应具有以下知识、能力和素质：</w:t>
      </w:r>
    </w:p>
    <w:p w:rsidR="00193634" w:rsidRDefault="001228BD" w:rsidP="001228BD">
      <w:pPr>
        <w:spacing w:line="360" w:lineRule="auto"/>
        <w:ind w:firstLineChars="200" w:firstLine="480"/>
        <w:rPr>
          <w:rFonts w:eastAsia="仿宋"/>
          <w:sz w:val="24"/>
        </w:rPr>
      </w:pPr>
      <w:r>
        <w:rPr>
          <w:rFonts w:eastAsia="仿宋"/>
          <w:sz w:val="24"/>
        </w:rPr>
        <w:t>1</w:t>
      </w:r>
      <w:r>
        <w:rPr>
          <w:rFonts w:eastAsia="仿宋"/>
          <w:sz w:val="24"/>
        </w:rPr>
        <w:t>、</w:t>
      </w:r>
      <w:r w:rsidR="0095562F" w:rsidRPr="009C1EC2">
        <w:rPr>
          <w:rFonts w:eastAsia="仿宋"/>
          <w:sz w:val="24"/>
        </w:rPr>
        <w:t>坚实的数学理论基础；</w:t>
      </w:r>
    </w:p>
    <w:p w:rsidR="00193634" w:rsidRDefault="001228BD" w:rsidP="001228BD">
      <w:pPr>
        <w:spacing w:line="360" w:lineRule="auto"/>
        <w:ind w:firstLineChars="200" w:firstLine="480"/>
        <w:rPr>
          <w:rFonts w:eastAsia="仿宋"/>
          <w:sz w:val="24"/>
        </w:rPr>
      </w:pPr>
      <w:r>
        <w:rPr>
          <w:rFonts w:eastAsia="仿宋"/>
          <w:sz w:val="24"/>
        </w:rPr>
        <w:t>2</w:t>
      </w:r>
      <w:r>
        <w:rPr>
          <w:rFonts w:eastAsia="仿宋"/>
          <w:sz w:val="24"/>
        </w:rPr>
        <w:t>、</w:t>
      </w:r>
      <w:r w:rsidR="0095562F" w:rsidRPr="009C1EC2">
        <w:rPr>
          <w:rFonts w:eastAsia="仿宋"/>
          <w:sz w:val="24"/>
        </w:rPr>
        <w:t>很强的科研能力、应用能力与创新思维；</w:t>
      </w:r>
    </w:p>
    <w:p w:rsidR="00193634" w:rsidRDefault="001228BD" w:rsidP="001228BD">
      <w:pPr>
        <w:spacing w:line="360" w:lineRule="auto"/>
        <w:ind w:firstLineChars="200" w:firstLine="480"/>
        <w:rPr>
          <w:rFonts w:eastAsia="仿宋"/>
          <w:sz w:val="24"/>
        </w:rPr>
      </w:pPr>
      <w:r>
        <w:rPr>
          <w:rFonts w:eastAsia="仿宋"/>
          <w:sz w:val="24"/>
        </w:rPr>
        <w:t>3</w:t>
      </w:r>
      <w:r>
        <w:rPr>
          <w:rFonts w:eastAsia="仿宋"/>
          <w:sz w:val="24"/>
        </w:rPr>
        <w:t>、</w:t>
      </w:r>
      <w:r w:rsidR="0095562F" w:rsidRPr="009C1EC2">
        <w:rPr>
          <w:rFonts w:eastAsia="仿宋"/>
          <w:sz w:val="24"/>
        </w:rPr>
        <w:t>国际化科技视野，锲而不舍精神，人文历史情怀；</w:t>
      </w:r>
    </w:p>
    <w:p w:rsidR="0095562F" w:rsidRPr="009C1EC2" w:rsidRDefault="001228BD" w:rsidP="001228BD">
      <w:pPr>
        <w:spacing w:line="360" w:lineRule="auto"/>
        <w:ind w:firstLineChars="200" w:firstLine="480"/>
        <w:rPr>
          <w:rFonts w:eastAsia="仿宋"/>
          <w:sz w:val="24"/>
        </w:rPr>
      </w:pPr>
      <w:r>
        <w:rPr>
          <w:rFonts w:eastAsia="仿宋"/>
          <w:sz w:val="24"/>
        </w:rPr>
        <w:t>4</w:t>
      </w:r>
      <w:r>
        <w:rPr>
          <w:rFonts w:eastAsia="仿宋"/>
          <w:sz w:val="24"/>
        </w:rPr>
        <w:t>、</w:t>
      </w:r>
      <w:r w:rsidR="0095562F" w:rsidRPr="009C1EC2">
        <w:rPr>
          <w:rFonts w:eastAsia="仿宋"/>
          <w:sz w:val="24"/>
        </w:rPr>
        <w:t>合作性沟通对话的能力。</w:t>
      </w:r>
      <w:r w:rsidR="0095562F" w:rsidRPr="009C1EC2">
        <w:rPr>
          <w:rFonts w:eastAsia="仿宋"/>
          <w:sz w:val="24"/>
        </w:rPr>
        <w:t xml:space="preserve"> </w:t>
      </w:r>
    </w:p>
    <w:p w:rsidR="0095562F" w:rsidRPr="009C1EC2" w:rsidRDefault="0095562F" w:rsidP="001228BD">
      <w:pPr>
        <w:spacing w:line="360" w:lineRule="auto"/>
        <w:ind w:firstLineChars="200" w:firstLine="480"/>
        <w:rPr>
          <w:rFonts w:eastAsia="仿宋"/>
          <w:sz w:val="24"/>
        </w:rPr>
      </w:pPr>
      <w:r w:rsidRPr="009C1EC2">
        <w:rPr>
          <w:rFonts w:eastAsia="仿宋"/>
          <w:sz w:val="24"/>
        </w:rPr>
        <w:t>毕业生能够适应广泛的专业领域：</w:t>
      </w:r>
    </w:p>
    <w:p w:rsidR="00772233" w:rsidRDefault="0095562F" w:rsidP="00772233">
      <w:pPr>
        <w:spacing w:line="360" w:lineRule="auto"/>
        <w:ind w:firstLineChars="200" w:firstLine="480"/>
        <w:rPr>
          <w:rFonts w:eastAsia="仿宋"/>
          <w:sz w:val="24"/>
        </w:rPr>
      </w:pPr>
      <w:r w:rsidRPr="009C1EC2">
        <w:rPr>
          <w:rFonts w:eastAsia="仿宋"/>
          <w:sz w:val="24"/>
        </w:rPr>
        <w:t>1</w:t>
      </w:r>
      <w:r w:rsidRPr="009C1EC2">
        <w:rPr>
          <w:rFonts w:eastAsia="仿宋"/>
          <w:sz w:val="24"/>
        </w:rPr>
        <w:t>、数学、自然科学、工程技术、金融与经管、生命科学等学科相关的更高学位学习；</w:t>
      </w:r>
    </w:p>
    <w:p w:rsidR="0095562F" w:rsidRPr="00772233" w:rsidRDefault="0095562F" w:rsidP="00772233">
      <w:pPr>
        <w:spacing w:line="360" w:lineRule="auto"/>
        <w:ind w:firstLineChars="200" w:firstLine="480"/>
        <w:rPr>
          <w:rFonts w:eastAsia="仿宋"/>
          <w:sz w:val="24"/>
        </w:rPr>
      </w:pPr>
      <w:r w:rsidRPr="00772233">
        <w:rPr>
          <w:rFonts w:eastAsia="仿宋"/>
          <w:kern w:val="0"/>
          <w:sz w:val="24"/>
        </w:rPr>
        <w:t>2</w:t>
      </w:r>
      <w:r w:rsidRPr="00772233">
        <w:rPr>
          <w:rFonts w:eastAsia="仿宋"/>
          <w:kern w:val="0"/>
          <w:sz w:val="24"/>
        </w:rPr>
        <w:t>、发现新问题，寻找与分析新方法、积累知识的开发领域，各类应用新方法、新技术的高科技领域的研发与创</w:t>
      </w:r>
      <w:r w:rsidR="001228BD" w:rsidRPr="00772233">
        <w:rPr>
          <w:rFonts w:eastAsia="仿宋"/>
          <w:kern w:val="0"/>
          <w:sz w:val="24"/>
        </w:rPr>
        <w:t>新。</w:t>
      </w:r>
    </w:p>
    <w:p w:rsidR="0095562F" w:rsidRPr="009C1EC2" w:rsidRDefault="0095562F" w:rsidP="0095562F">
      <w:pPr>
        <w:spacing w:line="360" w:lineRule="auto"/>
        <w:rPr>
          <w:rFonts w:eastAsia="仿宋"/>
          <w:sz w:val="24"/>
        </w:rPr>
      </w:pPr>
    </w:p>
    <w:p w:rsidR="0095562F" w:rsidRPr="009C1EC2" w:rsidRDefault="0095562F" w:rsidP="0095562F">
      <w:pPr>
        <w:spacing w:beforeLines="50" w:before="156" w:afterLines="50" w:after="156" w:line="360" w:lineRule="auto"/>
        <w:rPr>
          <w:rFonts w:eastAsia="仿宋"/>
          <w:b/>
          <w:sz w:val="24"/>
        </w:rPr>
      </w:pPr>
      <w:r w:rsidRPr="009C1EC2">
        <w:rPr>
          <w:rFonts w:eastAsia="仿宋"/>
          <w:b/>
          <w:sz w:val="24"/>
        </w:rPr>
        <w:t>二、培养原则</w:t>
      </w:r>
    </w:p>
    <w:p w:rsidR="0095562F" w:rsidRPr="009C1EC2" w:rsidRDefault="0095562F" w:rsidP="0095562F">
      <w:pPr>
        <w:spacing w:line="360" w:lineRule="auto"/>
        <w:rPr>
          <w:rFonts w:eastAsia="仿宋"/>
          <w:sz w:val="24"/>
        </w:rPr>
      </w:pPr>
      <w:r w:rsidRPr="009C1EC2">
        <w:rPr>
          <w:rFonts w:eastAsia="仿宋"/>
          <w:sz w:val="24"/>
        </w:rPr>
        <w:t>1</w:t>
      </w:r>
      <w:r w:rsidRPr="009C1EC2">
        <w:rPr>
          <w:rFonts w:eastAsia="仿宋"/>
          <w:sz w:val="24"/>
        </w:rPr>
        <w:t>、落实</w:t>
      </w:r>
      <w:r w:rsidR="00A000B4" w:rsidRPr="00A000B4">
        <w:rPr>
          <w:rFonts w:eastAsia="仿宋" w:hint="eastAsia"/>
          <w:sz w:val="24"/>
        </w:rPr>
        <w:t>“</w:t>
      </w:r>
      <w:r w:rsidR="001E5A5A">
        <w:rPr>
          <w:rFonts w:eastAsia="仿宋" w:hint="eastAsia"/>
          <w:sz w:val="24"/>
        </w:rPr>
        <w:t>价值引领、</w:t>
      </w:r>
      <w:r w:rsidR="001E5A5A" w:rsidRPr="009C1EC2">
        <w:rPr>
          <w:rFonts w:eastAsia="仿宋"/>
          <w:sz w:val="24"/>
        </w:rPr>
        <w:t>知识探究、</w:t>
      </w:r>
      <w:r w:rsidRPr="009C1EC2">
        <w:rPr>
          <w:rFonts w:eastAsia="仿宋"/>
          <w:sz w:val="24"/>
        </w:rPr>
        <w:t>能力建设、人格养成</w:t>
      </w:r>
      <w:r w:rsidR="00A000B4" w:rsidRPr="00A000B4">
        <w:rPr>
          <w:rFonts w:eastAsia="仿宋" w:hint="eastAsia"/>
          <w:sz w:val="24"/>
        </w:rPr>
        <w:t>”</w:t>
      </w:r>
      <w:r w:rsidR="001E5A5A">
        <w:rPr>
          <w:rFonts w:eastAsia="仿宋" w:hint="eastAsia"/>
          <w:sz w:val="24"/>
        </w:rPr>
        <w:t>四</w:t>
      </w:r>
      <w:r w:rsidRPr="009C1EC2">
        <w:rPr>
          <w:rFonts w:eastAsia="仿宋"/>
          <w:sz w:val="24"/>
        </w:rPr>
        <w:t>位一体的育人理念；</w:t>
      </w:r>
    </w:p>
    <w:p w:rsidR="0095562F" w:rsidRPr="009C1EC2" w:rsidRDefault="0095562F" w:rsidP="0095562F">
      <w:pPr>
        <w:spacing w:line="360" w:lineRule="auto"/>
        <w:rPr>
          <w:rFonts w:eastAsia="仿宋"/>
          <w:sz w:val="24"/>
        </w:rPr>
      </w:pPr>
      <w:r w:rsidRPr="009C1EC2">
        <w:rPr>
          <w:rFonts w:eastAsia="仿宋"/>
          <w:sz w:val="24"/>
        </w:rPr>
        <w:t>2</w:t>
      </w:r>
      <w:r w:rsidRPr="009C1EC2">
        <w:rPr>
          <w:rFonts w:eastAsia="仿宋"/>
          <w:sz w:val="24"/>
        </w:rPr>
        <w:t>、适应社会对创新拔尖人才的需求；</w:t>
      </w:r>
    </w:p>
    <w:p w:rsidR="0095562F" w:rsidRPr="009C1EC2" w:rsidRDefault="0095562F" w:rsidP="0095562F">
      <w:pPr>
        <w:spacing w:line="360" w:lineRule="auto"/>
        <w:rPr>
          <w:rFonts w:eastAsia="仿宋"/>
          <w:sz w:val="24"/>
        </w:rPr>
      </w:pPr>
      <w:r w:rsidRPr="009C1EC2">
        <w:rPr>
          <w:rFonts w:eastAsia="仿宋"/>
          <w:sz w:val="24"/>
        </w:rPr>
        <w:t>3</w:t>
      </w:r>
      <w:r w:rsidRPr="009C1EC2">
        <w:rPr>
          <w:rFonts w:eastAsia="仿宋"/>
          <w:sz w:val="24"/>
        </w:rPr>
        <w:t>、彰显学科精英教育；</w:t>
      </w:r>
    </w:p>
    <w:p w:rsidR="0095562F" w:rsidRPr="009C1EC2" w:rsidRDefault="0095562F" w:rsidP="0095562F">
      <w:pPr>
        <w:spacing w:line="360" w:lineRule="auto"/>
        <w:rPr>
          <w:rFonts w:eastAsia="仿宋"/>
          <w:sz w:val="24"/>
        </w:rPr>
      </w:pPr>
      <w:r w:rsidRPr="009C1EC2">
        <w:rPr>
          <w:rFonts w:eastAsia="仿宋"/>
          <w:sz w:val="24"/>
        </w:rPr>
        <w:t>4</w:t>
      </w:r>
      <w:r w:rsidRPr="009C1EC2">
        <w:rPr>
          <w:rFonts w:eastAsia="仿宋"/>
          <w:sz w:val="24"/>
        </w:rPr>
        <w:t>、继承交大的教学传统和文化，发扬交大的理科教育优势；</w:t>
      </w:r>
    </w:p>
    <w:p w:rsidR="0095562F" w:rsidRPr="009C1EC2" w:rsidRDefault="0095562F" w:rsidP="0095562F">
      <w:pPr>
        <w:spacing w:line="360" w:lineRule="auto"/>
        <w:rPr>
          <w:rFonts w:eastAsia="仿宋"/>
          <w:sz w:val="24"/>
        </w:rPr>
      </w:pPr>
      <w:r w:rsidRPr="009C1EC2">
        <w:rPr>
          <w:rFonts w:eastAsia="仿宋"/>
          <w:sz w:val="24"/>
        </w:rPr>
        <w:t>5</w:t>
      </w:r>
      <w:r w:rsidRPr="009C1EC2">
        <w:rPr>
          <w:rFonts w:eastAsia="仿宋"/>
          <w:sz w:val="24"/>
        </w:rPr>
        <w:t>、强调扎实的数学基础和学科交叉能力；</w:t>
      </w:r>
    </w:p>
    <w:p w:rsidR="0095562F" w:rsidRPr="009C1EC2" w:rsidRDefault="0095562F" w:rsidP="0095562F">
      <w:pPr>
        <w:spacing w:line="360" w:lineRule="auto"/>
        <w:rPr>
          <w:rFonts w:eastAsia="仿宋"/>
          <w:sz w:val="24"/>
        </w:rPr>
      </w:pPr>
      <w:r w:rsidRPr="009C1EC2">
        <w:rPr>
          <w:rFonts w:eastAsia="仿宋"/>
          <w:sz w:val="24"/>
        </w:rPr>
        <w:t>6</w:t>
      </w:r>
      <w:r w:rsidRPr="009C1EC2">
        <w:rPr>
          <w:rFonts w:eastAsia="仿宋"/>
          <w:sz w:val="24"/>
        </w:rPr>
        <w:t>、符合教学本身的教学规律和认知规律，强调个性化培养模式；</w:t>
      </w:r>
    </w:p>
    <w:p w:rsidR="0095562F" w:rsidRDefault="0095562F" w:rsidP="001228BD">
      <w:pPr>
        <w:spacing w:line="360" w:lineRule="auto"/>
        <w:jc w:val="left"/>
        <w:rPr>
          <w:rFonts w:eastAsia="仿宋"/>
          <w:sz w:val="24"/>
        </w:rPr>
      </w:pPr>
      <w:r w:rsidRPr="009C1EC2">
        <w:rPr>
          <w:rFonts w:eastAsia="仿宋"/>
          <w:sz w:val="24"/>
        </w:rPr>
        <w:t>7</w:t>
      </w:r>
      <w:r w:rsidRPr="009C1EC2">
        <w:rPr>
          <w:rFonts w:eastAsia="仿宋"/>
          <w:sz w:val="24"/>
        </w:rPr>
        <w:t>、开展问题牵引研究型教学，通过讨论课等形式，着重培养批判思维能力和创新能力。</w:t>
      </w:r>
    </w:p>
    <w:p w:rsidR="00567E1E" w:rsidRPr="009C1EC2" w:rsidRDefault="00567E1E" w:rsidP="001228BD">
      <w:pPr>
        <w:spacing w:line="360" w:lineRule="auto"/>
        <w:jc w:val="left"/>
        <w:rPr>
          <w:rFonts w:eastAsia="仿宋"/>
          <w:sz w:val="24"/>
        </w:rPr>
      </w:pPr>
    </w:p>
    <w:p w:rsidR="0095562F" w:rsidRPr="009C1EC2" w:rsidRDefault="0095562F" w:rsidP="0095562F">
      <w:pPr>
        <w:spacing w:beforeLines="50" w:before="156" w:afterLines="50" w:after="156" w:line="360" w:lineRule="auto"/>
        <w:rPr>
          <w:rFonts w:eastAsia="仿宋"/>
          <w:b/>
          <w:sz w:val="24"/>
        </w:rPr>
      </w:pPr>
      <w:r w:rsidRPr="009C1EC2">
        <w:rPr>
          <w:rFonts w:eastAsia="仿宋"/>
          <w:b/>
          <w:sz w:val="24"/>
        </w:rPr>
        <w:t>三、规范与要求</w:t>
      </w:r>
      <w:r w:rsidR="001228BD">
        <w:rPr>
          <w:rFonts w:eastAsia="仿宋" w:hint="eastAsia"/>
          <w:b/>
          <w:sz w:val="24"/>
        </w:rPr>
        <w:t>（</w:t>
      </w:r>
      <w:r w:rsidRPr="009C1EC2">
        <w:rPr>
          <w:rFonts w:eastAsia="仿宋"/>
          <w:b/>
          <w:sz w:val="24"/>
        </w:rPr>
        <w:t>作为选择课程和教育教学活动的依据</w:t>
      </w:r>
      <w:r w:rsidR="001228BD">
        <w:rPr>
          <w:rFonts w:eastAsia="仿宋" w:hint="eastAsia"/>
          <w:b/>
          <w:sz w:val="24"/>
        </w:rPr>
        <w:t>）</w:t>
      </w:r>
    </w:p>
    <w:p w:rsidR="0095562F" w:rsidRPr="009C1EC2" w:rsidRDefault="0095562F" w:rsidP="0095562F">
      <w:pPr>
        <w:spacing w:line="360" w:lineRule="auto"/>
        <w:rPr>
          <w:rFonts w:eastAsia="仿宋"/>
          <w:b/>
          <w:sz w:val="24"/>
        </w:rPr>
      </w:pPr>
      <w:r w:rsidRPr="009C1EC2">
        <w:rPr>
          <w:rFonts w:eastAsia="仿宋"/>
          <w:b/>
          <w:sz w:val="24"/>
        </w:rPr>
        <w:t xml:space="preserve">A  </w:t>
      </w:r>
      <w:r w:rsidRPr="009C1EC2">
        <w:rPr>
          <w:rFonts w:eastAsia="仿宋"/>
          <w:b/>
          <w:sz w:val="24"/>
        </w:rPr>
        <w:t>知识探究</w:t>
      </w:r>
    </w:p>
    <w:p w:rsidR="0095562F" w:rsidRPr="009C1EC2" w:rsidRDefault="0095562F" w:rsidP="0095562F">
      <w:pPr>
        <w:spacing w:line="360" w:lineRule="auto"/>
        <w:ind w:left="480" w:hangingChars="200" w:hanging="480"/>
        <w:rPr>
          <w:rFonts w:eastAsia="仿宋"/>
          <w:sz w:val="24"/>
        </w:rPr>
      </w:pPr>
      <w:r w:rsidRPr="009C1EC2">
        <w:rPr>
          <w:rFonts w:eastAsia="仿宋"/>
          <w:sz w:val="24"/>
        </w:rPr>
        <w:t>A1</w:t>
      </w:r>
      <w:r w:rsidRPr="009C1EC2">
        <w:rPr>
          <w:rFonts w:eastAsia="仿宋"/>
          <w:sz w:val="24"/>
        </w:rPr>
        <w:t>、文学、历史、哲学、艺术等的基本知识</w:t>
      </w:r>
      <w:r w:rsidRPr="009C1EC2">
        <w:rPr>
          <w:rFonts w:eastAsia="仿宋"/>
          <w:sz w:val="24"/>
        </w:rPr>
        <w:t>——</w:t>
      </w:r>
      <w:r w:rsidRPr="009C1EC2">
        <w:rPr>
          <w:rFonts w:eastAsia="仿宋"/>
          <w:sz w:val="24"/>
        </w:rPr>
        <w:t>要求学生在基础教育所达到的知识水平上实现进一步的</w:t>
      </w:r>
      <w:r w:rsidRPr="009C1EC2">
        <w:rPr>
          <w:rFonts w:eastAsia="仿宋"/>
          <w:sz w:val="24"/>
        </w:rPr>
        <w:lastRenderedPageBreak/>
        <w:t>提升。</w:t>
      </w:r>
    </w:p>
    <w:p w:rsidR="0095562F" w:rsidRPr="009C1EC2" w:rsidRDefault="0095562F" w:rsidP="0095562F">
      <w:pPr>
        <w:spacing w:line="360" w:lineRule="auto"/>
        <w:ind w:left="480" w:hangingChars="200" w:hanging="480"/>
        <w:rPr>
          <w:rFonts w:eastAsia="仿宋"/>
          <w:sz w:val="24"/>
        </w:rPr>
      </w:pPr>
      <w:r w:rsidRPr="009C1EC2">
        <w:rPr>
          <w:rFonts w:eastAsia="仿宋"/>
          <w:sz w:val="24"/>
        </w:rPr>
        <w:t>A2</w:t>
      </w:r>
      <w:r w:rsidRPr="009C1EC2">
        <w:rPr>
          <w:rFonts w:eastAsia="仿宋"/>
          <w:sz w:val="24"/>
        </w:rPr>
        <w:t>、社会科学学科的研究方法入门知识</w:t>
      </w:r>
      <w:r w:rsidRPr="009C1EC2">
        <w:rPr>
          <w:rFonts w:eastAsia="仿宋"/>
          <w:sz w:val="24"/>
        </w:rPr>
        <w:t>——</w:t>
      </w:r>
      <w:r w:rsidRPr="009C1EC2">
        <w:rPr>
          <w:rFonts w:eastAsia="仿宋"/>
          <w:sz w:val="24"/>
        </w:rPr>
        <w:t>借助于某一个学科的某些片断，通过短暂的学术探索，让学生接触到这个学科的研究方法，而不是要学生学习经过简化的、较为完整的学科概论或常识。</w:t>
      </w:r>
    </w:p>
    <w:p w:rsidR="0095562F" w:rsidRPr="009C1EC2" w:rsidRDefault="0095562F" w:rsidP="0095562F">
      <w:pPr>
        <w:spacing w:line="360" w:lineRule="auto"/>
        <w:ind w:left="480" w:hangingChars="200" w:hanging="480"/>
        <w:rPr>
          <w:rFonts w:eastAsia="仿宋"/>
          <w:sz w:val="24"/>
        </w:rPr>
      </w:pPr>
      <w:r w:rsidRPr="009C1EC2">
        <w:rPr>
          <w:rFonts w:eastAsia="仿宋"/>
          <w:sz w:val="24"/>
        </w:rPr>
        <w:t>A3</w:t>
      </w:r>
      <w:r w:rsidRPr="009C1EC2">
        <w:rPr>
          <w:rFonts w:eastAsia="仿宋"/>
          <w:sz w:val="24"/>
        </w:rPr>
        <w:t>、自然科学与工程技术的基础知识和前沿知识</w:t>
      </w:r>
      <w:r w:rsidRPr="009C1EC2">
        <w:rPr>
          <w:rFonts w:eastAsia="仿宋"/>
          <w:sz w:val="24"/>
        </w:rPr>
        <w:t>——</w:t>
      </w:r>
      <w:r w:rsidRPr="009C1EC2">
        <w:rPr>
          <w:rFonts w:eastAsia="仿宋"/>
          <w:sz w:val="24"/>
        </w:rPr>
        <w:t>这些知识应与社会和个人生活紧密联系，有助于学生提高科学素养和工程意识。</w:t>
      </w:r>
    </w:p>
    <w:p w:rsidR="0095562F" w:rsidRPr="009C1EC2" w:rsidRDefault="0095562F" w:rsidP="0095562F">
      <w:pPr>
        <w:spacing w:line="360" w:lineRule="auto"/>
        <w:ind w:left="480" w:hangingChars="200" w:hanging="480"/>
        <w:rPr>
          <w:rFonts w:eastAsia="仿宋"/>
          <w:sz w:val="24"/>
        </w:rPr>
      </w:pPr>
      <w:r w:rsidRPr="009C1EC2">
        <w:rPr>
          <w:rFonts w:eastAsia="仿宋"/>
          <w:sz w:val="24"/>
        </w:rPr>
        <w:t>A4</w:t>
      </w:r>
      <w:r w:rsidRPr="009C1EC2">
        <w:rPr>
          <w:rFonts w:eastAsia="仿宋"/>
          <w:sz w:val="24"/>
        </w:rPr>
        <w:t>、数学或逻辑学的基础知识</w:t>
      </w:r>
      <w:r w:rsidRPr="009C1EC2">
        <w:rPr>
          <w:rFonts w:eastAsia="仿宋"/>
          <w:sz w:val="24"/>
        </w:rPr>
        <w:t>——</w:t>
      </w:r>
      <w:r w:rsidRPr="009C1EC2">
        <w:rPr>
          <w:rFonts w:eastAsia="仿宋"/>
          <w:sz w:val="24"/>
        </w:rPr>
        <w:t>在基础教育水平之上，进一步培养学生的定量分析和逻辑思维能力。</w:t>
      </w:r>
    </w:p>
    <w:p w:rsidR="0095562F" w:rsidRPr="009C1EC2" w:rsidRDefault="0095562F" w:rsidP="0095562F">
      <w:pPr>
        <w:spacing w:line="360" w:lineRule="auto"/>
        <w:ind w:left="480" w:hangingChars="200" w:hanging="480"/>
        <w:rPr>
          <w:rFonts w:eastAsia="仿宋"/>
          <w:sz w:val="24"/>
        </w:rPr>
      </w:pPr>
      <w:r w:rsidRPr="009C1EC2">
        <w:rPr>
          <w:rFonts w:eastAsia="仿宋"/>
          <w:sz w:val="24"/>
        </w:rPr>
        <w:t>A5</w:t>
      </w:r>
      <w:r w:rsidRPr="009C1EC2">
        <w:rPr>
          <w:rFonts w:eastAsia="仿宋"/>
          <w:sz w:val="24"/>
        </w:rPr>
        <w:t>、数学与应用数学专业领域内系统的核心知识</w:t>
      </w:r>
      <w:r w:rsidRPr="009C1EC2">
        <w:rPr>
          <w:rFonts w:eastAsia="仿宋"/>
          <w:sz w:val="24"/>
        </w:rPr>
        <w:t>——</w:t>
      </w:r>
      <w:r w:rsidRPr="009C1EC2">
        <w:rPr>
          <w:rFonts w:eastAsia="仿宋"/>
          <w:sz w:val="24"/>
        </w:rPr>
        <w:t>体现宽口径专业教育的知识，这些知识应组织到基础教学课程和专业必修课程之中。</w:t>
      </w:r>
    </w:p>
    <w:p w:rsidR="0095562F" w:rsidRPr="009C1EC2" w:rsidRDefault="0095562F" w:rsidP="0095562F">
      <w:pPr>
        <w:spacing w:line="360" w:lineRule="auto"/>
        <w:rPr>
          <w:rFonts w:eastAsia="仿宋"/>
          <w:sz w:val="24"/>
        </w:rPr>
      </w:pPr>
    </w:p>
    <w:p w:rsidR="0095562F" w:rsidRPr="009C1EC2" w:rsidRDefault="0095562F" w:rsidP="0095562F">
      <w:pPr>
        <w:spacing w:line="360" w:lineRule="auto"/>
        <w:rPr>
          <w:rFonts w:eastAsia="仿宋"/>
          <w:b/>
          <w:sz w:val="24"/>
        </w:rPr>
      </w:pPr>
      <w:r w:rsidRPr="009C1EC2">
        <w:rPr>
          <w:rFonts w:eastAsia="仿宋"/>
          <w:b/>
          <w:sz w:val="24"/>
        </w:rPr>
        <w:t xml:space="preserve">B  </w:t>
      </w:r>
      <w:r w:rsidRPr="009C1EC2">
        <w:rPr>
          <w:rFonts w:eastAsia="仿宋"/>
          <w:b/>
          <w:sz w:val="24"/>
        </w:rPr>
        <w:t>能力建设</w:t>
      </w:r>
    </w:p>
    <w:p w:rsidR="0095562F" w:rsidRPr="009C1EC2" w:rsidRDefault="0095562F" w:rsidP="0095562F">
      <w:pPr>
        <w:spacing w:line="360" w:lineRule="auto"/>
        <w:rPr>
          <w:rFonts w:eastAsia="仿宋"/>
          <w:sz w:val="24"/>
        </w:rPr>
      </w:pPr>
      <w:bookmarkStart w:id="3" w:name="OLE_LINK1"/>
      <w:r w:rsidRPr="009C1EC2">
        <w:rPr>
          <w:rFonts w:eastAsia="仿宋"/>
          <w:sz w:val="24"/>
        </w:rPr>
        <w:t>B1</w:t>
      </w:r>
      <w:r w:rsidRPr="009C1EC2">
        <w:rPr>
          <w:rFonts w:eastAsia="仿宋"/>
          <w:sz w:val="24"/>
        </w:rPr>
        <w:t>、清晰思考和用语言文字准确表达的能力。</w:t>
      </w:r>
    </w:p>
    <w:p w:rsidR="0095562F" w:rsidRPr="009C1EC2" w:rsidRDefault="0095562F" w:rsidP="0095562F">
      <w:pPr>
        <w:spacing w:line="360" w:lineRule="auto"/>
        <w:rPr>
          <w:rFonts w:eastAsia="仿宋"/>
          <w:sz w:val="24"/>
        </w:rPr>
      </w:pPr>
      <w:r w:rsidRPr="009C1EC2">
        <w:rPr>
          <w:rFonts w:eastAsia="仿宋"/>
          <w:sz w:val="24"/>
        </w:rPr>
        <w:t>B2</w:t>
      </w:r>
      <w:r w:rsidRPr="009C1EC2">
        <w:rPr>
          <w:rFonts w:eastAsia="仿宋"/>
          <w:sz w:val="24"/>
        </w:rPr>
        <w:t>、发现、分析和解决问题的能力。</w:t>
      </w:r>
    </w:p>
    <w:p w:rsidR="0095562F" w:rsidRPr="009C1EC2" w:rsidRDefault="0095562F" w:rsidP="0095562F">
      <w:pPr>
        <w:spacing w:line="360" w:lineRule="auto"/>
        <w:rPr>
          <w:rFonts w:eastAsia="仿宋"/>
          <w:sz w:val="24"/>
        </w:rPr>
      </w:pPr>
      <w:r w:rsidRPr="009C1EC2">
        <w:rPr>
          <w:rFonts w:eastAsia="仿宋"/>
          <w:sz w:val="24"/>
        </w:rPr>
        <w:t>B3</w:t>
      </w:r>
      <w:r w:rsidRPr="009C1EC2">
        <w:rPr>
          <w:rFonts w:eastAsia="仿宋"/>
          <w:sz w:val="24"/>
        </w:rPr>
        <w:t>、批判性思考和创造性工作的能力。</w:t>
      </w:r>
    </w:p>
    <w:p w:rsidR="0095562F" w:rsidRPr="009C1EC2" w:rsidRDefault="0095562F" w:rsidP="0095562F">
      <w:pPr>
        <w:spacing w:line="360" w:lineRule="auto"/>
        <w:rPr>
          <w:rFonts w:eastAsia="仿宋"/>
          <w:sz w:val="24"/>
        </w:rPr>
      </w:pPr>
      <w:r w:rsidRPr="009C1EC2">
        <w:rPr>
          <w:rFonts w:eastAsia="仿宋"/>
          <w:sz w:val="24"/>
        </w:rPr>
        <w:t>B4</w:t>
      </w:r>
      <w:r w:rsidRPr="009C1EC2">
        <w:rPr>
          <w:rFonts w:eastAsia="仿宋"/>
          <w:sz w:val="24"/>
        </w:rPr>
        <w:t>、与不同类型的人合作共事的能力。</w:t>
      </w:r>
    </w:p>
    <w:p w:rsidR="0095562F" w:rsidRPr="009C1EC2" w:rsidRDefault="0095562F" w:rsidP="0095562F">
      <w:pPr>
        <w:spacing w:line="360" w:lineRule="auto"/>
        <w:rPr>
          <w:rFonts w:eastAsia="仿宋"/>
          <w:sz w:val="24"/>
        </w:rPr>
      </w:pPr>
      <w:r w:rsidRPr="009C1EC2">
        <w:rPr>
          <w:rFonts w:eastAsia="仿宋"/>
          <w:sz w:val="24"/>
        </w:rPr>
        <w:t>B5</w:t>
      </w:r>
      <w:r w:rsidRPr="009C1EC2">
        <w:rPr>
          <w:rFonts w:eastAsia="仿宋"/>
          <w:sz w:val="24"/>
        </w:rPr>
        <w:t>、对文学艺术作品的初步审美能力。</w:t>
      </w:r>
    </w:p>
    <w:p w:rsidR="0095562F" w:rsidRPr="009C1EC2" w:rsidRDefault="0095562F" w:rsidP="0095562F">
      <w:pPr>
        <w:spacing w:line="360" w:lineRule="auto"/>
        <w:rPr>
          <w:rFonts w:eastAsia="仿宋"/>
          <w:sz w:val="24"/>
        </w:rPr>
      </w:pPr>
      <w:r w:rsidRPr="009C1EC2">
        <w:rPr>
          <w:rFonts w:eastAsia="仿宋"/>
          <w:sz w:val="24"/>
        </w:rPr>
        <w:t>B6</w:t>
      </w:r>
      <w:r w:rsidRPr="009C1EC2">
        <w:rPr>
          <w:rFonts w:eastAsia="仿宋"/>
          <w:sz w:val="24"/>
        </w:rPr>
        <w:t>、至少一种外语的应用能力。</w:t>
      </w:r>
    </w:p>
    <w:p w:rsidR="0095562F" w:rsidRPr="009C1EC2" w:rsidRDefault="0095562F" w:rsidP="0095562F">
      <w:pPr>
        <w:spacing w:line="360" w:lineRule="auto"/>
        <w:rPr>
          <w:rFonts w:eastAsia="仿宋"/>
          <w:sz w:val="24"/>
        </w:rPr>
      </w:pPr>
      <w:r w:rsidRPr="009C1EC2">
        <w:rPr>
          <w:rFonts w:eastAsia="仿宋"/>
          <w:sz w:val="24"/>
        </w:rPr>
        <w:t>B7</w:t>
      </w:r>
      <w:r w:rsidRPr="009C1EC2">
        <w:rPr>
          <w:rFonts w:eastAsia="仿宋"/>
          <w:sz w:val="24"/>
        </w:rPr>
        <w:t>、终生学习的能力。</w:t>
      </w:r>
    </w:p>
    <w:p w:rsidR="0095562F" w:rsidRPr="009C1EC2" w:rsidRDefault="003831EB" w:rsidP="0095562F">
      <w:pPr>
        <w:spacing w:line="360" w:lineRule="auto"/>
        <w:rPr>
          <w:rFonts w:eastAsia="仿宋"/>
          <w:sz w:val="24"/>
        </w:rPr>
      </w:pPr>
      <w:r>
        <w:rPr>
          <w:rFonts w:eastAsia="仿宋"/>
          <w:sz w:val="24"/>
        </w:rPr>
        <w:t>B8</w:t>
      </w:r>
      <w:r w:rsidR="0095562F" w:rsidRPr="009C1EC2">
        <w:rPr>
          <w:rFonts w:eastAsia="仿宋"/>
          <w:sz w:val="24"/>
        </w:rPr>
        <w:t>、组织管理能力。</w:t>
      </w:r>
    </w:p>
    <w:p w:rsidR="0095562F" w:rsidRPr="009C1EC2" w:rsidRDefault="0095562F" w:rsidP="0095562F">
      <w:pPr>
        <w:spacing w:line="360" w:lineRule="auto"/>
        <w:rPr>
          <w:rFonts w:eastAsia="仿宋"/>
          <w:sz w:val="24"/>
        </w:rPr>
      </w:pPr>
    </w:p>
    <w:bookmarkEnd w:id="3"/>
    <w:p w:rsidR="0095562F" w:rsidRPr="009C1EC2" w:rsidRDefault="0095562F" w:rsidP="0095562F">
      <w:pPr>
        <w:spacing w:line="360" w:lineRule="auto"/>
        <w:rPr>
          <w:rFonts w:eastAsia="仿宋"/>
          <w:b/>
          <w:sz w:val="24"/>
        </w:rPr>
      </w:pPr>
      <w:r w:rsidRPr="009C1EC2">
        <w:rPr>
          <w:rFonts w:eastAsia="仿宋"/>
          <w:b/>
          <w:sz w:val="24"/>
        </w:rPr>
        <w:t xml:space="preserve">C  </w:t>
      </w:r>
      <w:r w:rsidRPr="009C1EC2">
        <w:rPr>
          <w:rFonts w:eastAsia="仿宋"/>
          <w:b/>
          <w:sz w:val="24"/>
        </w:rPr>
        <w:t>人格养成</w:t>
      </w:r>
    </w:p>
    <w:p w:rsidR="0095562F" w:rsidRPr="009C1EC2" w:rsidRDefault="0095562F" w:rsidP="0095562F">
      <w:pPr>
        <w:spacing w:line="360" w:lineRule="auto"/>
        <w:ind w:left="480" w:hangingChars="200" w:hanging="480"/>
        <w:rPr>
          <w:rFonts w:eastAsia="仿宋"/>
          <w:sz w:val="24"/>
        </w:rPr>
      </w:pPr>
      <w:r w:rsidRPr="009C1EC2">
        <w:rPr>
          <w:rFonts w:eastAsia="仿宋"/>
          <w:sz w:val="24"/>
        </w:rPr>
        <w:t>C1</w:t>
      </w:r>
      <w:r w:rsidRPr="009C1EC2">
        <w:rPr>
          <w:rFonts w:eastAsia="仿宋"/>
          <w:sz w:val="24"/>
        </w:rPr>
        <w:t>、志存高远、意志坚强</w:t>
      </w:r>
      <w:r w:rsidRPr="009C1EC2">
        <w:rPr>
          <w:rFonts w:eastAsia="仿宋"/>
          <w:sz w:val="24"/>
        </w:rPr>
        <w:t>——</w:t>
      </w:r>
      <w:r w:rsidRPr="009C1EC2">
        <w:rPr>
          <w:rFonts w:eastAsia="仿宋"/>
          <w:sz w:val="24"/>
        </w:rPr>
        <w:t>以传承文明、探求真理、振兴中华、造福人类为己任，矢志不渝。</w:t>
      </w:r>
    </w:p>
    <w:p w:rsidR="0095562F" w:rsidRPr="009C1EC2" w:rsidRDefault="0095562F" w:rsidP="0095562F">
      <w:pPr>
        <w:spacing w:line="360" w:lineRule="auto"/>
        <w:rPr>
          <w:rFonts w:eastAsia="仿宋"/>
          <w:sz w:val="24"/>
        </w:rPr>
      </w:pPr>
      <w:r w:rsidRPr="009C1EC2">
        <w:rPr>
          <w:rFonts w:eastAsia="仿宋"/>
          <w:sz w:val="24"/>
        </w:rPr>
        <w:t>C2</w:t>
      </w:r>
      <w:r w:rsidRPr="009C1EC2">
        <w:rPr>
          <w:rFonts w:eastAsia="仿宋"/>
          <w:sz w:val="24"/>
        </w:rPr>
        <w:t>、刻苦务实、精勤进取</w:t>
      </w:r>
      <w:r w:rsidRPr="009C1EC2">
        <w:rPr>
          <w:rFonts w:eastAsia="仿宋"/>
          <w:sz w:val="24"/>
        </w:rPr>
        <w:t>——</w:t>
      </w:r>
      <w:r w:rsidRPr="009C1EC2">
        <w:rPr>
          <w:rFonts w:eastAsia="仿宋"/>
          <w:sz w:val="24"/>
        </w:rPr>
        <w:t>脚踏实地，不慕虚名；勤奋努力，追求卓越。</w:t>
      </w:r>
    </w:p>
    <w:p w:rsidR="0095562F" w:rsidRPr="009C1EC2" w:rsidRDefault="0095562F" w:rsidP="0095562F">
      <w:pPr>
        <w:spacing w:line="360" w:lineRule="auto"/>
        <w:ind w:left="480" w:hangingChars="200" w:hanging="480"/>
        <w:rPr>
          <w:rFonts w:eastAsia="仿宋"/>
          <w:sz w:val="24"/>
        </w:rPr>
      </w:pPr>
      <w:r w:rsidRPr="009C1EC2">
        <w:rPr>
          <w:rFonts w:eastAsia="仿宋"/>
          <w:sz w:val="24"/>
        </w:rPr>
        <w:t>C3</w:t>
      </w:r>
      <w:r w:rsidRPr="009C1EC2">
        <w:rPr>
          <w:rFonts w:eastAsia="仿宋"/>
          <w:sz w:val="24"/>
        </w:rPr>
        <w:t>、身心和谐、视野开阔</w:t>
      </w:r>
      <w:r w:rsidRPr="009C1EC2">
        <w:rPr>
          <w:rFonts w:eastAsia="仿宋"/>
          <w:sz w:val="24"/>
        </w:rPr>
        <w:t>——</w:t>
      </w:r>
      <w:r w:rsidRPr="009C1EC2">
        <w:rPr>
          <w:rFonts w:eastAsia="仿宋"/>
          <w:sz w:val="24"/>
        </w:rPr>
        <w:t>具有良好的身体和心理素质；具有对多元文化的包容心态和宽阔的国际化视野。</w:t>
      </w:r>
    </w:p>
    <w:p w:rsidR="0095562F" w:rsidRPr="009C1EC2" w:rsidRDefault="0095562F" w:rsidP="0095562F">
      <w:pPr>
        <w:spacing w:line="360" w:lineRule="auto"/>
        <w:ind w:left="480" w:hangingChars="200" w:hanging="480"/>
        <w:rPr>
          <w:rFonts w:eastAsia="仿宋"/>
          <w:sz w:val="24"/>
        </w:rPr>
      </w:pPr>
      <w:r w:rsidRPr="009C1EC2">
        <w:rPr>
          <w:rFonts w:eastAsia="仿宋"/>
          <w:sz w:val="24"/>
        </w:rPr>
        <w:t>C4</w:t>
      </w:r>
      <w:r w:rsidRPr="009C1EC2">
        <w:rPr>
          <w:rFonts w:eastAsia="仿宋"/>
          <w:sz w:val="24"/>
        </w:rPr>
        <w:t>、思维敏捷、乐于创新</w:t>
      </w:r>
      <w:r w:rsidRPr="009C1EC2">
        <w:rPr>
          <w:rFonts w:eastAsia="仿宋"/>
          <w:sz w:val="24"/>
        </w:rPr>
        <w:t>——</w:t>
      </w:r>
      <w:r w:rsidRPr="009C1EC2">
        <w:rPr>
          <w:rFonts w:eastAsia="仿宋"/>
          <w:sz w:val="24"/>
        </w:rPr>
        <w:t>勤于思考，善于钻研，对于推陈出新怀有浓厚的兴趣，富有探索精神并渴望解决问题。</w:t>
      </w:r>
    </w:p>
    <w:p w:rsidR="0095562F" w:rsidRPr="009C1EC2" w:rsidRDefault="0095562F" w:rsidP="0095562F">
      <w:pPr>
        <w:numPr>
          <w:ilvl w:val="1"/>
          <w:numId w:val="2"/>
        </w:numPr>
        <w:spacing w:line="360" w:lineRule="auto"/>
        <w:outlineLvl w:val="0"/>
        <w:rPr>
          <w:rFonts w:eastAsia="仿宋"/>
          <w:sz w:val="24"/>
        </w:rPr>
      </w:pPr>
    </w:p>
    <w:p w:rsidR="0095562F" w:rsidRPr="009C1EC2" w:rsidRDefault="00E726BF" w:rsidP="0095562F">
      <w:pPr>
        <w:spacing w:beforeLines="50" w:before="156" w:afterLines="50" w:after="156" w:line="360" w:lineRule="auto"/>
        <w:rPr>
          <w:rFonts w:eastAsia="仿宋"/>
          <w:b/>
          <w:sz w:val="24"/>
        </w:rPr>
      </w:pPr>
      <w:r>
        <w:rPr>
          <w:rFonts w:eastAsia="仿宋"/>
          <w:b/>
          <w:noProof/>
          <w:sz w:val="24"/>
        </w:rPr>
        <w:lastRenderedPageBreak/>
        <mc:AlternateContent>
          <mc:Choice Requires="wps">
            <w:drawing>
              <wp:anchor distT="0" distB="0" distL="114300" distR="114300" simplePos="0" relativeHeight="251656192" behindDoc="0" locked="0" layoutInCell="1" allowOverlap="1">
                <wp:simplePos x="0" y="0"/>
                <wp:positionH relativeFrom="column">
                  <wp:posOffset>3662680</wp:posOffset>
                </wp:positionH>
                <wp:positionV relativeFrom="paragraph">
                  <wp:posOffset>499110</wp:posOffset>
                </wp:positionV>
                <wp:extent cx="3081020" cy="4112895"/>
                <wp:effectExtent l="0" t="0" r="0" b="1905"/>
                <wp:wrapSquare wrapText="bothSides"/>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411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AAD" w:rsidRPr="00ED6A81" w:rsidRDefault="00160AAD" w:rsidP="0095562F">
                            <w:pPr>
                              <w:widowControl/>
                              <w:spacing w:line="240" w:lineRule="atLeast"/>
                              <w:jc w:val="center"/>
                              <w:rPr>
                                <w:rFonts w:eastAsia="楷体_GB2312"/>
                                <w:b/>
                                <w:bCs/>
                                <w:kern w:val="0"/>
                                <w:szCs w:val="21"/>
                              </w:rPr>
                            </w:pPr>
                            <w:r w:rsidRPr="00ED6A81">
                              <w:rPr>
                                <w:rFonts w:eastAsia="楷体_GB2312"/>
                                <w:b/>
                                <w:bCs/>
                                <w:kern w:val="0"/>
                                <w:szCs w:val="21"/>
                              </w:rPr>
                              <w:t>各类课程学分设置简表</w:t>
                            </w:r>
                          </w:p>
                          <w:tbl>
                            <w:tblPr>
                              <w:tblW w:w="4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1666"/>
                              <w:gridCol w:w="1242"/>
                            </w:tblGrid>
                            <w:tr w:rsidR="00160AAD" w:rsidRPr="00ED6A81" w:rsidTr="000A34F3">
                              <w:trPr>
                                <w:trHeight w:val="544"/>
                                <w:jc w:val="center"/>
                              </w:trPr>
                              <w:tc>
                                <w:tcPr>
                                  <w:tcW w:w="3220" w:type="dxa"/>
                                  <w:gridSpan w:val="2"/>
                                  <w:shd w:val="clear" w:color="auto" w:fill="auto"/>
                                  <w:vAlign w:val="center"/>
                                </w:tcPr>
                                <w:p w:rsidR="00160AAD" w:rsidRPr="00ED6A81" w:rsidRDefault="00160AAD" w:rsidP="000A34F3">
                                  <w:pPr>
                                    <w:widowControl/>
                                    <w:spacing w:line="240" w:lineRule="atLeast"/>
                                    <w:jc w:val="center"/>
                                    <w:rPr>
                                      <w:rFonts w:eastAsia="楷体_GB2312"/>
                                      <w:b/>
                                      <w:bCs/>
                                      <w:kern w:val="0"/>
                                      <w:szCs w:val="21"/>
                                    </w:rPr>
                                  </w:pPr>
                                  <w:r w:rsidRPr="00ED6A81">
                                    <w:rPr>
                                      <w:rFonts w:eastAsia="楷体_GB2312"/>
                                      <w:b/>
                                      <w:bCs/>
                                      <w:kern w:val="0"/>
                                      <w:szCs w:val="21"/>
                                    </w:rPr>
                                    <w:t>课程分类</w:t>
                                  </w:r>
                                </w:p>
                              </w:tc>
                              <w:tc>
                                <w:tcPr>
                                  <w:tcW w:w="1242" w:type="dxa"/>
                                  <w:shd w:val="clear" w:color="auto" w:fill="auto"/>
                                  <w:noWrap/>
                                  <w:vAlign w:val="center"/>
                                </w:tcPr>
                                <w:p w:rsidR="00160AAD" w:rsidRPr="00ED6A81" w:rsidRDefault="00160AAD" w:rsidP="000A34F3">
                                  <w:pPr>
                                    <w:widowControl/>
                                    <w:spacing w:line="240" w:lineRule="atLeast"/>
                                    <w:jc w:val="center"/>
                                    <w:rPr>
                                      <w:rFonts w:eastAsia="楷体_GB2312"/>
                                      <w:b/>
                                      <w:bCs/>
                                      <w:kern w:val="0"/>
                                      <w:szCs w:val="21"/>
                                    </w:rPr>
                                  </w:pPr>
                                  <w:r w:rsidRPr="00ED6A81">
                                    <w:rPr>
                                      <w:rFonts w:eastAsia="楷体_GB2312"/>
                                      <w:b/>
                                      <w:bCs/>
                                      <w:kern w:val="0"/>
                                      <w:szCs w:val="21"/>
                                    </w:rPr>
                                    <w:t>学分</w:t>
                                  </w:r>
                                </w:p>
                              </w:tc>
                            </w:tr>
                            <w:tr w:rsidR="00160AAD" w:rsidRPr="00ED6A81" w:rsidTr="000A34F3">
                              <w:trPr>
                                <w:trHeight w:val="544"/>
                                <w:jc w:val="center"/>
                              </w:trPr>
                              <w:tc>
                                <w:tcPr>
                                  <w:tcW w:w="3220" w:type="dxa"/>
                                  <w:gridSpan w:val="2"/>
                                  <w:shd w:val="clear" w:color="auto" w:fill="auto"/>
                                  <w:vAlign w:val="center"/>
                                </w:tcPr>
                                <w:p w:rsidR="00160AAD" w:rsidRPr="00ED6A81" w:rsidRDefault="00160AAD" w:rsidP="000A34F3">
                                  <w:pPr>
                                    <w:widowControl/>
                                    <w:spacing w:line="240" w:lineRule="atLeast"/>
                                    <w:jc w:val="center"/>
                                    <w:rPr>
                                      <w:rFonts w:eastAsia="楷体_GB2312"/>
                                      <w:b/>
                                      <w:bCs/>
                                      <w:kern w:val="0"/>
                                      <w:szCs w:val="21"/>
                                    </w:rPr>
                                  </w:pPr>
                                  <w:r w:rsidRPr="00ED6A81">
                                    <w:rPr>
                                      <w:rFonts w:eastAsia="楷体_GB2312"/>
                                      <w:b/>
                                      <w:bCs/>
                                      <w:kern w:val="0"/>
                                      <w:szCs w:val="21"/>
                                    </w:rPr>
                                    <w:t>通识教育</w:t>
                                  </w:r>
                                </w:p>
                              </w:tc>
                              <w:tc>
                                <w:tcPr>
                                  <w:tcW w:w="1242" w:type="dxa"/>
                                  <w:shd w:val="clear" w:color="auto" w:fill="auto"/>
                                  <w:noWrap/>
                                  <w:vAlign w:val="center"/>
                                </w:tcPr>
                                <w:p w:rsidR="00160AAD" w:rsidRPr="00ED6A81" w:rsidRDefault="00160AAD" w:rsidP="000A34F3">
                                  <w:pPr>
                                    <w:widowControl/>
                                    <w:spacing w:line="240" w:lineRule="atLeast"/>
                                    <w:jc w:val="center"/>
                                    <w:rPr>
                                      <w:rFonts w:eastAsia="楷体_GB2312"/>
                                      <w:b/>
                                      <w:kern w:val="0"/>
                                      <w:szCs w:val="21"/>
                                    </w:rPr>
                                  </w:pPr>
                                  <w:r w:rsidRPr="00ED6A81">
                                    <w:rPr>
                                      <w:rFonts w:eastAsia="楷体_GB2312"/>
                                      <w:b/>
                                      <w:kern w:val="0"/>
                                      <w:szCs w:val="21"/>
                                    </w:rPr>
                                    <w:t>27</w:t>
                                  </w:r>
                                </w:p>
                              </w:tc>
                            </w:tr>
                            <w:tr w:rsidR="00160AAD" w:rsidRPr="00ED6A81" w:rsidTr="000A34F3">
                              <w:trPr>
                                <w:trHeight w:val="544"/>
                                <w:jc w:val="center"/>
                              </w:trPr>
                              <w:tc>
                                <w:tcPr>
                                  <w:tcW w:w="1554" w:type="dxa"/>
                                  <w:vMerge w:val="restart"/>
                                  <w:shd w:val="clear" w:color="auto" w:fill="auto"/>
                                  <w:vAlign w:val="center"/>
                                </w:tcPr>
                                <w:p w:rsidR="00160AAD" w:rsidRPr="00ED6A81" w:rsidRDefault="00160AAD" w:rsidP="000A34F3">
                                  <w:pPr>
                                    <w:widowControl/>
                                    <w:spacing w:line="240" w:lineRule="atLeast"/>
                                    <w:jc w:val="center"/>
                                    <w:rPr>
                                      <w:rFonts w:eastAsia="楷体_GB2312"/>
                                      <w:b/>
                                      <w:bCs/>
                                      <w:kern w:val="0"/>
                                      <w:szCs w:val="21"/>
                                    </w:rPr>
                                  </w:pPr>
                                  <w:r w:rsidRPr="00ED6A81">
                                    <w:rPr>
                                      <w:rFonts w:eastAsia="楷体_GB2312"/>
                                      <w:b/>
                                      <w:bCs/>
                                      <w:kern w:val="0"/>
                                      <w:szCs w:val="21"/>
                                    </w:rPr>
                                    <w:t>专业教育</w:t>
                                  </w:r>
                                </w:p>
                              </w:tc>
                              <w:tc>
                                <w:tcPr>
                                  <w:tcW w:w="1666" w:type="dxa"/>
                                  <w:shd w:val="clear" w:color="auto" w:fill="auto"/>
                                  <w:noWrap/>
                                  <w:vAlign w:val="center"/>
                                </w:tcPr>
                                <w:p w:rsidR="00160AAD" w:rsidRPr="00ED6A81" w:rsidRDefault="00160AAD" w:rsidP="000A34F3">
                                  <w:pPr>
                                    <w:widowControl/>
                                    <w:spacing w:line="240" w:lineRule="atLeast"/>
                                    <w:jc w:val="center"/>
                                    <w:rPr>
                                      <w:rFonts w:eastAsia="楷体_GB2312"/>
                                      <w:b/>
                                      <w:bCs/>
                                      <w:kern w:val="0"/>
                                      <w:szCs w:val="21"/>
                                    </w:rPr>
                                  </w:pPr>
                                  <w:r w:rsidRPr="00ED6A81">
                                    <w:rPr>
                                      <w:rFonts w:eastAsia="楷体_GB2312"/>
                                      <w:b/>
                                      <w:bCs/>
                                      <w:kern w:val="0"/>
                                      <w:szCs w:val="21"/>
                                    </w:rPr>
                                    <w:t>基础类</w:t>
                                  </w:r>
                                </w:p>
                              </w:tc>
                              <w:tc>
                                <w:tcPr>
                                  <w:tcW w:w="1242" w:type="dxa"/>
                                  <w:shd w:val="clear" w:color="auto" w:fill="auto"/>
                                  <w:noWrap/>
                                  <w:vAlign w:val="center"/>
                                </w:tcPr>
                                <w:p w:rsidR="00160AAD" w:rsidRPr="00ED6A81" w:rsidRDefault="00160AAD" w:rsidP="000A34F3">
                                  <w:pPr>
                                    <w:widowControl/>
                                    <w:spacing w:line="240" w:lineRule="atLeast"/>
                                    <w:jc w:val="center"/>
                                    <w:rPr>
                                      <w:rFonts w:eastAsia="楷体_GB2312"/>
                                      <w:b/>
                                      <w:kern w:val="0"/>
                                      <w:szCs w:val="21"/>
                                    </w:rPr>
                                  </w:pPr>
                                  <w:r>
                                    <w:rPr>
                                      <w:rFonts w:eastAsia="楷体_GB2312"/>
                                      <w:b/>
                                      <w:kern w:val="0"/>
                                      <w:szCs w:val="21"/>
                                    </w:rPr>
                                    <w:t>35</w:t>
                                  </w:r>
                                </w:p>
                              </w:tc>
                            </w:tr>
                            <w:tr w:rsidR="00160AAD" w:rsidRPr="00ED6A81" w:rsidTr="000A34F3">
                              <w:trPr>
                                <w:trHeight w:val="544"/>
                                <w:jc w:val="center"/>
                              </w:trPr>
                              <w:tc>
                                <w:tcPr>
                                  <w:tcW w:w="1554" w:type="dxa"/>
                                  <w:vMerge/>
                                  <w:shd w:val="clear" w:color="auto" w:fill="auto"/>
                                  <w:vAlign w:val="center"/>
                                </w:tcPr>
                                <w:p w:rsidR="00160AAD" w:rsidRPr="00ED6A81" w:rsidRDefault="00160AAD" w:rsidP="000A34F3">
                                  <w:pPr>
                                    <w:widowControl/>
                                    <w:spacing w:line="240" w:lineRule="atLeast"/>
                                    <w:jc w:val="center"/>
                                    <w:rPr>
                                      <w:rFonts w:eastAsia="楷体_GB2312"/>
                                      <w:b/>
                                      <w:bCs/>
                                      <w:kern w:val="0"/>
                                      <w:szCs w:val="21"/>
                                    </w:rPr>
                                  </w:pPr>
                                </w:p>
                              </w:tc>
                              <w:tc>
                                <w:tcPr>
                                  <w:tcW w:w="1666" w:type="dxa"/>
                                  <w:shd w:val="clear" w:color="auto" w:fill="auto"/>
                                  <w:noWrap/>
                                  <w:vAlign w:val="center"/>
                                </w:tcPr>
                                <w:p w:rsidR="00160AAD" w:rsidRPr="00ED6A81" w:rsidRDefault="00160AAD" w:rsidP="000A34F3">
                                  <w:pPr>
                                    <w:widowControl/>
                                    <w:spacing w:line="240" w:lineRule="atLeast"/>
                                    <w:jc w:val="center"/>
                                    <w:rPr>
                                      <w:rFonts w:eastAsia="楷体_GB2312"/>
                                      <w:b/>
                                      <w:bCs/>
                                      <w:kern w:val="0"/>
                                      <w:szCs w:val="21"/>
                                    </w:rPr>
                                  </w:pPr>
                                  <w:r w:rsidRPr="00ED6A81">
                                    <w:rPr>
                                      <w:rFonts w:eastAsia="楷体_GB2312"/>
                                      <w:b/>
                                      <w:bCs/>
                                      <w:kern w:val="0"/>
                                      <w:szCs w:val="21"/>
                                    </w:rPr>
                                    <w:t>专业核心</w:t>
                                  </w:r>
                                </w:p>
                              </w:tc>
                              <w:tc>
                                <w:tcPr>
                                  <w:tcW w:w="1242" w:type="dxa"/>
                                  <w:shd w:val="clear" w:color="auto" w:fill="auto"/>
                                  <w:noWrap/>
                                  <w:vAlign w:val="center"/>
                                </w:tcPr>
                                <w:p w:rsidR="00160AAD" w:rsidRPr="00ED6A81" w:rsidRDefault="00160AAD" w:rsidP="000A34F3">
                                  <w:pPr>
                                    <w:widowControl/>
                                    <w:spacing w:line="240" w:lineRule="atLeast"/>
                                    <w:jc w:val="center"/>
                                    <w:rPr>
                                      <w:rFonts w:eastAsia="楷体_GB2312"/>
                                      <w:b/>
                                      <w:kern w:val="0"/>
                                      <w:szCs w:val="21"/>
                                    </w:rPr>
                                  </w:pPr>
                                  <w:r>
                                    <w:rPr>
                                      <w:rFonts w:eastAsia="楷体_GB2312"/>
                                      <w:b/>
                                      <w:kern w:val="0"/>
                                      <w:szCs w:val="21"/>
                                    </w:rPr>
                                    <w:t>3</w:t>
                                  </w:r>
                                  <w:r w:rsidRPr="00ED6A81">
                                    <w:rPr>
                                      <w:rFonts w:eastAsia="楷体_GB2312"/>
                                      <w:b/>
                                      <w:kern w:val="0"/>
                                      <w:szCs w:val="21"/>
                                    </w:rPr>
                                    <w:t>5</w:t>
                                  </w:r>
                                </w:p>
                              </w:tc>
                            </w:tr>
                            <w:tr w:rsidR="00160AAD" w:rsidRPr="00ED6A81" w:rsidTr="000A34F3">
                              <w:trPr>
                                <w:trHeight w:val="1098"/>
                                <w:jc w:val="center"/>
                              </w:trPr>
                              <w:tc>
                                <w:tcPr>
                                  <w:tcW w:w="1554" w:type="dxa"/>
                                  <w:vMerge/>
                                  <w:shd w:val="clear" w:color="auto" w:fill="auto"/>
                                  <w:vAlign w:val="center"/>
                                </w:tcPr>
                                <w:p w:rsidR="00160AAD" w:rsidRPr="00ED6A81" w:rsidRDefault="00160AAD" w:rsidP="000A34F3">
                                  <w:pPr>
                                    <w:widowControl/>
                                    <w:spacing w:line="240" w:lineRule="atLeast"/>
                                    <w:jc w:val="center"/>
                                    <w:rPr>
                                      <w:rFonts w:eastAsia="楷体_GB2312"/>
                                      <w:b/>
                                      <w:bCs/>
                                      <w:kern w:val="0"/>
                                      <w:szCs w:val="21"/>
                                    </w:rPr>
                                  </w:pPr>
                                </w:p>
                              </w:tc>
                              <w:tc>
                                <w:tcPr>
                                  <w:tcW w:w="1666" w:type="dxa"/>
                                  <w:shd w:val="clear" w:color="auto" w:fill="auto"/>
                                  <w:noWrap/>
                                  <w:vAlign w:val="center"/>
                                </w:tcPr>
                                <w:p w:rsidR="00160AAD" w:rsidRPr="00ED6A81" w:rsidRDefault="00160AAD" w:rsidP="000A34F3">
                                  <w:pPr>
                                    <w:spacing w:line="240" w:lineRule="atLeast"/>
                                    <w:jc w:val="center"/>
                                    <w:rPr>
                                      <w:rFonts w:eastAsia="楷体_GB2312"/>
                                      <w:b/>
                                      <w:bCs/>
                                      <w:kern w:val="0"/>
                                      <w:szCs w:val="21"/>
                                    </w:rPr>
                                  </w:pPr>
                                  <w:r w:rsidRPr="00ED6A81">
                                    <w:rPr>
                                      <w:rFonts w:eastAsia="楷体_GB2312"/>
                                      <w:b/>
                                      <w:bCs/>
                                      <w:kern w:val="0"/>
                                      <w:szCs w:val="21"/>
                                    </w:rPr>
                                    <w:t>专业选修</w:t>
                                  </w:r>
                                </w:p>
                              </w:tc>
                              <w:tc>
                                <w:tcPr>
                                  <w:tcW w:w="1242" w:type="dxa"/>
                                  <w:shd w:val="clear" w:color="auto" w:fill="auto"/>
                                  <w:noWrap/>
                                  <w:vAlign w:val="center"/>
                                </w:tcPr>
                                <w:p w:rsidR="00160AAD" w:rsidRPr="00ED6A81" w:rsidRDefault="00160AAD" w:rsidP="000A34F3">
                                  <w:pPr>
                                    <w:widowControl/>
                                    <w:spacing w:line="240" w:lineRule="atLeast"/>
                                    <w:jc w:val="center"/>
                                    <w:rPr>
                                      <w:rFonts w:eastAsia="楷体_GB2312"/>
                                      <w:b/>
                                      <w:kern w:val="0"/>
                                      <w:szCs w:val="21"/>
                                    </w:rPr>
                                  </w:pPr>
                                  <w:r>
                                    <w:rPr>
                                      <w:rFonts w:eastAsia="楷体_GB2312"/>
                                      <w:b/>
                                      <w:kern w:val="0"/>
                                      <w:szCs w:val="21"/>
                                    </w:rPr>
                                    <w:t>18</w:t>
                                  </w:r>
                                </w:p>
                              </w:tc>
                            </w:tr>
                            <w:tr w:rsidR="00160AAD" w:rsidRPr="00ED6A81" w:rsidTr="00E726BF">
                              <w:trPr>
                                <w:trHeight w:val="624"/>
                                <w:jc w:val="center"/>
                              </w:trPr>
                              <w:tc>
                                <w:tcPr>
                                  <w:tcW w:w="1554" w:type="dxa"/>
                                  <w:vMerge w:val="restart"/>
                                  <w:shd w:val="clear" w:color="auto" w:fill="auto"/>
                                  <w:vAlign w:val="center"/>
                                </w:tcPr>
                                <w:p w:rsidR="00160AAD" w:rsidRPr="00ED6A81" w:rsidRDefault="00160AAD" w:rsidP="000A34F3">
                                  <w:pPr>
                                    <w:widowControl/>
                                    <w:spacing w:line="240" w:lineRule="atLeast"/>
                                    <w:jc w:val="center"/>
                                    <w:rPr>
                                      <w:rFonts w:eastAsia="楷体_GB2312"/>
                                      <w:b/>
                                      <w:bCs/>
                                      <w:kern w:val="0"/>
                                      <w:szCs w:val="21"/>
                                    </w:rPr>
                                  </w:pPr>
                                  <w:r w:rsidRPr="00ED6A81">
                                    <w:rPr>
                                      <w:rFonts w:eastAsia="楷体_GB2312"/>
                                      <w:b/>
                                      <w:bCs/>
                                      <w:kern w:val="0"/>
                                      <w:szCs w:val="21"/>
                                    </w:rPr>
                                    <w:t>专业实践类</w:t>
                                  </w:r>
                                </w:p>
                              </w:tc>
                              <w:tc>
                                <w:tcPr>
                                  <w:tcW w:w="1666" w:type="dxa"/>
                                  <w:shd w:val="clear" w:color="auto" w:fill="auto"/>
                                  <w:noWrap/>
                                  <w:vAlign w:val="center"/>
                                </w:tcPr>
                                <w:p w:rsidR="00160AAD" w:rsidRPr="00ED6A81" w:rsidRDefault="00160AAD" w:rsidP="000A34F3">
                                  <w:pPr>
                                    <w:spacing w:line="240" w:lineRule="atLeast"/>
                                    <w:jc w:val="center"/>
                                    <w:rPr>
                                      <w:rFonts w:eastAsia="楷体_GB2312"/>
                                      <w:b/>
                                      <w:bCs/>
                                      <w:kern w:val="0"/>
                                      <w:szCs w:val="21"/>
                                    </w:rPr>
                                  </w:pPr>
                                  <w:r>
                                    <w:rPr>
                                      <w:rFonts w:eastAsia="楷体_GB2312" w:hint="eastAsia"/>
                                      <w:b/>
                                      <w:bCs/>
                                      <w:kern w:val="0"/>
                                      <w:szCs w:val="21"/>
                                    </w:rPr>
                                    <w:t>实验课程</w:t>
                                  </w:r>
                                </w:p>
                              </w:tc>
                              <w:tc>
                                <w:tcPr>
                                  <w:tcW w:w="1242" w:type="dxa"/>
                                  <w:shd w:val="clear" w:color="auto" w:fill="auto"/>
                                  <w:noWrap/>
                                  <w:vAlign w:val="center"/>
                                </w:tcPr>
                                <w:p w:rsidR="00160AAD" w:rsidRPr="00ED6A81" w:rsidRDefault="00160AAD" w:rsidP="000A34F3">
                                  <w:pPr>
                                    <w:spacing w:line="240" w:lineRule="atLeast"/>
                                    <w:jc w:val="center"/>
                                    <w:rPr>
                                      <w:rFonts w:eastAsia="楷体_GB2312"/>
                                      <w:b/>
                                      <w:bCs/>
                                      <w:kern w:val="0"/>
                                      <w:szCs w:val="21"/>
                                    </w:rPr>
                                  </w:pPr>
                                  <w:r w:rsidRPr="00ED6A81">
                                    <w:rPr>
                                      <w:rFonts w:eastAsia="楷体_GB2312"/>
                                      <w:b/>
                                      <w:kern w:val="0"/>
                                      <w:szCs w:val="21"/>
                                    </w:rPr>
                                    <w:t>3</w:t>
                                  </w:r>
                                </w:p>
                              </w:tc>
                            </w:tr>
                            <w:tr w:rsidR="00160AAD" w:rsidRPr="00ED6A81" w:rsidTr="000A34F3">
                              <w:trPr>
                                <w:trHeight w:val="624"/>
                                <w:jc w:val="center"/>
                              </w:trPr>
                              <w:tc>
                                <w:tcPr>
                                  <w:tcW w:w="1554" w:type="dxa"/>
                                  <w:vMerge/>
                                  <w:shd w:val="clear" w:color="auto" w:fill="auto"/>
                                  <w:vAlign w:val="center"/>
                                </w:tcPr>
                                <w:p w:rsidR="00160AAD" w:rsidRPr="00ED6A81" w:rsidRDefault="00160AAD" w:rsidP="00E726BF">
                                  <w:pPr>
                                    <w:widowControl/>
                                    <w:spacing w:line="240" w:lineRule="atLeast"/>
                                    <w:jc w:val="center"/>
                                    <w:rPr>
                                      <w:rFonts w:eastAsia="楷体_GB2312"/>
                                      <w:b/>
                                      <w:bCs/>
                                      <w:kern w:val="0"/>
                                      <w:szCs w:val="21"/>
                                    </w:rPr>
                                  </w:pPr>
                                </w:p>
                              </w:tc>
                              <w:tc>
                                <w:tcPr>
                                  <w:tcW w:w="1666" w:type="dxa"/>
                                  <w:shd w:val="clear" w:color="auto" w:fill="auto"/>
                                  <w:noWrap/>
                                  <w:vAlign w:val="center"/>
                                </w:tcPr>
                                <w:p w:rsidR="00160AAD" w:rsidRPr="00ED6A81" w:rsidRDefault="00160AAD" w:rsidP="00E726BF">
                                  <w:pPr>
                                    <w:spacing w:line="240" w:lineRule="atLeast"/>
                                    <w:jc w:val="center"/>
                                    <w:rPr>
                                      <w:rFonts w:eastAsia="楷体_GB2312"/>
                                      <w:b/>
                                      <w:bCs/>
                                      <w:kern w:val="0"/>
                                      <w:szCs w:val="21"/>
                                    </w:rPr>
                                  </w:pPr>
                                  <w:r w:rsidRPr="00ED6A81">
                                    <w:rPr>
                                      <w:rFonts w:eastAsia="楷体_GB2312"/>
                                      <w:b/>
                                      <w:bCs/>
                                      <w:kern w:val="0"/>
                                      <w:szCs w:val="21"/>
                                    </w:rPr>
                                    <w:t>军事技能训练</w:t>
                                  </w:r>
                                </w:p>
                              </w:tc>
                              <w:tc>
                                <w:tcPr>
                                  <w:tcW w:w="1242" w:type="dxa"/>
                                  <w:shd w:val="clear" w:color="auto" w:fill="auto"/>
                                  <w:noWrap/>
                                  <w:vAlign w:val="center"/>
                                </w:tcPr>
                                <w:p w:rsidR="00160AAD" w:rsidRPr="00ED6A81" w:rsidRDefault="00160AAD" w:rsidP="00E726BF">
                                  <w:pPr>
                                    <w:spacing w:line="240" w:lineRule="atLeast"/>
                                    <w:jc w:val="center"/>
                                    <w:rPr>
                                      <w:rFonts w:eastAsia="楷体_GB2312"/>
                                      <w:b/>
                                      <w:bCs/>
                                      <w:kern w:val="0"/>
                                      <w:szCs w:val="21"/>
                                    </w:rPr>
                                  </w:pPr>
                                  <w:r w:rsidRPr="00ED6A81">
                                    <w:rPr>
                                      <w:rFonts w:eastAsia="楷体_GB2312"/>
                                      <w:b/>
                                      <w:kern w:val="0"/>
                                      <w:szCs w:val="21"/>
                                    </w:rPr>
                                    <w:t>3</w:t>
                                  </w:r>
                                </w:p>
                              </w:tc>
                            </w:tr>
                            <w:tr w:rsidR="00160AAD" w:rsidRPr="00ED6A81" w:rsidTr="000A34F3">
                              <w:trPr>
                                <w:trHeight w:val="544"/>
                                <w:jc w:val="center"/>
                              </w:trPr>
                              <w:tc>
                                <w:tcPr>
                                  <w:tcW w:w="1554" w:type="dxa"/>
                                  <w:vMerge/>
                                  <w:shd w:val="clear" w:color="auto" w:fill="auto"/>
                                  <w:vAlign w:val="center"/>
                                </w:tcPr>
                                <w:p w:rsidR="00160AAD" w:rsidRPr="00ED6A81" w:rsidRDefault="00160AAD" w:rsidP="000A34F3">
                                  <w:pPr>
                                    <w:widowControl/>
                                    <w:spacing w:line="240" w:lineRule="atLeast"/>
                                    <w:jc w:val="center"/>
                                    <w:rPr>
                                      <w:rFonts w:eastAsia="楷体_GB2312"/>
                                      <w:b/>
                                      <w:bCs/>
                                      <w:kern w:val="0"/>
                                      <w:szCs w:val="21"/>
                                    </w:rPr>
                                  </w:pPr>
                                </w:p>
                              </w:tc>
                              <w:tc>
                                <w:tcPr>
                                  <w:tcW w:w="1666" w:type="dxa"/>
                                  <w:shd w:val="clear" w:color="auto" w:fill="auto"/>
                                  <w:noWrap/>
                                  <w:vAlign w:val="center"/>
                                </w:tcPr>
                                <w:p w:rsidR="00160AAD" w:rsidRPr="00ED6A81" w:rsidRDefault="00160AAD" w:rsidP="000A34F3">
                                  <w:pPr>
                                    <w:widowControl/>
                                    <w:spacing w:line="240" w:lineRule="atLeast"/>
                                    <w:jc w:val="center"/>
                                    <w:rPr>
                                      <w:rFonts w:eastAsia="楷体_GB2312"/>
                                      <w:b/>
                                      <w:bCs/>
                                      <w:kern w:val="0"/>
                                      <w:szCs w:val="21"/>
                                    </w:rPr>
                                  </w:pPr>
                                  <w:r w:rsidRPr="00ED6A81">
                                    <w:rPr>
                                      <w:rFonts w:eastAsia="楷体_GB2312"/>
                                      <w:b/>
                                      <w:bCs/>
                                      <w:kern w:val="0"/>
                                      <w:szCs w:val="21"/>
                                    </w:rPr>
                                    <w:t>专业综合训练</w:t>
                                  </w:r>
                                </w:p>
                              </w:tc>
                              <w:tc>
                                <w:tcPr>
                                  <w:tcW w:w="1242" w:type="dxa"/>
                                  <w:shd w:val="clear" w:color="auto" w:fill="auto"/>
                                  <w:noWrap/>
                                  <w:vAlign w:val="center"/>
                                </w:tcPr>
                                <w:p w:rsidR="00160AAD" w:rsidRPr="00ED6A81" w:rsidRDefault="00160AAD" w:rsidP="000A34F3">
                                  <w:pPr>
                                    <w:widowControl/>
                                    <w:spacing w:line="240" w:lineRule="atLeast"/>
                                    <w:ind w:right="420"/>
                                    <w:jc w:val="center"/>
                                    <w:rPr>
                                      <w:rFonts w:eastAsia="楷体_GB2312"/>
                                      <w:b/>
                                      <w:bCs/>
                                      <w:kern w:val="0"/>
                                      <w:szCs w:val="21"/>
                                    </w:rPr>
                                  </w:pPr>
                                  <w:r>
                                    <w:rPr>
                                      <w:rFonts w:eastAsia="楷体_GB2312"/>
                                      <w:b/>
                                      <w:bCs/>
                                      <w:kern w:val="0"/>
                                      <w:szCs w:val="21"/>
                                    </w:rPr>
                                    <w:t xml:space="preserve">   6</w:t>
                                  </w:r>
                                </w:p>
                              </w:tc>
                            </w:tr>
                            <w:tr w:rsidR="00160AAD" w:rsidRPr="00ED6A81" w:rsidTr="000A34F3">
                              <w:trPr>
                                <w:trHeight w:val="544"/>
                                <w:jc w:val="center"/>
                              </w:trPr>
                              <w:tc>
                                <w:tcPr>
                                  <w:tcW w:w="3220" w:type="dxa"/>
                                  <w:gridSpan w:val="2"/>
                                  <w:shd w:val="clear" w:color="auto" w:fill="auto"/>
                                  <w:vAlign w:val="center"/>
                                </w:tcPr>
                                <w:p w:rsidR="00160AAD" w:rsidRPr="00ED6A81" w:rsidRDefault="00160AAD" w:rsidP="000A34F3">
                                  <w:pPr>
                                    <w:widowControl/>
                                    <w:spacing w:line="240" w:lineRule="atLeast"/>
                                    <w:jc w:val="center"/>
                                    <w:rPr>
                                      <w:rFonts w:eastAsia="楷体_GB2312"/>
                                      <w:b/>
                                      <w:bCs/>
                                      <w:kern w:val="0"/>
                                      <w:szCs w:val="21"/>
                                    </w:rPr>
                                  </w:pPr>
                                  <w:r w:rsidRPr="00ED6A81">
                                    <w:rPr>
                                      <w:rFonts w:eastAsia="楷体_GB2312"/>
                                      <w:b/>
                                      <w:bCs/>
                                      <w:kern w:val="0"/>
                                      <w:szCs w:val="21"/>
                                    </w:rPr>
                                    <w:t>个性化教育课程</w:t>
                                  </w:r>
                                </w:p>
                              </w:tc>
                              <w:tc>
                                <w:tcPr>
                                  <w:tcW w:w="1242" w:type="dxa"/>
                                  <w:shd w:val="clear" w:color="auto" w:fill="auto"/>
                                  <w:noWrap/>
                                  <w:vAlign w:val="center"/>
                                </w:tcPr>
                                <w:p w:rsidR="00160AAD" w:rsidRPr="00ED6A81" w:rsidRDefault="00160AAD" w:rsidP="000A34F3">
                                  <w:pPr>
                                    <w:widowControl/>
                                    <w:spacing w:line="240" w:lineRule="atLeast"/>
                                    <w:jc w:val="center"/>
                                    <w:rPr>
                                      <w:rFonts w:eastAsia="楷体_GB2312"/>
                                      <w:b/>
                                      <w:kern w:val="0"/>
                                      <w:szCs w:val="21"/>
                                    </w:rPr>
                                  </w:pPr>
                                  <w:r w:rsidRPr="00ED6A81">
                                    <w:rPr>
                                      <w:rFonts w:eastAsia="楷体_GB2312"/>
                                      <w:b/>
                                      <w:kern w:val="0"/>
                                      <w:szCs w:val="21"/>
                                    </w:rPr>
                                    <w:t>10</w:t>
                                  </w:r>
                                </w:p>
                              </w:tc>
                            </w:tr>
                          </w:tbl>
                          <w:p w:rsidR="00160AAD" w:rsidRPr="00574AB7" w:rsidRDefault="00160AAD" w:rsidP="0095562F">
                            <w:pPr>
                              <w:widowControl/>
                              <w:jc w:val="left"/>
                              <w:rPr>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88.4pt;margin-top:39.3pt;width:242.6pt;height:32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" filled="f" stroked="f">
                <v:textbox>
                  <w:txbxContent>
                    <w:p w:rsidR="00160AAD" w:rsidRPr="00ED6A81" w:rsidRDefault="00160AAD" w:rsidP="0095562F">
                      <w:pPr>
                        <w:widowControl/>
                        <w:spacing w:line="240" w:lineRule="atLeast"/>
                        <w:jc w:val="center"/>
                        <w:rPr>
                          <w:rFonts w:eastAsia="楷体_GB2312"/>
                          <w:b/>
                          <w:bCs/>
                          <w:kern w:val="0"/>
                          <w:szCs w:val="21"/>
                        </w:rPr>
                      </w:pPr>
                      <w:r w:rsidRPr="00ED6A81">
                        <w:rPr>
                          <w:rFonts w:eastAsia="楷体_GB2312"/>
                          <w:b/>
                          <w:bCs/>
                          <w:kern w:val="0"/>
                          <w:szCs w:val="21"/>
                        </w:rPr>
                        <w:t>各类课程学分设置简表</w:t>
                      </w:r>
                    </w:p>
                    <w:tbl>
                      <w:tblPr>
                        <w:tblW w:w="4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1666"/>
                        <w:gridCol w:w="1242"/>
                      </w:tblGrid>
                      <w:tr w:rsidR="00160AAD" w:rsidRPr="00ED6A81" w:rsidTr="000A34F3">
                        <w:trPr>
                          <w:trHeight w:val="544"/>
                          <w:jc w:val="center"/>
                        </w:trPr>
                        <w:tc>
                          <w:tcPr>
                            <w:tcW w:w="3220" w:type="dxa"/>
                            <w:gridSpan w:val="2"/>
                            <w:shd w:val="clear" w:color="auto" w:fill="auto"/>
                            <w:vAlign w:val="center"/>
                          </w:tcPr>
                          <w:p w:rsidR="00160AAD" w:rsidRPr="00ED6A81" w:rsidRDefault="00160AAD" w:rsidP="000A34F3">
                            <w:pPr>
                              <w:widowControl/>
                              <w:spacing w:line="240" w:lineRule="atLeast"/>
                              <w:jc w:val="center"/>
                              <w:rPr>
                                <w:rFonts w:eastAsia="楷体_GB2312"/>
                                <w:b/>
                                <w:bCs/>
                                <w:kern w:val="0"/>
                                <w:szCs w:val="21"/>
                              </w:rPr>
                            </w:pPr>
                            <w:r w:rsidRPr="00ED6A81">
                              <w:rPr>
                                <w:rFonts w:eastAsia="楷体_GB2312"/>
                                <w:b/>
                                <w:bCs/>
                                <w:kern w:val="0"/>
                                <w:szCs w:val="21"/>
                              </w:rPr>
                              <w:t>课程分类</w:t>
                            </w:r>
                          </w:p>
                        </w:tc>
                        <w:tc>
                          <w:tcPr>
                            <w:tcW w:w="1242" w:type="dxa"/>
                            <w:shd w:val="clear" w:color="auto" w:fill="auto"/>
                            <w:noWrap/>
                            <w:vAlign w:val="center"/>
                          </w:tcPr>
                          <w:p w:rsidR="00160AAD" w:rsidRPr="00ED6A81" w:rsidRDefault="00160AAD" w:rsidP="000A34F3">
                            <w:pPr>
                              <w:widowControl/>
                              <w:spacing w:line="240" w:lineRule="atLeast"/>
                              <w:jc w:val="center"/>
                              <w:rPr>
                                <w:rFonts w:eastAsia="楷体_GB2312"/>
                                <w:b/>
                                <w:bCs/>
                                <w:kern w:val="0"/>
                                <w:szCs w:val="21"/>
                              </w:rPr>
                            </w:pPr>
                            <w:r w:rsidRPr="00ED6A81">
                              <w:rPr>
                                <w:rFonts w:eastAsia="楷体_GB2312"/>
                                <w:b/>
                                <w:bCs/>
                                <w:kern w:val="0"/>
                                <w:szCs w:val="21"/>
                              </w:rPr>
                              <w:t>学分</w:t>
                            </w:r>
                          </w:p>
                        </w:tc>
                      </w:tr>
                      <w:tr w:rsidR="00160AAD" w:rsidRPr="00ED6A81" w:rsidTr="000A34F3">
                        <w:trPr>
                          <w:trHeight w:val="544"/>
                          <w:jc w:val="center"/>
                        </w:trPr>
                        <w:tc>
                          <w:tcPr>
                            <w:tcW w:w="3220" w:type="dxa"/>
                            <w:gridSpan w:val="2"/>
                            <w:shd w:val="clear" w:color="auto" w:fill="auto"/>
                            <w:vAlign w:val="center"/>
                          </w:tcPr>
                          <w:p w:rsidR="00160AAD" w:rsidRPr="00ED6A81" w:rsidRDefault="00160AAD" w:rsidP="000A34F3">
                            <w:pPr>
                              <w:widowControl/>
                              <w:spacing w:line="240" w:lineRule="atLeast"/>
                              <w:jc w:val="center"/>
                              <w:rPr>
                                <w:rFonts w:eastAsia="楷体_GB2312"/>
                                <w:b/>
                                <w:bCs/>
                                <w:kern w:val="0"/>
                                <w:szCs w:val="21"/>
                              </w:rPr>
                            </w:pPr>
                            <w:r w:rsidRPr="00ED6A81">
                              <w:rPr>
                                <w:rFonts w:eastAsia="楷体_GB2312"/>
                                <w:b/>
                                <w:bCs/>
                                <w:kern w:val="0"/>
                                <w:szCs w:val="21"/>
                              </w:rPr>
                              <w:t>通识教育</w:t>
                            </w:r>
                          </w:p>
                        </w:tc>
                        <w:tc>
                          <w:tcPr>
                            <w:tcW w:w="1242" w:type="dxa"/>
                            <w:shd w:val="clear" w:color="auto" w:fill="auto"/>
                            <w:noWrap/>
                            <w:vAlign w:val="center"/>
                          </w:tcPr>
                          <w:p w:rsidR="00160AAD" w:rsidRPr="00ED6A81" w:rsidRDefault="00160AAD" w:rsidP="000A34F3">
                            <w:pPr>
                              <w:widowControl/>
                              <w:spacing w:line="240" w:lineRule="atLeast"/>
                              <w:jc w:val="center"/>
                              <w:rPr>
                                <w:rFonts w:eastAsia="楷体_GB2312"/>
                                <w:b/>
                                <w:kern w:val="0"/>
                                <w:szCs w:val="21"/>
                              </w:rPr>
                            </w:pPr>
                            <w:r w:rsidRPr="00ED6A81">
                              <w:rPr>
                                <w:rFonts w:eastAsia="楷体_GB2312"/>
                                <w:b/>
                                <w:kern w:val="0"/>
                                <w:szCs w:val="21"/>
                              </w:rPr>
                              <w:t>27</w:t>
                            </w:r>
                          </w:p>
                        </w:tc>
                      </w:tr>
                      <w:tr w:rsidR="00160AAD" w:rsidRPr="00ED6A81" w:rsidTr="000A34F3">
                        <w:trPr>
                          <w:trHeight w:val="544"/>
                          <w:jc w:val="center"/>
                        </w:trPr>
                        <w:tc>
                          <w:tcPr>
                            <w:tcW w:w="1554" w:type="dxa"/>
                            <w:vMerge w:val="restart"/>
                            <w:shd w:val="clear" w:color="auto" w:fill="auto"/>
                            <w:vAlign w:val="center"/>
                          </w:tcPr>
                          <w:p w:rsidR="00160AAD" w:rsidRPr="00ED6A81" w:rsidRDefault="00160AAD" w:rsidP="000A34F3">
                            <w:pPr>
                              <w:widowControl/>
                              <w:spacing w:line="240" w:lineRule="atLeast"/>
                              <w:jc w:val="center"/>
                              <w:rPr>
                                <w:rFonts w:eastAsia="楷体_GB2312"/>
                                <w:b/>
                                <w:bCs/>
                                <w:kern w:val="0"/>
                                <w:szCs w:val="21"/>
                              </w:rPr>
                            </w:pPr>
                            <w:r w:rsidRPr="00ED6A81">
                              <w:rPr>
                                <w:rFonts w:eastAsia="楷体_GB2312"/>
                                <w:b/>
                                <w:bCs/>
                                <w:kern w:val="0"/>
                                <w:szCs w:val="21"/>
                              </w:rPr>
                              <w:t>专业教育</w:t>
                            </w:r>
                          </w:p>
                        </w:tc>
                        <w:tc>
                          <w:tcPr>
                            <w:tcW w:w="1666" w:type="dxa"/>
                            <w:shd w:val="clear" w:color="auto" w:fill="auto"/>
                            <w:noWrap/>
                            <w:vAlign w:val="center"/>
                          </w:tcPr>
                          <w:p w:rsidR="00160AAD" w:rsidRPr="00ED6A81" w:rsidRDefault="00160AAD" w:rsidP="000A34F3">
                            <w:pPr>
                              <w:widowControl/>
                              <w:spacing w:line="240" w:lineRule="atLeast"/>
                              <w:jc w:val="center"/>
                              <w:rPr>
                                <w:rFonts w:eastAsia="楷体_GB2312"/>
                                <w:b/>
                                <w:bCs/>
                                <w:kern w:val="0"/>
                                <w:szCs w:val="21"/>
                              </w:rPr>
                            </w:pPr>
                            <w:r w:rsidRPr="00ED6A81">
                              <w:rPr>
                                <w:rFonts w:eastAsia="楷体_GB2312"/>
                                <w:b/>
                                <w:bCs/>
                                <w:kern w:val="0"/>
                                <w:szCs w:val="21"/>
                              </w:rPr>
                              <w:t>基础类</w:t>
                            </w:r>
                          </w:p>
                        </w:tc>
                        <w:tc>
                          <w:tcPr>
                            <w:tcW w:w="1242" w:type="dxa"/>
                            <w:shd w:val="clear" w:color="auto" w:fill="auto"/>
                            <w:noWrap/>
                            <w:vAlign w:val="center"/>
                          </w:tcPr>
                          <w:p w:rsidR="00160AAD" w:rsidRPr="00ED6A81" w:rsidRDefault="00160AAD" w:rsidP="000A34F3">
                            <w:pPr>
                              <w:widowControl/>
                              <w:spacing w:line="240" w:lineRule="atLeast"/>
                              <w:jc w:val="center"/>
                              <w:rPr>
                                <w:rFonts w:eastAsia="楷体_GB2312"/>
                                <w:b/>
                                <w:kern w:val="0"/>
                                <w:szCs w:val="21"/>
                              </w:rPr>
                            </w:pPr>
                            <w:r>
                              <w:rPr>
                                <w:rFonts w:eastAsia="楷体_GB2312"/>
                                <w:b/>
                                <w:kern w:val="0"/>
                                <w:szCs w:val="21"/>
                              </w:rPr>
                              <w:t>35</w:t>
                            </w:r>
                          </w:p>
                        </w:tc>
                      </w:tr>
                      <w:tr w:rsidR="00160AAD" w:rsidRPr="00ED6A81" w:rsidTr="000A34F3">
                        <w:trPr>
                          <w:trHeight w:val="544"/>
                          <w:jc w:val="center"/>
                        </w:trPr>
                        <w:tc>
                          <w:tcPr>
                            <w:tcW w:w="1554" w:type="dxa"/>
                            <w:vMerge/>
                            <w:shd w:val="clear" w:color="auto" w:fill="auto"/>
                            <w:vAlign w:val="center"/>
                          </w:tcPr>
                          <w:p w:rsidR="00160AAD" w:rsidRPr="00ED6A81" w:rsidRDefault="00160AAD" w:rsidP="000A34F3">
                            <w:pPr>
                              <w:widowControl/>
                              <w:spacing w:line="240" w:lineRule="atLeast"/>
                              <w:jc w:val="center"/>
                              <w:rPr>
                                <w:rFonts w:eastAsia="楷体_GB2312"/>
                                <w:b/>
                                <w:bCs/>
                                <w:kern w:val="0"/>
                                <w:szCs w:val="21"/>
                              </w:rPr>
                            </w:pPr>
                          </w:p>
                        </w:tc>
                        <w:tc>
                          <w:tcPr>
                            <w:tcW w:w="1666" w:type="dxa"/>
                            <w:shd w:val="clear" w:color="auto" w:fill="auto"/>
                            <w:noWrap/>
                            <w:vAlign w:val="center"/>
                          </w:tcPr>
                          <w:p w:rsidR="00160AAD" w:rsidRPr="00ED6A81" w:rsidRDefault="00160AAD" w:rsidP="000A34F3">
                            <w:pPr>
                              <w:widowControl/>
                              <w:spacing w:line="240" w:lineRule="atLeast"/>
                              <w:jc w:val="center"/>
                              <w:rPr>
                                <w:rFonts w:eastAsia="楷体_GB2312"/>
                                <w:b/>
                                <w:bCs/>
                                <w:kern w:val="0"/>
                                <w:szCs w:val="21"/>
                              </w:rPr>
                            </w:pPr>
                            <w:r w:rsidRPr="00ED6A81">
                              <w:rPr>
                                <w:rFonts w:eastAsia="楷体_GB2312"/>
                                <w:b/>
                                <w:bCs/>
                                <w:kern w:val="0"/>
                                <w:szCs w:val="21"/>
                              </w:rPr>
                              <w:t>专业核心</w:t>
                            </w:r>
                          </w:p>
                        </w:tc>
                        <w:tc>
                          <w:tcPr>
                            <w:tcW w:w="1242" w:type="dxa"/>
                            <w:shd w:val="clear" w:color="auto" w:fill="auto"/>
                            <w:noWrap/>
                            <w:vAlign w:val="center"/>
                          </w:tcPr>
                          <w:p w:rsidR="00160AAD" w:rsidRPr="00ED6A81" w:rsidRDefault="00160AAD" w:rsidP="000A34F3">
                            <w:pPr>
                              <w:widowControl/>
                              <w:spacing w:line="240" w:lineRule="atLeast"/>
                              <w:jc w:val="center"/>
                              <w:rPr>
                                <w:rFonts w:eastAsia="楷体_GB2312"/>
                                <w:b/>
                                <w:kern w:val="0"/>
                                <w:szCs w:val="21"/>
                              </w:rPr>
                            </w:pPr>
                            <w:r>
                              <w:rPr>
                                <w:rFonts w:eastAsia="楷体_GB2312"/>
                                <w:b/>
                                <w:kern w:val="0"/>
                                <w:szCs w:val="21"/>
                              </w:rPr>
                              <w:t>3</w:t>
                            </w:r>
                            <w:r w:rsidRPr="00ED6A81">
                              <w:rPr>
                                <w:rFonts w:eastAsia="楷体_GB2312"/>
                                <w:b/>
                                <w:kern w:val="0"/>
                                <w:szCs w:val="21"/>
                              </w:rPr>
                              <w:t>5</w:t>
                            </w:r>
                          </w:p>
                        </w:tc>
                      </w:tr>
                      <w:tr w:rsidR="00160AAD" w:rsidRPr="00ED6A81" w:rsidTr="000A34F3">
                        <w:trPr>
                          <w:trHeight w:val="1098"/>
                          <w:jc w:val="center"/>
                        </w:trPr>
                        <w:tc>
                          <w:tcPr>
                            <w:tcW w:w="1554" w:type="dxa"/>
                            <w:vMerge/>
                            <w:shd w:val="clear" w:color="auto" w:fill="auto"/>
                            <w:vAlign w:val="center"/>
                          </w:tcPr>
                          <w:p w:rsidR="00160AAD" w:rsidRPr="00ED6A81" w:rsidRDefault="00160AAD" w:rsidP="000A34F3">
                            <w:pPr>
                              <w:widowControl/>
                              <w:spacing w:line="240" w:lineRule="atLeast"/>
                              <w:jc w:val="center"/>
                              <w:rPr>
                                <w:rFonts w:eastAsia="楷体_GB2312"/>
                                <w:b/>
                                <w:bCs/>
                                <w:kern w:val="0"/>
                                <w:szCs w:val="21"/>
                              </w:rPr>
                            </w:pPr>
                          </w:p>
                        </w:tc>
                        <w:tc>
                          <w:tcPr>
                            <w:tcW w:w="1666" w:type="dxa"/>
                            <w:shd w:val="clear" w:color="auto" w:fill="auto"/>
                            <w:noWrap/>
                            <w:vAlign w:val="center"/>
                          </w:tcPr>
                          <w:p w:rsidR="00160AAD" w:rsidRPr="00ED6A81" w:rsidRDefault="00160AAD" w:rsidP="000A34F3">
                            <w:pPr>
                              <w:spacing w:line="240" w:lineRule="atLeast"/>
                              <w:jc w:val="center"/>
                              <w:rPr>
                                <w:rFonts w:eastAsia="楷体_GB2312"/>
                                <w:b/>
                                <w:bCs/>
                                <w:kern w:val="0"/>
                                <w:szCs w:val="21"/>
                              </w:rPr>
                            </w:pPr>
                            <w:r w:rsidRPr="00ED6A81">
                              <w:rPr>
                                <w:rFonts w:eastAsia="楷体_GB2312"/>
                                <w:b/>
                                <w:bCs/>
                                <w:kern w:val="0"/>
                                <w:szCs w:val="21"/>
                              </w:rPr>
                              <w:t>专业选修</w:t>
                            </w:r>
                          </w:p>
                        </w:tc>
                        <w:tc>
                          <w:tcPr>
                            <w:tcW w:w="1242" w:type="dxa"/>
                            <w:shd w:val="clear" w:color="auto" w:fill="auto"/>
                            <w:noWrap/>
                            <w:vAlign w:val="center"/>
                          </w:tcPr>
                          <w:p w:rsidR="00160AAD" w:rsidRPr="00ED6A81" w:rsidRDefault="00160AAD" w:rsidP="000A34F3">
                            <w:pPr>
                              <w:widowControl/>
                              <w:spacing w:line="240" w:lineRule="atLeast"/>
                              <w:jc w:val="center"/>
                              <w:rPr>
                                <w:rFonts w:eastAsia="楷体_GB2312"/>
                                <w:b/>
                                <w:kern w:val="0"/>
                                <w:szCs w:val="21"/>
                              </w:rPr>
                            </w:pPr>
                            <w:r>
                              <w:rPr>
                                <w:rFonts w:eastAsia="楷体_GB2312"/>
                                <w:b/>
                                <w:kern w:val="0"/>
                                <w:szCs w:val="21"/>
                              </w:rPr>
                              <w:t>18</w:t>
                            </w:r>
                          </w:p>
                        </w:tc>
                      </w:tr>
                      <w:tr w:rsidR="00160AAD" w:rsidRPr="00ED6A81" w:rsidTr="00E726BF">
                        <w:trPr>
                          <w:trHeight w:val="624"/>
                          <w:jc w:val="center"/>
                        </w:trPr>
                        <w:tc>
                          <w:tcPr>
                            <w:tcW w:w="1554" w:type="dxa"/>
                            <w:vMerge w:val="restart"/>
                            <w:shd w:val="clear" w:color="auto" w:fill="auto"/>
                            <w:vAlign w:val="center"/>
                          </w:tcPr>
                          <w:p w:rsidR="00160AAD" w:rsidRPr="00ED6A81" w:rsidRDefault="00160AAD" w:rsidP="000A34F3">
                            <w:pPr>
                              <w:widowControl/>
                              <w:spacing w:line="240" w:lineRule="atLeast"/>
                              <w:jc w:val="center"/>
                              <w:rPr>
                                <w:rFonts w:eastAsia="楷体_GB2312"/>
                                <w:b/>
                                <w:bCs/>
                                <w:kern w:val="0"/>
                                <w:szCs w:val="21"/>
                              </w:rPr>
                            </w:pPr>
                            <w:r w:rsidRPr="00ED6A81">
                              <w:rPr>
                                <w:rFonts w:eastAsia="楷体_GB2312"/>
                                <w:b/>
                                <w:bCs/>
                                <w:kern w:val="0"/>
                                <w:szCs w:val="21"/>
                              </w:rPr>
                              <w:t>专业实践类</w:t>
                            </w:r>
                          </w:p>
                        </w:tc>
                        <w:tc>
                          <w:tcPr>
                            <w:tcW w:w="1666" w:type="dxa"/>
                            <w:shd w:val="clear" w:color="auto" w:fill="auto"/>
                            <w:noWrap/>
                            <w:vAlign w:val="center"/>
                          </w:tcPr>
                          <w:p w:rsidR="00160AAD" w:rsidRPr="00ED6A81" w:rsidRDefault="00160AAD" w:rsidP="000A34F3">
                            <w:pPr>
                              <w:spacing w:line="240" w:lineRule="atLeast"/>
                              <w:jc w:val="center"/>
                              <w:rPr>
                                <w:rFonts w:eastAsia="楷体_GB2312"/>
                                <w:b/>
                                <w:bCs/>
                                <w:kern w:val="0"/>
                                <w:szCs w:val="21"/>
                              </w:rPr>
                            </w:pPr>
                            <w:r>
                              <w:rPr>
                                <w:rFonts w:eastAsia="楷体_GB2312" w:hint="eastAsia"/>
                                <w:b/>
                                <w:bCs/>
                                <w:kern w:val="0"/>
                                <w:szCs w:val="21"/>
                              </w:rPr>
                              <w:t>实验课程</w:t>
                            </w:r>
                          </w:p>
                        </w:tc>
                        <w:tc>
                          <w:tcPr>
                            <w:tcW w:w="1242" w:type="dxa"/>
                            <w:shd w:val="clear" w:color="auto" w:fill="auto"/>
                            <w:noWrap/>
                            <w:vAlign w:val="center"/>
                          </w:tcPr>
                          <w:p w:rsidR="00160AAD" w:rsidRPr="00ED6A81" w:rsidRDefault="00160AAD" w:rsidP="000A34F3">
                            <w:pPr>
                              <w:spacing w:line="240" w:lineRule="atLeast"/>
                              <w:jc w:val="center"/>
                              <w:rPr>
                                <w:rFonts w:eastAsia="楷体_GB2312"/>
                                <w:b/>
                                <w:bCs/>
                                <w:kern w:val="0"/>
                                <w:szCs w:val="21"/>
                              </w:rPr>
                            </w:pPr>
                            <w:r w:rsidRPr="00ED6A81">
                              <w:rPr>
                                <w:rFonts w:eastAsia="楷体_GB2312"/>
                                <w:b/>
                                <w:kern w:val="0"/>
                                <w:szCs w:val="21"/>
                              </w:rPr>
                              <w:t>3</w:t>
                            </w:r>
                          </w:p>
                        </w:tc>
                      </w:tr>
                      <w:tr w:rsidR="00160AAD" w:rsidRPr="00ED6A81" w:rsidTr="000A34F3">
                        <w:trPr>
                          <w:trHeight w:val="624"/>
                          <w:jc w:val="center"/>
                        </w:trPr>
                        <w:tc>
                          <w:tcPr>
                            <w:tcW w:w="1554" w:type="dxa"/>
                            <w:vMerge/>
                            <w:shd w:val="clear" w:color="auto" w:fill="auto"/>
                            <w:vAlign w:val="center"/>
                          </w:tcPr>
                          <w:p w:rsidR="00160AAD" w:rsidRPr="00ED6A81" w:rsidRDefault="00160AAD" w:rsidP="00E726BF">
                            <w:pPr>
                              <w:widowControl/>
                              <w:spacing w:line="240" w:lineRule="atLeast"/>
                              <w:jc w:val="center"/>
                              <w:rPr>
                                <w:rFonts w:eastAsia="楷体_GB2312"/>
                                <w:b/>
                                <w:bCs/>
                                <w:kern w:val="0"/>
                                <w:szCs w:val="21"/>
                              </w:rPr>
                            </w:pPr>
                          </w:p>
                        </w:tc>
                        <w:tc>
                          <w:tcPr>
                            <w:tcW w:w="1666" w:type="dxa"/>
                            <w:shd w:val="clear" w:color="auto" w:fill="auto"/>
                            <w:noWrap/>
                            <w:vAlign w:val="center"/>
                          </w:tcPr>
                          <w:p w:rsidR="00160AAD" w:rsidRPr="00ED6A81" w:rsidRDefault="00160AAD" w:rsidP="00E726BF">
                            <w:pPr>
                              <w:spacing w:line="240" w:lineRule="atLeast"/>
                              <w:jc w:val="center"/>
                              <w:rPr>
                                <w:rFonts w:eastAsia="楷体_GB2312"/>
                                <w:b/>
                                <w:bCs/>
                                <w:kern w:val="0"/>
                                <w:szCs w:val="21"/>
                              </w:rPr>
                            </w:pPr>
                            <w:r w:rsidRPr="00ED6A81">
                              <w:rPr>
                                <w:rFonts w:eastAsia="楷体_GB2312"/>
                                <w:b/>
                                <w:bCs/>
                                <w:kern w:val="0"/>
                                <w:szCs w:val="21"/>
                              </w:rPr>
                              <w:t>军事技能训练</w:t>
                            </w:r>
                          </w:p>
                        </w:tc>
                        <w:tc>
                          <w:tcPr>
                            <w:tcW w:w="1242" w:type="dxa"/>
                            <w:shd w:val="clear" w:color="auto" w:fill="auto"/>
                            <w:noWrap/>
                            <w:vAlign w:val="center"/>
                          </w:tcPr>
                          <w:p w:rsidR="00160AAD" w:rsidRPr="00ED6A81" w:rsidRDefault="00160AAD" w:rsidP="00E726BF">
                            <w:pPr>
                              <w:spacing w:line="240" w:lineRule="atLeast"/>
                              <w:jc w:val="center"/>
                              <w:rPr>
                                <w:rFonts w:eastAsia="楷体_GB2312"/>
                                <w:b/>
                                <w:bCs/>
                                <w:kern w:val="0"/>
                                <w:szCs w:val="21"/>
                              </w:rPr>
                            </w:pPr>
                            <w:r w:rsidRPr="00ED6A81">
                              <w:rPr>
                                <w:rFonts w:eastAsia="楷体_GB2312"/>
                                <w:b/>
                                <w:kern w:val="0"/>
                                <w:szCs w:val="21"/>
                              </w:rPr>
                              <w:t>3</w:t>
                            </w:r>
                          </w:p>
                        </w:tc>
                      </w:tr>
                      <w:tr w:rsidR="00160AAD" w:rsidRPr="00ED6A81" w:rsidTr="000A34F3">
                        <w:trPr>
                          <w:trHeight w:val="544"/>
                          <w:jc w:val="center"/>
                        </w:trPr>
                        <w:tc>
                          <w:tcPr>
                            <w:tcW w:w="1554" w:type="dxa"/>
                            <w:vMerge/>
                            <w:shd w:val="clear" w:color="auto" w:fill="auto"/>
                            <w:vAlign w:val="center"/>
                          </w:tcPr>
                          <w:p w:rsidR="00160AAD" w:rsidRPr="00ED6A81" w:rsidRDefault="00160AAD" w:rsidP="000A34F3">
                            <w:pPr>
                              <w:widowControl/>
                              <w:spacing w:line="240" w:lineRule="atLeast"/>
                              <w:jc w:val="center"/>
                              <w:rPr>
                                <w:rFonts w:eastAsia="楷体_GB2312"/>
                                <w:b/>
                                <w:bCs/>
                                <w:kern w:val="0"/>
                                <w:szCs w:val="21"/>
                              </w:rPr>
                            </w:pPr>
                          </w:p>
                        </w:tc>
                        <w:tc>
                          <w:tcPr>
                            <w:tcW w:w="1666" w:type="dxa"/>
                            <w:shd w:val="clear" w:color="auto" w:fill="auto"/>
                            <w:noWrap/>
                            <w:vAlign w:val="center"/>
                          </w:tcPr>
                          <w:p w:rsidR="00160AAD" w:rsidRPr="00ED6A81" w:rsidRDefault="00160AAD" w:rsidP="000A34F3">
                            <w:pPr>
                              <w:widowControl/>
                              <w:spacing w:line="240" w:lineRule="atLeast"/>
                              <w:jc w:val="center"/>
                              <w:rPr>
                                <w:rFonts w:eastAsia="楷体_GB2312"/>
                                <w:b/>
                                <w:bCs/>
                                <w:kern w:val="0"/>
                                <w:szCs w:val="21"/>
                              </w:rPr>
                            </w:pPr>
                            <w:r w:rsidRPr="00ED6A81">
                              <w:rPr>
                                <w:rFonts w:eastAsia="楷体_GB2312"/>
                                <w:b/>
                                <w:bCs/>
                                <w:kern w:val="0"/>
                                <w:szCs w:val="21"/>
                              </w:rPr>
                              <w:t>专业综合训练</w:t>
                            </w:r>
                          </w:p>
                        </w:tc>
                        <w:tc>
                          <w:tcPr>
                            <w:tcW w:w="1242" w:type="dxa"/>
                            <w:shd w:val="clear" w:color="auto" w:fill="auto"/>
                            <w:noWrap/>
                            <w:vAlign w:val="center"/>
                          </w:tcPr>
                          <w:p w:rsidR="00160AAD" w:rsidRPr="00ED6A81" w:rsidRDefault="00160AAD" w:rsidP="000A34F3">
                            <w:pPr>
                              <w:widowControl/>
                              <w:spacing w:line="240" w:lineRule="atLeast"/>
                              <w:ind w:right="420"/>
                              <w:jc w:val="center"/>
                              <w:rPr>
                                <w:rFonts w:eastAsia="楷体_GB2312"/>
                                <w:b/>
                                <w:bCs/>
                                <w:kern w:val="0"/>
                                <w:szCs w:val="21"/>
                              </w:rPr>
                            </w:pPr>
                            <w:r>
                              <w:rPr>
                                <w:rFonts w:eastAsia="楷体_GB2312"/>
                                <w:b/>
                                <w:bCs/>
                                <w:kern w:val="0"/>
                                <w:szCs w:val="21"/>
                              </w:rPr>
                              <w:t xml:space="preserve">   6</w:t>
                            </w:r>
                          </w:p>
                        </w:tc>
                      </w:tr>
                      <w:tr w:rsidR="00160AAD" w:rsidRPr="00ED6A81" w:rsidTr="000A34F3">
                        <w:trPr>
                          <w:trHeight w:val="544"/>
                          <w:jc w:val="center"/>
                        </w:trPr>
                        <w:tc>
                          <w:tcPr>
                            <w:tcW w:w="3220" w:type="dxa"/>
                            <w:gridSpan w:val="2"/>
                            <w:shd w:val="clear" w:color="auto" w:fill="auto"/>
                            <w:vAlign w:val="center"/>
                          </w:tcPr>
                          <w:p w:rsidR="00160AAD" w:rsidRPr="00ED6A81" w:rsidRDefault="00160AAD" w:rsidP="000A34F3">
                            <w:pPr>
                              <w:widowControl/>
                              <w:spacing w:line="240" w:lineRule="atLeast"/>
                              <w:jc w:val="center"/>
                              <w:rPr>
                                <w:rFonts w:eastAsia="楷体_GB2312"/>
                                <w:b/>
                                <w:bCs/>
                                <w:kern w:val="0"/>
                                <w:szCs w:val="21"/>
                              </w:rPr>
                            </w:pPr>
                            <w:r w:rsidRPr="00ED6A81">
                              <w:rPr>
                                <w:rFonts w:eastAsia="楷体_GB2312"/>
                                <w:b/>
                                <w:bCs/>
                                <w:kern w:val="0"/>
                                <w:szCs w:val="21"/>
                              </w:rPr>
                              <w:t>个性化教育课程</w:t>
                            </w:r>
                          </w:p>
                        </w:tc>
                        <w:tc>
                          <w:tcPr>
                            <w:tcW w:w="1242" w:type="dxa"/>
                            <w:shd w:val="clear" w:color="auto" w:fill="auto"/>
                            <w:noWrap/>
                            <w:vAlign w:val="center"/>
                          </w:tcPr>
                          <w:p w:rsidR="00160AAD" w:rsidRPr="00ED6A81" w:rsidRDefault="00160AAD" w:rsidP="000A34F3">
                            <w:pPr>
                              <w:widowControl/>
                              <w:spacing w:line="240" w:lineRule="atLeast"/>
                              <w:jc w:val="center"/>
                              <w:rPr>
                                <w:rFonts w:eastAsia="楷体_GB2312"/>
                                <w:b/>
                                <w:kern w:val="0"/>
                                <w:szCs w:val="21"/>
                              </w:rPr>
                            </w:pPr>
                            <w:r w:rsidRPr="00ED6A81">
                              <w:rPr>
                                <w:rFonts w:eastAsia="楷体_GB2312"/>
                                <w:b/>
                                <w:kern w:val="0"/>
                                <w:szCs w:val="21"/>
                              </w:rPr>
                              <w:t>10</w:t>
                            </w:r>
                          </w:p>
                        </w:tc>
                      </w:tr>
                    </w:tbl>
                    <w:p w:rsidR="00160AAD" w:rsidRPr="00574AB7" w:rsidRDefault="00160AAD" w:rsidP="0095562F">
                      <w:pPr>
                        <w:widowControl/>
                        <w:jc w:val="left"/>
                        <w:rPr>
                          <w:kern w:val="0"/>
                        </w:rPr>
                      </w:pPr>
                    </w:p>
                  </w:txbxContent>
                </v:textbox>
                <w10:wrap type="square"/>
              </v:shape>
            </w:pict>
          </mc:Fallback>
        </mc:AlternateContent>
      </w:r>
      <w:r w:rsidR="0095562F" w:rsidRPr="009C1EC2">
        <w:rPr>
          <w:rFonts w:eastAsia="仿宋"/>
          <w:b/>
          <w:sz w:val="24"/>
        </w:rPr>
        <w:t>四、课程体系构成</w:t>
      </w:r>
      <w:r w:rsidR="00D37F26">
        <w:rPr>
          <w:rFonts w:eastAsia="仿宋" w:hint="eastAsia"/>
          <w:b/>
          <w:sz w:val="24"/>
        </w:rPr>
        <w:t>（</w:t>
      </w:r>
      <w:r w:rsidR="0095562F" w:rsidRPr="009C1EC2">
        <w:rPr>
          <w:rFonts w:eastAsia="仿宋"/>
          <w:b/>
          <w:sz w:val="24"/>
        </w:rPr>
        <w:t>详见课程设置一览表</w:t>
      </w:r>
      <w:r w:rsidR="00D37F26">
        <w:rPr>
          <w:rFonts w:eastAsia="仿宋" w:hint="eastAsia"/>
          <w:b/>
          <w:sz w:val="24"/>
        </w:rPr>
        <w:t>）</w:t>
      </w:r>
    </w:p>
    <w:p w:rsidR="004A7F6F" w:rsidRDefault="0095562F" w:rsidP="004A7F6F">
      <w:pPr>
        <w:spacing w:line="360" w:lineRule="auto"/>
        <w:ind w:firstLineChars="200" w:firstLine="480"/>
        <w:rPr>
          <w:rFonts w:eastAsia="仿宋"/>
          <w:kern w:val="0"/>
          <w:sz w:val="24"/>
        </w:rPr>
      </w:pPr>
      <w:r w:rsidRPr="009C1EC2">
        <w:rPr>
          <w:rFonts w:eastAsia="仿宋"/>
          <w:kern w:val="0"/>
          <w:sz w:val="24"/>
        </w:rPr>
        <w:t>按照课程的专业相关程度，数学方向的全部课程分为通识教育课程、专业教育课程、专业实践类课程以及个性化教育课程。课程按照教学形式分为理论教学、实践教学和研究体验式教学。</w:t>
      </w:r>
    </w:p>
    <w:p w:rsidR="004A7F6F" w:rsidRDefault="0095562F" w:rsidP="004A7F6F">
      <w:pPr>
        <w:spacing w:line="360" w:lineRule="auto"/>
        <w:ind w:firstLineChars="200" w:firstLine="480"/>
        <w:rPr>
          <w:rFonts w:eastAsia="仿宋"/>
          <w:kern w:val="0"/>
          <w:sz w:val="24"/>
        </w:rPr>
      </w:pPr>
      <w:r w:rsidRPr="009C1EC2">
        <w:rPr>
          <w:rFonts w:eastAsia="仿宋"/>
          <w:kern w:val="0"/>
          <w:sz w:val="24"/>
        </w:rPr>
        <w:t>每个类别的课程具有不同的自主选择程度，一般分为必修课程、限制性选修课程和任意选修课程三类。</w:t>
      </w:r>
    </w:p>
    <w:p w:rsidR="0095562F" w:rsidRPr="009C1EC2" w:rsidRDefault="0095562F" w:rsidP="004A7F6F">
      <w:pPr>
        <w:spacing w:line="360" w:lineRule="auto"/>
        <w:ind w:firstLineChars="200" w:firstLine="480"/>
        <w:rPr>
          <w:rFonts w:eastAsia="仿宋"/>
          <w:kern w:val="0"/>
          <w:sz w:val="24"/>
        </w:rPr>
      </w:pPr>
      <w:r w:rsidRPr="009C1EC2">
        <w:rPr>
          <w:rFonts w:eastAsia="仿宋"/>
          <w:kern w:val="0"/>
          <w:sz w:val="24"/>
        </w:rPr>
        <w:t>数学方向要求的总学分至少为</w:t>
      </w:r>
      <w:r w:rsidR="00896049">
        <w:rPr>
          <w:rFonts w:eastAsia="仿宋"/>
          <w:kern w:val="0"/>
          <w:sz w:val="24"/>
        </w:rPr>
        <w:t>1</w:t>
      </w:r>
      <w:r w:rsidR="004B39BD">
        <w:rPr>
          <w:rFonts w:eastAsia="仿宋" w:hint="eastAsia"/>
          <w:kern w:val="0"/>
          <w:sz w:val="24"/>
        </w:rPr>
        <w:t>37</w:t>
      </w:r>
      <w:r w:rsidRPr="009C1EC2">
        <w:rPr>
          <w:rFonts w:eastAsia="仿宋"/>
          <w:kern w:val="0"/>
          <w:sz w:val="24"/>
        </w:rPr>
        <w:t>学分。</w:t>
      </w:r>
    </w:p>
    <w:p w:rsidR="0095562F" w:rsidRPr="009C1EC2" w:rsidRDefault="0095562F" w:rsidP="0095562F">
      <w:pPr>
        <w:spacing w:line="360" w:lineRule="auto"/>
        <w:rPr>
          <w:rFonts w:eastAsia="仿宋"/>
          <w:b/>
          <w:kern w:val="0"/>
          <w:sz w:val="24"/>
        </w:rPr>
      </w:pPr>
      <w:r w:rsidRPr="009C1EC2">
        <w:rPr>
          <w:rFonts w:eastAsia="仿宋"/>
          <w:b/>
          <w:kern w:val="0"/>
          <w:sz w:val="24"/>
        </w:rPr>
        <w:t>通识教育课程说明</w:t>
      </w:r>
    </w:p>
    <w:p w:rsidR="004A7F6F" w:rsidRDefault="0095562F" w:rsidP="004A7F6F">
      <w:pPr>
        <w:spacing w:line="360" w:lineRule="auto"/>
        <w:ind w:firstLineChars="200" w:firstLine="480"/>
        <w:rPr>
          <w:rFonts w:eastAsia="仿宋"/>
          <w:kern w:val="0"/>
          <w:sz w:val="24"/>
        </w:rPr>
      </w:pPr>
      <w:r w:rsidRPr="009C1EC2">
        <w:rPr>
          <w:rFonts w:eastAsia="仿宋"/>
          <w:kern w:val="0"/>
          <w:sz w:val="24"/>
        </w:rPr>
        <w:t>致远学院数学方向的通识教育课程按要求统一安排执行，共计</w:t>
      </w:r>
      <w:r w:rsidRPr="009C1EC2">
        <w:rPr>
          <w:rFonts w:eastAsia="仿宋"/>
          <w:kern w:val="0"/>
          <w:sz w:val="24"/>
        </w:rPr>
        <w:t>27</w:t>
      </w:r>
      <w:r w:rsidRPr="009C1EC2">
        <w:rPr>
          <w:rFonts w:eastAsia="仿宋"/>
          <w:kern w:val="0"/>
          <w:sz w:val="24"/>
        </w:rPr>
        <w:t>学分，包含</w:t>
      </w:r>
      <w:r w:rsidR="00A5595C" w:rsidRPr="009C1EC2">
        <w:rPr>
          <w:rFonts w:eastAsia="仿宋"/>
          <w:kern w:val="0"/>
          <w:sz w:val="24"/>
        </w:rPr>
        <w:t>思想道德修养与法律基础、中国近现代史纲要、毛泽东思想和中国特色社会主义理论体系概论、</w:t>
      </w:r>
      <w:r w:rsidRPr="009C1EC2">
        <w:rPr>
          <w:rFonts w:eastAsia="仿宋"/>
          <w:kern w:val="0"/>
          <w:sz w:val="24"/>
        </w:rPr>
        <w:t>马克思主义基本原理、军事理论、体育、大学基础英语等课程。</w:t>
      </w:r>
    </w:p>
    <w:p w:rsidR="0095562F" w:rsidRPr="009C1EC2" w:rsidRDefault="0095562F" w:rsidP="004A7F6F">
      <w:pPr>
        <w:spacing w:line="360" w:lineRule="auto"/>
        <w:ind w:firstLineChars="200" w:firstLine="480"/>
        <w:rPr>
          <w:rFonts w:eastAsia="仿宋"/>
          <w:kern w:val="0"/>
          <w:sz w:val="24"/>
        </w:rPr>
      </w:pPr>
      <w:r w:rsidRPr="009C1EC2">
        <w:rPr>
          <w:rFonts w:eastAsia="仿宋"/>
          <w:kern w:val="0"/>
          <w:sz w:val="24"/>
        </w:rPr>
        <w:t>大学基础英语（</w:t>
      </w:r>
      <w:r w:rsidRPr="009C1EC2">
        <w:rPr>
          <w:rFonts w:eastAsia="仿宋"/>
          <w:kern w:val="0"/>
          <w:sz w:val="24"/>
        </w:rPr>
        <w:t>1</w:t>
      </w:r>
      <w:r w:rsidRPr="009C1EC2">
        <w:rPr>
          <w:rFonts w:eastAsia="仿宋"/>
          <w:kern w:val="0"/>
          <w:sz w:val="24"/>
        </w:rPr>
        <w:t>）和（</w:t>
      </w:r>
      <w:r w:rsidRPr="009C1EC2">
        <w:rPr>
          <w:rFonts w:eastAsia="仿宋"/>
          <w:kern w:val="0"/>
          <w:sz w:val="24"/>
        </w:rPr>
        <w:t>2</w:t>
      </w:r>
      <w:r w:rsidRPr="009C1EC2">
        <w:rPr>
          <w:rFonts w:eastAsia="仿宋"/>
          <w:kern w:val="0"/>
          <w:sz w:val="24"/>
        </w:rPr>
        <w:t>）为所有学生的必修课，（</w:t>
      </w:r>
      <w:r w:rsidRPr="009C1EC2">
        <w:rPr>
          <w:rFonts w:eastAsia="仿宋"/>
          <w:kern w:val="0"/>
          <w:sz w:val="24"/>
        </w:rPr>
        <w:t>3</w:t>
      </w:r>
      <w:r w:rsidRPr="009C1EC2">
        <w:rPr>
          <w:rFonts w:eastAsia="仿宋"/>
          <w:kern w:val="0"/>
          <w:sz w:val="24"/>
        </w:rPr>
        <w:t>）和（</w:t>
      </w:r>
      <w:r w:rsidRPr="009C1EC2">
        <w:rPr>
          <w:rFonts w:eastAsia="仿宋"/>
          <w:kern w:val="0"/>
          <w:sz w:val="24"/>
        </w:rPr>
        <w:t>4</w:t>
      </w:r>
      <w:r w:rsidRPr="009C1EC2">
        <w:rPr>
          <w:rFonts w:eastAsia="仿宋"/>
          <w:kern w:val="0"/>
          <w:sz w:val="24"/>
        </w:rPr>
        <w:t>）将根据</w:t>
      </w:r>
      <w:r w:rsidR="00412227" w:rsidRPr="00412227">
        <w:rPr>
          <w:rFonts w:eastAsia="仿宋" w:hint="eastAsia"/>
          <w:kern w:val="0"/>
          <w:sz w:val="24"/>
        </w:rPr>
        <w:t>“</w:t>
      </w:r>
      <w:r w:rsidRPr="009C1EC2">
        <w:rPr>
          <w:rFonts w:eastAsia="仿宋"/>
          <w:kern w:val="0"/>
          <w:sz w:val="24"/>
        </w:rPr>
        <w:t>大学英语水平考试</w:t>
      </w:r>
      <w:r w:rsidR="00412227">
        <w:rPr>
          <w:rFonts w:eastAsia="仿宋" w:hint="eastAsia"/>
          <w:kern w:val="0"/>
          <w:sz w:val="24"/>
        </w:rPr>
        <w:t>”</w:t>
      </w:r>
      <w:r w:rsidRPr="009C1EC2">
        <w:rPr>
          <w:rFonts w:eastAsia="仿宋"/>
          <w:kern w:val="0"/>
          <w:sz w:val="24"/>
        </w:rPr>
        <w:t>是否通过进行修读。学校从每届的第二学期起每学期举行一次</w:t>
      </w:r>
      <w:r w:rsidR="00412227" w:rsidRPr="00412227">
        <w:rPr>
          <w:rFonts w:eastAsia="仿宋" w:hint="eastAsia"/>
          <w:kern w:val="0"/>
          <w:sz w:val="24"/>
        </w:rPr>
        <w:t>“</w:t>
      </w:r>
      <w:r w:rsidRPr="009C1EC2">
        <w:rPr>
          <w:rFonts w:eastAsia="仿宋"/>
          <w:kern w:val="0"/>
          <w:sz w:val="24"/>
        </w:rPr>
        <w:t>大学英语水平考试</w:t>
      </w:r>
      <w:r w:rsidR="00412227">
        <w:rPr>
          <w:rFonts w:eastAsia="仿宋" w:hint="eastAsia"/>
          <w:kern w:val="0"/>
          <w:sz w:val="24"/>
        </w:rPr>
        <w:t>”</w:t>
      </w:r>
      <w:r w:rsidRPr="009C1EC2">
        <w:rPr>
          <w:rFonts w:eastAsia="仿宋"/>
          <w:kern w:val="0"/>
          <w:sz w:val="24"/>
        </w:rPr>
        <w:t>，通过</w:t>
      </w:r>
      <w:r w:rsidR="00412227" w:rsidRPr="00412227">
        <w:rPr>
          <w:rFonts w:eastAsia="仿宋" w:hint="eastAsia"/>
          <w:kern w:val="0"/>
          <w:sz w:val="24"/>
        </w:rPr>
        <w:t>“</w:t>
      </w:r>
      <w:r w:rsidRPr="009C1EC2">
        <w:rPr>
          <w:rFonts w:eastAsia="仿宋"/>
          <w:kern w:val="0"/>
          <w:sz w:val="24"/>
        </w:rPr>
        <w:t>水平考试</w:t>
      </w:r>
      <w:r w:rsidR="00412227">
        <w:rPr>
          <w:rFonts w:eastAsia="仿宋" w:hint="eastAsia"/>
          <w:kern w:val="0"/>
          <w:sz w:val="24"/>
        </w:rPr>
        <w:t>”</w:t>
      </w:r>
      <w:r w:rsidRPr="009C1EC2">
        <w:rPr>
          <w:rFonts w:eastAsia="仿宋"/>
          <w:kern w:val="0"/>
          <w:sz w:val="24"/>
        </w:rPr>
        <w:t>的学生，可自行决定是否选修</w:t>
      </w:r>
      <w:r w:rsidR="00412227" w:rsidRPr="00412227">
        <w:rPr>
          <w:rFonts w:eastAsia="仿宋" w:hint="eastAsia"/>
          <w:kern w:val="0"/>
          <w:sz w:val="24"/>
        </w:rPr>
        <w:t>“</w:t>
      </w:r>
      <w:r w:rsidRPr="009C1EC2">
        <w:rPr>
          <w:rFonts w:eastAsia="仿宋"/>
          <w:kern w:val="0"/>
          <w:sz w:val="24"/>
        </w:rPr>
        <w:t>大学基础英语</w:t>
      </w:r>
      <w:r w:rsidR="00412227">
        <w:rPr>
          <w:rFonts w:eastAsia="仿宋" w:hint="eastAsia"/>
          <w:kern w:val="0"/>
          <w:sz w:val="24"/>
        </w:rPr>
        <w:t>”</w:t>
      </w:r>
      <w:r w:rsidRPr="009C1EC2">
        <w:rPr>
          <w:rFonts w:eastAsia="仿宋"/>
          <w:kern w:val="0"/>
          <w:sz w:val="24"/>
        </w:rPr>
        <w:t>下一学期的课程；而未通过</w:t>
      </w:r>
      <w:r w:rsidR="00412227" w:rsidRPr="00412227">
        <w:rPr>
          <w:rFonts w:eastAsia="仿宋" w:hint="eastAsia"/>
          <w:kern w:val="0"/>
          <w:sz w:val="24"/>
        </w:rPr>
        <w:t>“</w:t>
      </w:r>
      <w:r w:rsidRPr="009C1EC2">
        <w:rPr>
          <w:rFonts w:eastAsia="仿宋"/>
          <w:kern w:val="0"/>
          <w:sz w:val="24"/>
        </w:rPr>
        <w:t>水平考试</w:t>
      </w:r>
      <w:r w:rsidR="00412227">
        <w:rPr>
          <w:rFonts w:eastAsia="仿宋" w:hint="eastAsia"/>
          <w:kern w:val="0"/>
          <w:sz w:val="24"/>
        </w:rPr>
        <w:t>”</w:t>
      </w:r>
      <w:r w:rsidRPr="009C1EC2">
        <w:rPr>
          <w:rFonts w:eastAsia="仿宋"/>
          <w:kern w:val="0"/>
          <w:sz w:val="24"/>
        </w:rPr>
        <w:t>的学生，则必须继续选修下一学期的</w:t>
      </w:r>
      <w:r w:rsidR="00412227" w:rsidRPr="00412227">
        <w:rPr>
          <w:rFonts w:eastAsia="仿宋" w:hint="eastAsia"/>
          <w:kern w:val="0"/>
          <w:sz w:val="24"/>
        </w:rPr>
        <w:t>“</w:t>
      </w:r>
      <w:r w:rsidRPr="009C1EC2">
        <w:rPr>
          <w:rFonts w:eastAsia="仿宋"/>
          <w:kern w:val="0"/>
          <w:sz w:val="24"/>
        </w:rPr>
        <w:t>大学基础英语</w:t>
      </w:r>
      <w:r w:rsidR="00412227">
        <w:rPr>
          <w:rFonts w:eastAsia="仿宋" w:hint="eastAsia"/>
          <w:kern w:val="0"/>
          <w:sz w:val="24"/>
        </w:rPr>
        <w:t>”</w:t>
      </w:r>
      <w:r w:rsidRPr="009C1EC2">
        <w:rPr>
          <w:rFonts w:eastAsia="仿宋"/>
          <w:kern w:val="0"/>
          <w:sz w:val="24"/>
        </w:rPr>
        <w:t>直至通过</w:t>
      </w:r>
      <w:r w:rsidR="00412227" w:rsidRPr="00412227">
        <w:rPr>
          <w:rFonts w:eastAsia="仿宋" w:hint="eastAsia"/>
          <w:kern w:val="0"/>
          <w:sz w:val="24"/>
        </w:rPr>
        <w:t>“</w:t>
      </w:r>
      <w:r w:rsidR="00412227" w:rsidRPr="009C1EC2">
        <w:rPr>
          <w:rFonts w:eastAsia="仿宋"/>
          <w:kern w:val="0"/>
          <w:sz w:val="24"/>
        </w:rPr>
        <w:t>水平考试</w:t>
      </w:r>
      <w:r w:rsidR="00412227">
        <w:rPr>
          <w:rFonts w:eastAsia="仿宋" w:hint="eastAsia"/>
          <w:kern w:val="0"/>
          <w:sz w:val="24"/>
        </w:rPr>
        <w:t>”</w:t>
      </w:r>
      <w:r w:rsidRPr="009C1EC2">
        <w:rPr>
          <w:rFonts w:eastAsia="仿宋"/>
          <w:kern w:val="0"/>
          <w:sz w:val="24"/>
        </w:rPr>
        <w:t>或修完全部四个学期的课程。</w:t>
      </w:r>
    </w:p>
    <w:p w:rsidR="0095562F" w:rsidRPr="009C1EC2" w:rsidRDefault="0095562F" w:rsidP="0095562F">
      <w:pPr>
        <w:spacing w:line="360" w:lineRule="auto"/>
        <w:rPr>
          <w:rFonts w:eastAsia="仿宋"/>
          <w:b/>
          <w:kern w:val="0"/>
          <w:sz w:val="24"/>
        </w:rPr>
      </w:pPr>
      <w:r w:rsidRPr="009C1EC2">
        <w:rPr>
          <w:rFonts w:eastAsia="仿宋"/>
          <w:b/>
          <w:kern w:val="0"/>
          <w:sz w:val="24"/>
        </w:rPr>
        <w:t>专业教育课程说明</w:t>
      </w:r>
    </w:p>
    <w:p w:rsidR="0095562F" w:rsidRPr="009C1EC2" w:rsidRDefault="0095562F" w:rsidP="00FB0817">
      <w:pPr>
        <w:spacing w:line="360" w:lineRule="auto"/>
        <w:ind w:firstLineChars="200" w:firstLine="480"/>
        <w:rPr>
          <w:rFonts w:eastAsia="仿宋"/>
          <w:kern w:val="0"/>
          <w:sz w:val="24"/>
        </w:rPr>
      </w:pPr>
      <w:r w:rsidRPr="009C1EC2">
        <w:rPr>
          <w:rFonts w:eastAsia="仿宋"/>
          <w:kern w:val="0"/>
          <w:sz w:val="24"/>
        </w:rPr>
        <w:t>致远学院数学方向的专业教育课程主要分为基础类、专业核心课程、专业限选课程及专业选修课程</w:t>
      </w:r>
      <w:r w:rsidR="00A614ED">
        <w:rPr>
          <w:rFonts w:eastAsia="仿宋"/>
          <w:kern w:val="0"/>
          <w:sz w:val="24"/>
        </w:rPr>
        <w:t>。</w:t>
      </w:r>
    </w:p>
    <w:p w:rsidR="0095562F" w:rsidRPr="009C1EC2" w:rsidRDefault="001A22BA" w:rsidP="00772233">
      <w:pPr>
        <w:spacing w:line="360" w:lineRule="auto"/>
        <w:ind w:left="360" w:hangingChars="150" w:hanging="360"/>
        <w:rPr>
          <w:rFonts w:eastAsia="仿宋"/>
          <w:kern w:val="0"/>
          <w:sz w:val="24"/>
        </w:rPr>
      </w:pPr>
      <w:r>
        <w:rPr>
          <w:rFonts w:eastAsia="仿宋"/>
          <w:kern w:val="0"/>
          <w:sz w:val="24"/>
        </w:rPr>
        <w:t>1</w:t>
      </w:r>
      <w:r>
        <w:rPr>
          <w:rFonts w:eastAsia="仿宋"/>
          <w:kern w:val="0"/>
          <w:sz w:val="24"/>
        </w:rPr>
        <w:t>、</w:t>
      </w:r>
      <w:r w:rsidR="0095562F" w:rsidRPr="009C1EC2">
        <w:rPr>
          <w:rFonts w:eastAsia="仿宋"/>
          <w:kern w:val="0"/>
          <w:sz w:val="24"/>
        </w:rPr>
        <w:t>基础类是</w:t>
      </w:r>
      <w:r w:rsidR="0095562F">
        <w:rPr>
          <w:rFonts w:eastAsia="仿宋" w:hint="eastAsia"/>
          <w:kern w:val="0"/>
          <w:sz w:val="24"/>
        </w:rPr>
        <w:t>“</w:t>
      </w:r>
      <w:r w:rsidR="0095562F" w:rsidRPr="009C1EC2">
        <w:rPr>
          <w:rFonts w:eastAsia="仿宋"/>
          <w:kern w:val="0"/>
          <w:sz w:val="24"/>
        </w:rPr>
        <w:t>数学分析</w:t>
      </w:r>
      <w:r w:rsidR="0095562F">
        <w:rPr>
          <w:rFonts w:eastAsia="仿宋" w:hint="eastAsia"/>
          <w:kern w:val="0"/>
          <w:sz w:val="24"/>
        </w:rPr>
        <w:t>”</w:t>
      </w:r>
      <w:r w:rsidR="0095562F" w:rsidRPr="009C1EC2">
        <w:rPr>
          <w:rFonts w:eastAsia="仿宋"/>
          <w:kern w:val="0"/>
          <w:sz w:val="24"/>
        </w:rPr>
        <w:t>、</w:t>
      </w:r>
      <w:r w:rsidR="0095562F">
        <w:rPr>
          <w:rFonts w:eastAsia="仿宋" w:hint="eastAsia"/>
          <w:kern w:val="0"/>
          <w:sz w:val="24"/>
        </w:rPr>
        <w:t>“</w:t>
      </w:r>
      <w:r w:rsidR="0095562F" w:rsidRPr="009C1EC2">
        <w:rPr>
          <w:rFonts w:eastAsia="仿宋"/>
          <w:kern w:val="0"/>
          <w:sz w:val="24"/>
        </w:rPr>
        <w:t>线性代数</w:t>
      </w:r>
      <w:r w:rsidR="0095562F">
        <w:rPr>
          <w:rFonts w:eastAsia="仿宋" w:hint="eastAsia"/>
          <w:kern w:val="0"/>
          <w:sz w:val="24"/>
        </w:rPr>
        <w:t>”</w:t>
      </w:r>
      <w:r w:rsidR="0095562F" w:rsidRPr="009C1EC2">
        <w:rPr>
          <w:rFonts w:eastAsia="仿宋"/>
          <w:kern w:val="0"/>
          <w:sz w:val="24"/>
        </w:rPr>
        <w:t>、</w:t>
      </w:r>
      <w:r w:rsidR="0095562F" w:rsidRPr="005311E1">
        <w:rPr>
          <w:rFonts w:eastAsia="仿宋" w:hint="eastAsia"/>
          <w:kern w:val="0"/>
          <w:sz w:val="24"/>
        </w:rPr>
        <w:t>“物理</w:t>
      </w:r>
      <w:r w:rsidR="00A5595C">
        <w:rPr>
          <w:rFonts w:eastAsia="仿宋" w:hint="eastAsia"/>
          <w:kern w:val="0"/>
          <w:sz w:val="24"/>
        </w:rPr>
        <w:t>学引论</w:t>
      </w:r>
      <w:r w:rsidR="0095562F" w:rsidRPr="005311E1">
        <w:rPr>
          <w:rFonts w:eastAsia="仿宋" w:hint="eastAsia"/>
          <w:kern w:val="0"/>
          <w:sz w:val="24"/>
        </w:rPr>
        <w:t>”、“计算机科学导论”、“生物学导论”和“化学原理”</w:t>
      </w:r>
      <w:r w:rsidR="0095562F" w:rsidRPr="005311E1">
        <w:rPr>
          <w:rFonts w:eastAsia="仿宋"/>
          <w:kern w:val="0"/>
          <w:sz w:val="24"/>
        </w:rPr>
        <w:t>等课程共计</w:t>
      </w:r>
      <w:r w:rsidR="0095562F" w:rsidRPr="005311E1">
        <w:rPr>
          <w:rFonts w:eastAsia="仿宋" w:hint="eastAsia"/>
          <w:kern w:val="0"/>
          <w:sz w:val="24"/>
        </w:rPr>
        <w:t>3</w:t>
      </w:r>
      <w:r w:rsidR="00A5595C">
        <w:rPr>
          <w:rFonts w:eastAsia="仿宋" w:hint="eastAsia"/>
          <w:kern w:val="0"/>
          <w:sz w:val="24"/>
        </w:rPr>
        <w:t>5</w:t>
      </w:r>
      <w:r w:rsidR="0095562F" w:rsidRPr="005311E1">
        <w:rPr>
          <w:rFonts w:eastAsia="仿宋"/>
          <w:kern w:val="0"/>
          <w:sz w:val="24"/>
        </w:rPr>
        <w:t>学分。</w:t>
      </w:r>
      <w:r w:rsidR="0095562F" w:rsidRPr="005311E1">
        <w:rPr>
          <w:rFonts w:eastAsia="仿宋" w:hint="eastAsia"/>
          <w:kern w:val="0"/>
          <w:sz w:val="24"/>
        </w:rPr>
        <w:t>其中“</w:t>
      </w:r>
      <w:r w:rsidR="0095562F" w:rsidRPr="005311E1">
        <w:rPr>
          <w:rFonts w:eastAsia="仿宋"/>
          <w:kern w:val="0"/>
          <w:sz w:val="24"/>
        </w:rPr>
        <w:t>数学分析</w:t>
      </w:r>
      <w:r w:rsidR="0095562F" w:rsidRPr="005311E1">
        <w:rPr>
          <w:rFonts w:eastAsia="仿宋" w:hint="eastAsia"/>
          <w:kern w:val="0"/>
          <w:sz w:val="24"/>
        </w:rPr>
        <w:t>”</w:t>
      </w:r>
      <w:r w:rsidR="0095562F" w:rsidRPr="005311E1">
        <w:rPr>
          <w:rFonts w:eastAsia="仿宋"/>
          <w:kern w:val="0"/>
          <w:sz w:val="24"/>
        </w:rPr>
        <w:t>、</w:t>
      </w:r>
      <w:r w:rsidR="0095562F" w:rsidRPr="005311E1">
        <w:rPr>
          <w:rFonts w:eastAsia="仿宋" w:hint="eastAsia"/>
          <w:kern w:val="0"/>
          <w:sz w:val="24"/>
        </w:rPr>
        <w:t>“</w:t>
      </w:r>
      <w:r w:rsidR="0095562F" w:rsidRPr="005311E1">
        <w:rPr>
          <w:rFonts w:eastAsia="仿宋"/>
          <w:kern w:val="0"/>
          <w:sz w:val="24"/>
        </w:rPr>
        <w:t>线性代数</w:t>
      </w:r>
      <w:r w:rsidR="0095562F" w:rsidRPr="005311E1">
        <w:rPr>
          <w:rFonts w:eastAsia="仿宋" w:hint="eastAsia"/>
          <w:kern w:val="0"/>
          <w:sz w:val="24"/>
        </w:rPr>
        <w:t>”</w:t>
      </w:r>
      <w:r w:rsidR="0095562F" w:rsidRPr="005311E1">
        <w:rPr>
          <w:rFonts w:eastAsia="仿宋"/>
          <w:kern w:val="0"/>
          <w:sz w:val="24"/>
        </w:rPr>
        <w:t>、</w:t>
      </w:r>
      <w:r w:rsidR="0095562F" w:rsidRPr="005311E1">
        <w:rPr>
          <w:rFonts w:eastAsia="仿宋" w:hint="eastAsia"/>
          <w:kern w:val="0"/>
          <w:sz w:val="24"/>
        </w:rPr>
        <w:t>“物理</w:t>
      </w:r>
      <w:r w:rsidR="00A5595C">
        <w:rPr>
          <w:rFonts w:eastAsia="仿宋" w:hint="eastAsia"/>
          <w:kern w:val="0"/>
          <w:sz w:val="24"/>
        </w:rPr>
        <w:t>学引论</w:t>
      </w:r>
      <w:r w:rsidR="0095562F" w:rsidRPr="005311E1">
        <w:rPr>
          <w:rFonts w:eastAsia="仿宋" w:hint="eastAsia"/>
          <w:kern w:val="0"/>
          <w:sz w:val="24"/>
        </w:rPr>
        <w:t>”是必</w:t>
      </w:r>
      <w:r w:rsidR="00A5595C">
        <w:rPr>
          <w:rFonts w:eastAsia="仿宋" w:hint="eastAsia"/>
          <w:kern w:val="0"/>
          <w:sz w:val="24"/>
        </w:rPr>
        <w:t>修</w:t>
      </w:r>
      <w:r w:rsidR="0095562F" w:rsidRPr="005311E1">
        <w:rPr>
          <w:rFonts w:eastAsia="仿宋" w:hint="eastAsia"/>
          <w:kern w:val="0"/>
          <w:sz w:val="24"/>
        </w:rPr>
        <w:t>课，“计算机科学导论”、“生物学导论”和“化学原理”</w:t>
      </w:r>
      <w:r w:rsidR="008C3992">
        <w:rPr>
          <w:rFonts w:eastAsia="仿宋" w:hint="eastAsia"/>
          <w:kern w:val="0"/>
          <w:sz w:val="24"/>
        </w:rPr>
        <w:t>三门课至少</w:t>
      </w:r>
      <w:r w:rsidR="0095562F" w:rsidRPr="005311E1">
        <w:rPr>
          <w:rFonts w:eastAsia="仿宋" w:hint="eastAsia"/>
          <w:kern w:val="0"/>
          <w:sz w:val="24"/>
        </w:rPr>
        <w:t>选</w:t>
      </w:r>
      <w:r w:rsidR="00A5595C">
        <w:rPr>
          <w:rFonts w:eastAsia="仿宋" w:hint="eastAsia"/>
          <w:kern w:val="0"/>
          <w:sz w:val="24"/>
        </w:rPr>
        <w:t>一</w:t>
      </w:r>
      <w:r w:rsidR="0095562F" w:rsidRPr="005311E1">
        <w:rPr>
          <w:rFonts w:eastAsia="仿宋" w:hint="eastAsia"/>
          <w:kern w:val="0"/>
          <w:sz w:val="24"/>
        </w:rPr>
        <w:t>门课。</w:t>
      </w:r>
    </w:p>
    <w:p w:rsidR="0095562F" w:rsidRPr="009C1EC2" w:rsidRDefault="001A22BA" w:rsidP="00772233">
      <w:pPr>
        <w:spacing w:line="360" w:lineRule="auto"/>
        <w:ind w:left="360" w:hangingChars="150" w:hanging="360"/>
        <w:rPr>
          <w:rFonts w:eastAsia="仿宋"/>
          <w:kern w:val="0"/>
          <w:sz w:val="24"/>
        </w:rPr>
      </w:pPr>
      <w:r>
        <w:rPr>
          <w:rFonts w:eastAsia="仿宋"/>
          <w:kern w:val="0"/>
          <w:sz w:val="24"/>
        </w:rPr>
        <w:t>2</w:t>
      </w:r>
      <w:r>
        <w:rPr>
          <w:rFonts w:eastAsia="仿宋"/>
          <w:kern w:val="0"/>
          <w:sz w:val="24"/>
        </w:rPr>
        <w:t>、</w:t>
      </w:r>
      <w:r w:rsidR="0095562F" w:rsidRPr="009C1EC2">
        <w:rPr>
          <w:rFonts w:eastAsia="仿宋"/>
          <w:kern w:val="0"/>
          <w:sz w:val="24"/>
        </w:rPr>
        <w:t>专业核心课程主要是</w:t>
      </w:r>
      <w:r w:rsidR="0095562F">
        <w:rPr>
          <w:rFonts w:eastAsia="仿宋" w:hint="eastAsia"/>
          <w:kern w:val="0"/>
          <w:sz w:val="24"/>
        </w:rPr>
        <w:t>“</w:t>
      </w:r>
      <w:r w:rsidR="0095562F" w:rsidRPr="009C1EC2">
        <w:rPr>
          <w:rFonts w:eastAsia="仿宋"/>
          <w:kern w:val="0"/>
          <w:sz w:val="24"/>
        </w:rPr>
        <w:t>复分析</w:t>
      </w:r>
      <w:r w:rsidR="008C3992" w:rsidRPr="005311E1">
        <w:rPr>
          <w:rFonts w:eastAsia="仿宋" w:hint="eastAsia"/>
          <w:kern w:val="0"/>
          <w:sz w:val="24"/>
        </w:rPr>
        <w:t>”</w:t>
      </w:r>
      <w:r w:rsidR="0095562F" w:rsidRPr="009C1EC2">
        <w:rPr>
          <w:rFonts w:eastAsia="仿宋"/>
          <w:kern w:val="0"/>
          <w:sz w:val="24"/>
        </w:rPr>
        <w:t>，</w:t>
      </w:r>
      <w:r w:rsidR="008C3992">
        <w:rPr>
          <w:rFonts w:eastAsia="仿宋" w:hint="eastAsia"/>
          <w:kern w:val="0"/>
          <w:sz w:val="24"/>
        </w:rPr>
        <w:t>“</w:t>
      </w:r>
      <w:r w:rsidR="0095562F" w:rsidRPr="009C1EC2">
        <w:rPr>
          <w:rFonts w:eastAsia="仿宋"/>
          <w:kern w:val="0"/>
          <w:sz w:val="24"/>
        </w:rPr>
        <w:t>傅里叶分析</w:t>
      </w:r>
      <w:r w:rsidR="00A5595C" w:rsidRPr="009C1EC2">
        <w:rPr>
          <w:rFonts w:eastAsia="仿宋"/>
          <w:kern w:val="0"/>
          <w:sz w:val="24"/>
        </w:rPr>
        <w:t>与实分析</w:t>
      </w:r>
      <w:r w:rsidR="008C3992" w:rsidRPr="005311E1">
        <w:rPr>
          <w:rFonts w:eastAsia="仿宋" w:hint="eastAsia"/>
          <w:kern w:val="0"/>
          <w:sz w:val="24"/>
        </w:rPr>
        <w:t>”</w:t>
      </w:r>
      <w:r w:rsidR="0095562F" w:rsidRPr="009C1EC2">
        <w:rPr>
          <w:rFonts w:eastAsia="仿宋"/>
          <w:kern w:val="0"/>
          <w:sz w:val="24"/>
        </w:rPr>
        <w:t>，</w:t>
      </w:r>
      <w:r w:rsidR="008C3992">
        <w:rPr>
          <w:rFonts w:eastAsia="仿宋" w:hint="eastAsia"/>
          <w:kern w:val="0"/>
          <w:sz w:val="24"/>
        </w:rPr>
        <w:t>“</w:t>
      </w:r>
      <w:r w:rsidR="0095562F" w:rsidRPr="009C1EC2">
        <w:rPr>
          <w:rFonts w:eastAsia="仿宋"/>
          <w:kern w:val="0"/>
          <w:sz w:val="24"/>
        </w:rPr>
        <w:t>概率论</w:t>
      </w:r>
      <w:r w:rsidR="008C3992" w:rsidRPr="005311E1">
        <w:rPr>
          <w:rFonts w:eastAsia="仿宋" w:hint="eastAsia"/>
          <w:kern w:val="0"/>
          <w:sz w:val="24"/>
        </w:rPr>
        <w:t>”</w:t>
      </w:r>
      <w:r w:rsidR="0095562F" w:rsidRPr="009C1EC2">
        <w:rPr>
          <w:rFonts w:eastAsia="仿宋"/>
          <w:kern w:val="0"/>
          <w:sz w:val="24"/>
        </w:rPr>
        <w:t>，</w:t>
      </w:r>
      <w:r w:rsidR="008C3992">
        <w:rPr>
          <w:rFonts w:eastAsia="仿宋" w:hint="eastAsia"/>
          <w:kern w:val="0"/>
          <w:sz w:val="24"/>
        </w:rPr>
        <w:t>“</w:t>
      </w:r>
      <w:r w:rsidR="0095562F" w:rsidRPr="009C1EC2">
        <w:rPr>
          <w:rFonts w:eastAsia="仿宋"/>
          <w:kern w:val="0"/>
          <w:sz w:val="24"/>
        </w:rPr>
        <w:t>偏微分方程</w:t>
      </w:r>
      <w:r w:rsidR="008C3992" w:rsidRPr="005311E1">
        <w:rPr>
          <w:rFonts w:eastAsia="仿宋" w:hint="eastAsia"/>
          <w:kern w:val="0"/>
          <w:sz w:val="24"/>
        </w:rPr>
        <w:t>”</w:t>
      </w:r>
      <w:r w:rsidR="0095562F" w:rsidRPr="009C1EC2">
        <w:rPr>
          <w:rFonts w:eastAsia="仿宋"/>
          <w:kern w:val="0"/>
          <w:sz w:val="24"/>
        </w:rPr>
        <w:t>等，以及跨度</w:t>
      </w:r>
      <w:r w:rsidR="0095562F" w:rsidRPr="009C1EC2">
        <w:rPr>
          <w:rFonts w:eastAsia="仿宋"/>
          <w:kern w:val="0"/>
          <w:sz w:val="24"/>
        </w:rPr>
        <w:t>5</w:t>
      </w:r>
      <w:r w:rsidR="0095562F" w:rsidRPr="009C1EC2">
        <w:rPr>
          <w:rFonts w:eastAsia="仿宋"/>
          <w:kern w:val="0"/>
          <w:sz w:val="24"/>
        </w:rPr>
        <w:t>个学期的专业研讨课系列等，共计</w:t>
      </w:r>
      <w:r w:rsidR="00473F64">
        <w:rPr>
          <w:rFonts w:eastAsia="仿宋"/>
          <w:kern w:val="0"/>
          <w:sz w:val="24"/>
        </w:rPr>
        <w:t>35</w:t>
      </w:r>
      <w:r w:rsidR="0095562F" w:rsidRPr="009C1EC2">
        <w:rPr>
          <w:rFonts w:eastAsia="仿宋"/>
          <w:kern w:val="0"/>
          <w:sz w:val="24"/>
        </w:rPr>
        <w:t>学分。</w:t>
      </w:r>
    </w:p>
    <w:p w:rsidR="0095562F" w:rsidRPr="009C1EC2" w:rsidRDefault="001A22BA" w:rsidP="0095562F">
      <w:pPr>
        <w:spacing w:line="360" w:lineRule="auto"/>
        <w:rPr>
          <w:rFonts w:eastAsia="仿宋"/>
          <w:kern w:val="0"/>
          <w:sz w:val="24"/>
        </w:rPr>
      </w:pPr>
      <w:r>
        <w:rPr>
          <w:rFonts w:eastAsia="仿宋"/>
          <w:kern w:val="0"/>
          <w:sz w:val="24"/>
        </w:rPr>
        <w:t>3</w:t>
      </w:r>
      <w:r>
        <w:rPr>
          <w:rFonts w:eastAsia="仿宋"/>
          <w:kern w:val="0"/>
          <w:sz w:val="24"/>
        </w:rPr>
        <w:t>、</w:t>
      </w:r>
      <w:r w:rsidR="0095562F" w:rsidRPr="009C1EC2">
        <w:rPr>
          <w:rFonts w:eastAsia="仿宋"/>
          <w:kern w:val="0"/>
          <w:sz w:val="24"/>
        </w:rPr>
        <w:t>专业选修课：数学方向要求全部修业期间须选满</w:t>
      </w:r>
      <w:r w:rsidR="00473F64">
        <w:rPr>
          <w:rFonts w:eastAsia="仿宋"/>
          <w:kern w:val="0"/>
          <w:sz w:val="24"/>
        </w:rPr>
        <w:t>18</w:t>
      </w:r>
      <w:r w:rsidR="0095562F" w:rsidRPr="009C1EC2">
        <w:rPr>
          <w:rFonts w:eastAsia="仿宋"/>
          <w:kern w:val="0"/>
          <w:sz w:val="24"/>
        </w:rPr>
        <w:t>学分。</w:t>
      </w:r>
      <w:r w:rsidR="0095562F" w:rsidRPr="009C1EC2">
        <w:rPr>
          <w:rFonts w:eastAsia="仿宋"/>
          <w:kern w:val="0"/>
          <w:sz w:val="24"/>
        </w:rPr>
        <w:t xml:space="preserve"> </w:t>
      </w:r>
    </w:p>
    <w:p w:rsidR="0095562F" w:rsidRPr="009C1EC2" w:rsidRDefault="001A22BA" w:rsidP="0095562F">
      <w:pPr>
        <w:spacing w:line="360" w:lineRule="auto"/>
        <w:rPr>
          <w:rFonts w:eastAsia="仿宋"/>
          <w:kern w:val="0"/>
          <w:sz w:val="24"/>
        </w:rPr>
      </w:pPr>
      <w:r>
        <w:rPr>
          <w:rFonts w:eastAsia="仿宋"/>
          <w:kern w:val="0"/>
          <w:sz w:val="24"/>
        </w:rPr>
        <w:t>4</w:t>
      </w:r>
      <w:r>
        <w:rPr>
          <w:rFonts w:eastAsia="仿宋"/>
          <w:kern w:val="0"/>
          <w:sz w:val="24"/>
        </w:rPr>
        <w:t>、</w:t>
      </w:r>
      <w:r w:rsidR="0095562F" w:rsidRPr="009C1EC2">
        <w:rPr>
          <w:rFonts w:eastAsia="仿宋"/>
          <w:kern w:val="0"/>
          <w:sz w:val="24"/>
        </w:rPr>
        <w:t>课程设置将根据课程建设的实际情况会做适当的调整和补充。</w:t>
      </w:r>
    </w:p>
    <w:p w:rsidR="0095562F" w:rsidRPr="009C1EC2" w:rsidRDefault="0095562F" w:rsidP="00AF3F7F">
      <w:pPr>
        <w:tabs>
          <w:tab w:val="left" w:pos="2647"/>
        </w:tabs>
        <w:spacing w:line="360" w:lineRule="auto"/>
        <w:rPr>
          <w:rFonts w:eastAsia="仿宋"/>
          <w:b/>
          <w:bCs/>
          <w:sz w:val="24"/>
        </w:rPr>
      </w:pPr>
      <w:r w:rsidRPr="009C1EC2">
        <w:rPr>
          <w:rFonts w:eastAsia="仿宋"/>
          <w:b/>
          <w:bCs/>
          <w:sz w:val="24"/>
        </w:rPr>
        <w:t>专业实践类课程说明</w:t>
      </w:r>
      <w:r w:rsidR="00AF3F7F">
        <w:rPr>
          <w:rFonts w:eastAsia="仿宋"/>
          <w:b/>
          <w:bCs/>
          <w:sz w:val="24"/>
        </w:rPr>
        <w:tab/>
      </w:r>
    </w:p>
    <w:p w:rsidR="0095562F" w:rsidRPr="009C1EC2" w:rsidRDefault="0095562F" w:rsidP="005F4C67">
      <w:pPr>
        <w:spacing w:line="360" w:lineRule="auto"/>
        <w:ind w:firstLineChars="200" w:firstLine="480"/>
        <w:rPr>
          <w:rFonts w:eastAsia="仿宋"/>
          <w:sz w:val="24"/>
        </w:rPr>
      </w:pPr>
      <w:r w:rsidRPr="009C1EC2">
        <w:rPr>
          <w:rFonts w:eastAsia="仿宋"/>
          <w:kern w:val="0"/>
          <w:sz w:val="24"/>
        </w:rPr>
        <w:lastRenderedPageBreak/>
        <w:t>致远学院数学方向的专业实践类课程主要分为</w:t>
      </w:r>
      <w:r w:rsidRPr="009C1EC2">
        <w:rPr>
          <w:rFonts w:eastAsia="仿宋"/>
          <w:sz w:val="24"/>
        </w:rPr>
        <w:t>实验课程、各类实习、实践、军事技能训练和专业综合训练。</w:t>
      </w:r>
    </w:p>
    <w:p w:rsidR="00FF1AB9" w:rsidRDefault="0095562F" w:rsidP="0095562F">
      <w:pPr>
        <w:spacing w:line="360" w:lineRule="auto"/>
        <w:rPr>
          <w:rFonts w:eastAsia="仿宋"/>
          <w:kern w:val="0"/>
          <w:sz w:val="24"/>
        </w:rPr>
      </w:pPr>
      <w:r w:rsidRPr="009C1EC2">
        <w:rPr>
          <w:rFonts w:eastAsia="仿宋"/>
          <w:kern w:val="0"/>
          <w:sz w:val="24"/>
        </w:rPr>
        <w:t>1</w:t>
      </w:r>
      <w:r w:rsidR="00772233">
        <w:rPr>
          <w:rFonts w:eastAsia="仿宋"/>
          <w:kern w:val="0"/>
          <w:sz w:val="24"/>
        </w:rPr>
        <w:t>、</w:t>
      </w:r>
      <w:r w:rsidR="00FF1AB9">
        <w:rPr>
          <w:rFonts w:eastAsia="仿宋" w:hint="eastAsia"/>
          <w:kern w:val="0"/>
          <w:sz w:val="24"/>
        </w:rPr>
        <w:t>物理学实验</w:t>
      </w:r>
      <w:r w:rsidR="00FF1AB9">
        <w:rPr>
          <w:rFonts w:eastAsia="仿宋" w:hint="eastAsia"/>
          <w:kern w:val="0"/>
          <w:sz w:val="24"/>
        </w:rPr>
        <w:t>3</w:t>
      </w:r>
      <w:r w:rsidR="00FF1AB9">
        <w:rPr>
          <w:rFonts w:eastAsia="仿宋" w:hint="eastAsia"/>
          <w:kern w:val="0"/>
          <w:sz w:val="24"/>
        </w:rPr>
        <w:t>学分。</w:t>
      </w:r>
    </w:p>
    <w:p w:rsidR="0095562F" w:rsidRPr="009C1EC2" w:rsidRDefault="00FF1AB9" w:rsidP="0095562F">
      <w:pPr>
        <w:spacing w:line="360" w:lineRule="auto"/>
        <w:rPr>
          <w:rFonts w:eastAsia="仿宋"/>
          <w:kern w:val="0"/>
          <w:sz w:val="24"/>
        </w:rPr>
      </w:pPr>
      <w:r>
        <w:rPr>
          <w:rFonts w:eastAsia="仿宋"/>
          <w:kern w:val="0"/>
          <w:sz w:val="24"/>
        </w:rPr>
        <w:t>2</w:t>
      </w:r>
      <w:r>
        <w:rPr>
          <w:rFonts w:eastAsia="仿宋"/>
          <w:kern w:val="0"/>
          <w:sz w:val="24"/>
        </w:rPr>
        <w:t>、</w:t>
      </w:r>
      <w:r w:rsidR="0095562F" w:rsidRPr="009C1EC2">
        <w:rPr>
          <w:rFonts w:eastAsia="仿宋"/>
          <w:kern w:val="0"/>
          <w:sz w:val="24"/>
        </w:rPr>
        <w:t>第</w:t>
      </w:r>
      <w:r w:rsidR="0095562F" w:rsidRPr="009C1EC2">
        <w:rPr>
          <w:rFonts w:eastAsia="仿宋"/>
          <w:kern w:val="0"/>
          <w:sz w:val="24"/>
        </w:rPr>
        <w:t>2</w:t>
      </w:r>
      <w:r w:rsidR="0095562F" w:rsidRPr="009C1EC2">
        <w:rPr>
          <w:rFonts w:eastAsia="仿宋"/>
          <w:kern w:val="0"/>
          <w:sz w:val="24"/>
        </w:rPr>
        <w:t>学期末暑期修满军训</w:t>
      </w:r>
      <w:r w:rsidR="0095562F" w:rsidRPr="009C1EC2">
        <w:rPr>
          <w:rFonts w:eastAsia="仿宋"/>
          <w:kern w:val="0"/>
          <w:sz w:val="24"/>
        </w:rPr>
        <w:t>3</w:t>
      </w:r>
      <w:r w:rsidR="0095562F" w:rsidRPr="009C1EC2">
        <w:rPr>
          <w:rFonts w:eastAsia="仿宋"/>
          <w:kern w:val="0"/>
          <w:sz w:val="24"/>
        </w:rPr>
        <w:t>学分。</w:t>
      </w:r>
    </w:p>
    <w:p w:rsidR="0095562F" w:rsidRPr="009C1EC2" w:rsidRDefault="00FF1AB9" w:rsidP="00772233">
      <w:pPr>
        <w:spacing w:line="360" w:lineRule="auto"/>
        <w:ind w:left="360" w:hangingChars="150" w:hanging="360"/>
        <w:rPr>
          <w:rFonts w:eastAsia="仿宋"/>
          <w:kern w:val="0"/>
          <w:sz w:val="24"/>
        </w:rPr>
      </w:pPr>
      <w:r>
        <w:rPr>
          <w:rFonts w:eastAsia="仿宋"/>
          <w:kern w:val="0"/>
          <w:sz w:val="24"/>
        </w:rPr>
        <w:t>3</w:t>
      </w:r>
      <w:r w:rsidR="00772233">
        <w:rPr>
          <w:rFonts w:eastAsia="仿宋"/>
          <w:kern w:val="0"/>
          <w:sz w:val="24"/>
        </w:rPr>
        <w:t>、</w:t>
      </w:r>
      <w:r w:rsidR="0095562F" w:rsidRPr="00772233">
        <w:rPr>
          <w:rFonts w:eastAsia="仿宋"/>
          <w:kern w:val="0"/>
          <w:sz w:val="24"/>
        </w:rPr>
        <w:t>专业综合训练：</w:t>
      </w:r>
      <w:r w:rsidR="0095562F" w:rsidRPr="009C1EC2">
        <w:rPr>
          <w:rFonts w:eastAsia="仿宋"/>
          <w:kern w:val="0"/>
          <w:sz w:val="24"/>
        </w:rPr>
        <w:t>数学方向的学生必须在第</w:t>
      </w:r>
      <w:r w:rsidR="0095562F" w:rsidRPr="009C1EC2">
        <w:rPr>
          <w:rFonts w:eastAsia="仿宋"/>
          <w:kern w:val="0"/>
          <w:sz w:val="24"/>
        </w:rPr>
        <w:t>7</w:t>
      </w:r>
      <w:r w:rsidR="0095562F" w:rsidRPr="009C1EC2">
        <w:rPr>
          <w:rFonts w:eastAsia="仿宋"/>
          <w:kern w:val="0"/>
          <w:sz w:val="24"/>
        </w:rPr>
        <w:t>个学期期末通过计划中规定的全部课程，才能参加毕业</w:t>
      </w:r>
      <w:r w:rsidR="0095562F" w:rsidRPr="009C1EC2">
        <w:rPr>
          <w:rFonts w:eastAsia="仿宋" w:hint="eastAsia"/>
          <w:kern w:val="0"/>
          <w:sz w:val="24"/>
        </w:rPr>
        <w:t>设计</w:t>
      </w:r>
      <w:r w:rsidR="00A5595C">
        <w:rPr>
          <w:rFonts w:eastAsia="仿宋" w:hint="eastAsia"/>
          <w:kern w:val="0"/>
          <w:sz w:val="24"/>
        </w:rPr>
        <w:t>（论文）答辩</w:t>
      </w:r>
      <w:r w:rsidR="0095562F" w:rsidRPr="009C1EC2">
        <w:rPr>
          <w:rFonts w:eastAsia="仿宋"/>
          <w:kern w:val="0"/>
          <w:sz w:val="24"/>
        </w:rPr>
        <w:t>，毕业设计</w:t>
      </w:r>
      <w:r w:rsidR="00A5595C">
        <w:rPr>
          <w:rFonts w:eastAsia="仿宋" w:hint="eastAsia"/>
          <w:kern w:val="0"/>
          <w:sz w:val="24"/>
        </w:rPr>
        <w:t>（论文）</w:t>
      </w:r>
      <w:r w:rsidR="0095562F" w:rsidRPr="009C1EC2">
        <w:rPr>
          <w:rFonts w:eastAsia="仿宋"/>
          <w:kern w:val="0"/>
          <w:sz w:val="24"/>
        </w:rPr>
        <w:t>阶段覆盖第</w:t>
      </w:r>
      <w:r w:rsidR="00A5595C">
        <w:rPr>
          <w:rFonts w:eastAsia="仿宋" w:hint="eastAsia"/>
          <w:kern w:val="0"/>
          <w:sz w:val="24"/>
        </w:rPr>
        <w:t>7</w:t>
      </w:r>
      <w:r w:rsidR="00A5595C">
        <w:rPr>
          <w:rFonts w:eastAsia="仿宋" w:hint="eastAsia"/>
          <w:kern w:val="0"/>
          <w:sz w:val="24"/>
        </w:rPr>
        <w:t>、</w:t>
      </w:r>
      <w:r w:rsidR="0095562F" w:rsidRPr="009C1EC2">
        <w:rPr>
          <w:rFonts w:eastAsia="仿宋"/>
          <w:kern w:val="0"/>
          <w:sz w:val="24"/>
        </w:rPr>
        <w:t>8</w:t>
      </w:r>
      <w:r w:rsidR="0095562F" w:rsidRPr="009C1EC2">
        <w:rPr>
          <w:rFonts w:eastAsia="仿宋"/>
          <w:kern w:val="0"/>
          <w:sz w:val="24"/>
        </w:rPr>
        <w:t>学期，共计</w:t>
      </w:r>
      <w:r w:rsidR="00473F64">
        <w:rPr>
          <w:rFonts w:eastAsia="仿宋"/>
          <w:kern w:val="0"/>
          <w:sz w:val="24"/>
        </w:rPr>
        <w:t>6</w:t>
      </w:r>
      <w:r w:rsidR="0095562F" w:rsidRPr="009C1EC2">
        <w:rPr>
          <w:rFonts w:eastAsia="仿宋"/>
          <w:kern w:val="0"/>
          <w:sz w:val="24"/>
        </w:rPr>
        <w:t>学分。</w:t>
      </w:r>
      <w:r w:rsidR="0095562F" w:rsidRPr="009C1EC2">
        <w:rPr>
          <w:rFonts w:eastAsia="仿宋"/>
          <w:kern w:val="0"/>
          <w:sz w:val="24"/>
        </w:rPr>
        <w:t xml:space="preserve"> </w:t>
      </w:r>
    </w:p>
    <w:p w:rsidR="0095562F" w:rsidRPr="009C1EC2" w:rsidRDefault="00FF1AB9" w:rsidP="00D547B3">
      <w:pPr>
        <w:spacing w:line="360" w:lineRule="auto"/>
        <w:ind w:left="360" w:hangingChars="150" w:hanging="360"/>
        <w:rPr>
          <w:rFonts w:eastAsia="仿宋"/>
          <w:kern w:val="0"/>
          <w:sz w:val="24"/>
        </w:rPr>
      </w:pPr>
      <w:r>
        <w:rPr>
          <w:rFonts w:eastAsia="仿宋"/>
          <w:kern w:val="0"/>
          <w:sz w:val="24"/>
        </w:rPr>
        <w:t>4</w:t>
      </w:r>
      <w:r w:rsidR="00772233">
        <w:rPr>
          <w:rFonts w:eastAsia="仿宋"/>
          <w:kern w:val="0"/>
          <w:sz w:val="24"/>
        </w:rPr>
        <w:t>、</w:t>
      </w:r>
      <w:r w:rsidR="0095562F" w:rsidRPr="009C1EC2">
        <w:rPr>
          <w:rFonts w:eastAsia="仿宋"/>
          <w:kern w:val="0"/>
          <w:sz w:val="24"/>
        </w:rPr>
        <w:t>鼓励学生根据自己的兴趣、爱好、特长参加各种课外科技活动，如学校组织的</w:t>
      </w:r>
      <w:r w:rsidR="0095562F" w:rsidRPr="009C1EC2">
        <w:rPr>
          <w:rFonts w:eastAsia="仿宋"/>
          <w:kern w:val="0"/>
          <w:sz w:val="24"/>
        </w:rPr>
        <w:t>PRP</w:t>
      </w:r>
      <w:r w:rsidR="0095562F" w:rsidRPr="009C1EC2">
        <w:rPr>
          <w:rFonts w:eastAsia="仿宋"/>
          <w:kern w:val="0"/>
          <w:sz w:val="24"/>
        </w:rPr>
        <w:t>研究项目和各种团体组织的科技发明创造或竞赛活动。鼓励学生参加</w:t>
      </w:r>
      <w:r w:rsidR="00A20A4F" w:rsidRPr="005311E1">
        <w:rPr>
          <w:rFonts w:eastAsia="仿宋" w:hint="eastAsia"/>
          <w:kern w:val="0"/>
          <w:sz w:val="24"/>
        </w:rPr>
        <w:t>“</w:t>
      </w:r>
      <w:r w:rsidR="0095562F" w:rsidRPr="009C1EC2">
        <w:rPr>
          <w:rFonts w:eastAsia="仿宋"/>
          <w:kern w:val="0"/>
          <w:sz w:val="24"/>
        </w:rPr>
        <w:t>两课</w:t>
      </w:r>
      <w:r w:rsidR="00A20A4F" w:rsidRPr="005311E1">
        <w:rPr>
          <w:rFonts w:eastAsia="仿宋" w:hint="eastAsia"/>
          <w:kern w:val="0"/>
          <w:sz w:val="24"/>
        </w:rPr>
        <w:t>”</w:t>
      </w:r>
      <w:r w:rsidR="0095562F" w:rsidRPr="009C1EC2">
        <w:rPr>
          <w:rFonts w:eastAsia="仿宋"/>
          <w:kern w:val="0"/>
          <w:sz w:val="24"/>
        </w:rPr>
        <w:t>的社会调查与社会实践。</w:t>
      </w:r>
    </w:p>
    <w:p w:rsidR="0095562F" w:rsidRPr="009C1EC2" w:rsidRDefault="0095562F" w:rsidP="005F4C67">
      <w:pPr>
        <w:tabs>
          <w:tab w:val="left" w:pos="2647"/>
        </w:tabs>
        <w:spacing w:line="360" w:lineRule="auto"/>
        <w:rPr>
          <w:rFonts w:eastAsia="仿宋"/>
          <w:b/>
          <w:bCs/>
          <w:sz w:val="24"/>
        </w:rPr>
      </w:pPr>
      <w:r w:rsidRPr="009C1EC2">
        <w:rPr>
          <w:rFonts w:eastAsia="仿宋"/>
          <w:b/>
          <w:bCs/>
          <w:sz w:val="24"/>
        </w:rPr>
        <w:t>个性化教育课程说明</w:t>
      </w:r>
    </w:p>
    <w:p w:rsidR="0095562F" w:rsidRPr="009C1EC2" w:rsidRDefault="0095562F" w:rsidP="006B05B4">
      <w:pPr>
        <w:spacing w:line="360" w:lineRule="auto"/>
        <w:ind w:firstLineChars="200" w:firstLine="480"/>
        <w:rPr>
          <w:rFonts w:eastAsia="仿宋"/>
          <w:kern w:val="0"/>
          <w:sz w:val="24"/>
        </w:rPr>
      </w:pPr>
      <w:r w:rsidRPr="009C1EC2">
        <w:rPr>
          <w:rFonts w:eastAsia="仿宋"/>
          <w:kern w:val="0"/>
          <w:sz w:val="24"/>
        </w:rPr>
        <w:t>个性化教育模块课程共计</w:t>
      </w:r>
      <w:r w:rsidRPr="009C1EC2">
        <w:rPr>
          <w:rFonts w:eastAsia="仿宋"/>
          <w:kern w:val="0"/>
          <w:sz w:val="24"/>
        </w:rPr>
        <w:t>10</w:t>
      </w:r>
      <w:r w:rsidRPr="009C1EC2">
        <w:rPr>
          <w:rFonts w:eastAsia="仿宋"/>
          <w:kern w:val="0"/>
          <w:sz w:val="24"/>
        </w:rPr>
        <w:t>学分，学生可以选修各类学校认可的各种理论教学或实践教学课程，包括通识或专业选修课程、大学基础英语（</w:t>
      </w:r>
      <w:r w:rsidRPr="009C1EC2">
        <w:rPr>
          <w:rFonts w:eastAsia="仿宋"/>
          <w:kern w:val="0"/>
          <w:sz w:val="24"/>
        </w:rPr>
        <w:t>3</w:t>
      </w:r>
      <w:r w:rsidRPr="009C1EC2">
        <w:rPr>
          <w:rFonts w:eastAsia="仿宋"/>
          <w:kern w:val="0"/>
          <w:sz w:val="24"/>
        </w:rPr>
        <w:t>）和（</w:t>
      </w:r>
      <w:r w:rsidRPr="009C1EC2">
        <w:rPr>
          <w:rFonts w:eastAsia="仿宋"/>
          <w:kern w:val="0"/>
          <w:sz w:val="24"/>
        </w:rPr>
        <w:t>4</w:t>
      </w:r>
      <w:r w:rsidRPr="009C1EC2">
        <w:rPr>
          <w:rFonts w:eastAsia="仿宋"/>
          <w:kern w:val="0"/>
          <w:sz w:val="24"/>
        </w:rPr>
        <w:t>）、</w:t>
      </w:r>
      <w:r w:rsidRPr="009C1EC2">
        <w:rPr>
          <w:rFonts w:eastAsia="仿宋"/>
          <w:kern w:val="0"/>
          <w:sz w:val="24"/>
        </w:rPr>
        <w:t>PRP</w:t>
      </w:r>
      <w:r w:rsidRPr="009C1EC2">
        <w:rPr>
          <w:rFonts w:eastAsia="仿宋"/>
          <w:kern w:val="0"/>
          <w:sz w:val="24"/>
        </w:rPr>
        <w:t>等课外科技、学科竞赛和实践创新项目。</w:t>
      </w:r>
    </w:p>
    <w:p w:rsidR="0095562F" w:rsidRPr="009C1EC2" w:rsidRDefault="0095562F" w:rsidP="0095562F">
      <w:pPr>
        <w:spacing w:line="360" w:lineRule="auto"/>
        <w:rPr>
          <w:rFonts w:eastAsia="仿宋"/>
          <w:kern w:val="0"/>
          <w:sz w:val="24"/>
        </w:rPr>
      </w:pPr>
    </w:p>
    <w:p w:rsidR="0095562F" w:rsidRPr="009C1EC2" w:rsidRDefault="0095562F" w:rsidP="0095562F">
      <w:pPr>
        <w:spacing w:beforeLines="50" w:before="156" w:afterLines="50" w:after="156" w:line="360" w:lineRule="auto"/>
        <w:rPr>
          <w:rFonts w:eastAsia="仿宋"/>
          <w:b/>
          <w:sz w:val="24"/>
        </w:rPr>
      </w:pPr>
      <w:r w:rsidRPr="009C1EC2">
        <w:rPr>
          <w:rFonts w:eastAsia="仿宋"/>
          <w:b/>
          <w:sz w:val="24"/>
        </w:rPr>
        <w:t>五、资格、学制、学分和学位</w:t>
      </w:r>
    </w:p>
    <w:p w:rsidR="0095562F" w:rsidRPr="009C1EC2" w:rsidRDefault="0095562F" w:rsidP="0095562F">
      <w:pPr>
        <w:spacing w:line="360" w:lineRule="auto"/>
        <w:ind w:left="360" w:hangingChars="150" w:hanging="360"/>
        <w:rPr>
          <w:rFonts w:eastAsia="仿宋"/>
          <w:sz w:val="24"/>
        </w:rPr>
      </w:pPr>
      <w:r w:rsidRPr="009C1EC2">
        <w:rPr>
          <w:rFonts w:eastAsia="仿宋"/>
          <w:sz w:val="24"/>
        </w:rPr>
        <w:t>1</w:t>
      </w:r>
      <w:r w:rsidRPr="009C1EC2">
        <w:rPr>
          <w:rFonts w:eastAsia="仿宋"/>
          <w:sz w:val="24"/>
        </w:rPr>
        <w:t>、在第</w:t>
      </w:r>
      <w:r w:rsidRPr="009C1EC2">
        <w:rPr>
          <w:rFonts w:eastAsia="仿宋"/>
          <w:sz w:val="24"/>
        </w:rPr>
        <w:t>2</w:t>
      </w:r>
      <w:r w:rsidRPr="009C1EC2">
        <w:rPr>
          <w:rFonts w:eastAsia="仿宋"/>
          <w:sz w:val="24"/>
        </w:rPr>
        <w:t>学期</w:t>
      </w:r>
      <w:r w:rsidR="00A5595C">
        <w:rPr>
          <w:rFonts w:eastAsia="仿宋" w:hint="eastAsia"/>
          <w:sz w:val="24"/>
        </w:rPr>
        <w:t>、第</w:t>
      </w:r>
      <w:r w:rsidR="00A5595C">
        <w:rPr>
          <w:rFonts w:eastAsia="仿宋" w:hint="eastAsia"/>
          <w:sz w:val="24"/>
        </w:rPr>
        <w:t>4</w:t>
      </w:r>
      <w:r w:rsidR="00A5595C">
        <w:rPr>
          <w:rFonts w:eastAsia="仿宋" w:hint="eastAsia"/>
          <w:sz w:val="24"/>
        </w:rPr>
        <w:t>学期初</w:t>
      </w:r>
      <w:r w:rsidRPr="009C1EC2">
        <w:rPr>
          <w:rFonts w:eastAsia="仿宋"/>
          <w:sz w:val="24"/>
        </w:rPr>
        <w:t>组织</w:t>
      </w:r>
      <w:r w:rsidR="00A176EE">
        <w:rPr>
          <w:rFonts w:eastAsia="仿宋"/>
          <w:sz w:val="24"/>
        </w:rPr>
        <w:t>资格考察</w:t>
      </w:r>
      <w:r w:rsidRPr="009C1EC2">
        <w:rPr>
          <w:rFonts w:eastAsia="仿宋"/>
          <w:sz w:val="24"/>
        </w:rPr>
        <w:t>，没有通过</w:t>
      </w:r>
      <w:r w:rsidR="00A176EE">
        <w:rPr>
          <w:rFonts w:eastAsia="仿宋"/>
          <w:sz w:val="24"/>
        </w:rPr>
        <w:t>资格考察</w:t>
      </w:r>
      <w:r w:rsidRPr="009C1EC2">
        <w:rPr>
          <w:rFonts w:eastAsia="仿宋"/>
          <w:sz w:val="24"/>
        </w:rPr>
        <w:t>的同学转出致远</w:t>
      </w:r>
      <w:r w:rsidR="00A5595C">
        <w:rPr>
          <w:rFonts w:eastAsia="仿宋" w:hint="eastAsia"/>
          <w:sz w:val="24"/>
        </w:rPr>
        <w:t>荣誉计划</w:t>
      </w:r>
      <w:r w:rsidRPr="009C1EC2">
        <w:rPr>
          <w:rFonts w:eastAsia="仿宋"/>
          <w:sz w:val="24"/>
        </w:rPr>
        <w:t>。</w:t>
      </w:r>
    </w:p>
    <w:p w:rsidR="0095562F" w:rsidRDefault="0095562F" w:rsidP="0095562F">
      <w:pPr>
        <w:spacing w:line="360" w:lineRule="auto"/>
        <w:rPr>
          <w:rFonts w:eastAsia="仿宋"/>
          <w:kern w:val="0"/>
          <w:sz w:val="24"/>
        </w:rPr>
      </w:pPr>
      <w:r w:rsidRPr="009C1EC2">
        <w:rPr>
          <w:rFonts w:eastAsia="仿宋"/>
          <w:sz w:val="24"/>
        </w:rPr>
        <w:t>2</w:t>
      </w:r>
      <w:r w:rsidRPr="009C1EC2">
        <w:rPr>
          <w:rFonts w:eastAsia="仿宋"/>
          <w:sz w:val="24"/>
        </w:rPr>
        <w:t>、基本</w:t>
      </w:r>
      <w:r w:rsidRPr="009C1EC2">
        <w:rPr>
          <w:rFonts w:eastAsia="仿宋"/>
          <w:kern w:val="0"/>
          <w:sz w:val="24"/>
        </w:rPr>
        <w:t>学制为四年。因各种原因延期最多不超过</w:t>
      </w:r>
      <w:r w:rsidRPr="009C1EC2">
        <w:rPr>
          <w:rFonts w:eastAsia="仿宋"/>
          <w:kern w:val="0"/>
          <w:sz w:val="24"/>
        </w:rPr>
        <w:t>6</w:t>
      </w:r>
      <w:r w:rsidRPr="009C1EC2">
        <w:rPr>
          <w:rFonts w:eastAsia="仿宋"/>
          <w:kern w:val="0"/>
          <w:sz w:val="24"/>
        </w:rPr>
        <w:t>年。</w:t>
      </w:r>
    </w:p>
    <w:p w:rsidR="00261A43" w:rsidRPr="009C1EC2" w:rsidRDefault="00261A43" w:rsidP="00261A43">
      <w:pPr>
        <w:spacing w:line="360" w:lineRule="auto"/>
        <w:ind w:left="360" w:hangingChars="150" w:hanging="360"/>
        <w:rPr>
          <w:rFonts w:eastAsia="仿宋"/>
          <w:kern w:val="0"/>
          <w:sz w:val="24"/>
        </w:rPr>
      </w:pPr>
      <w:r>
        <w:rPr>
          <w:rFonts w:eastAsia="仿宋"/>
          <w:kern w:val="0"/>
          <w:sz w:val="24"/>
        </w:rPr>
        <w:t>3</w:t>
      </w:r>
      <w:r>
        <w:rPr>
          <w:rFonts w:eastAsia="仿宋"/>
          <w:kern w:val="0"/>
          <w:sz w:val="24"/>
        </w:rPr>
        <w:t>、</w:t>
      </w:r>
      <w:r w:rsidRPr="00224C59">
        <w:rPr>
          <w:rFonts w:eastAsia="仿宋"/>
          <w:kern w:val="0"/>
          <w:sz w:val="24"/>
        </w:rPr>
        <w:t>第一专业总学分不少于</w:t>
      </w:r>
      <w:r>
        <w:rPr>
          <w:rFonts w:eastAsia="仿宋"/>
          <w:kern w:val="0"/>
          <w:sz w:val="24"/>
        </w:rPr>
        <w:t>1</w:t>
      </w:r>
      <w:r w:rsidR="00A5595C">
        <w:rPr>
          <w:rFonts w:eastAsia="仿宋" w:hint="eastAsia"/>
          <w:kern w:val="0"/>
          <w:sz w:val="24"/>
        </w:rPr>
        <w:t>37</w:t>
      </w:r>
      <w:r w:rsidRPr="00224C59">
        <w:rPr>
          <w:rFonts w:eastAsia="仿宋"/>
          <w:kern w:val="0"/>
          <w:sz w:val="24"/>
        </w:rPr>
        <w:t>学分。</w:t>
      </w:r>
      <w:r w:rsidRPr="009C1EC2">
        <w:rPr>
          <w:rFonts w:eastAsia="仿宋"/>
          <w:kern w:val="0"/>
          <w:sz w:val="24"/>
        </w:rPr>
        <w:t>其中必修课程和限制性选修课程至少</w:t>
      </w:r>
      <w:r>
        <w:rPr>
          <w:rFonts w:eastAsia="仿宋"/>
          <w:kern w:val="0"/>
          <w:sz w:val="24"/>
        </w:rPr>
        <w:t>1</w:t>
      </w:r>
      <w:r w:rsidR="00A5595C">
        <w:rPr>
          <w:rFonts w:eastAsia="仿宋" w:hint="eastAsia"/>
          <w:kern w:val="0"/>
          <w:sz w:val="24"/>
        </w:rPr>
        <w:t>27</w:t>
      </w:r>
      <w:r w:rsidRPr="009C1EC2">
        <w:rPr>
          <w:rFonts w:eastAsia="仿宋"/>
          <w:kern w:val="0"/>
          <w:sz w:val="24"/>
        </w:rPr>
        <w:t>学分，其余的至少</w:t>
      </w:r>
      <w:r>
        <w:rPr>
          <w:rFonts w:eastAsia="仿宋"/>
          <w:kern w:val="0"/>
          <w:sz w:val="24"/>
        </w:rPr>
        <w:t>1</w:t>
      </w:r>
      <w:r w:rsidRPr="009C1EC2">
        <w:rPr>
          <w:rFonts w:eastAsia="仿宋"/>
          <w:kern w:val="0"/>
          <w:sz w:val="24"/>
        </w:rPr>
        <w:t>0</w:t>
      </w:r>
      <w:r w:rsidRPr="009C1EC2">
        <w:rPr>
          <w:rFonts w:eastAsia="仿宋"/>
          <w:kern w:val="0"/>
          <w:sz w:val="24"/>
        </w:rPr>
        <w:t>个学分为任意选修。</w:t>
      </w:r>
    </w:p>
    <w:p w:rsidR="0095562F" w:rsidRPr="009C1EC2" w:rsidRDefault="00261A43" w:rsidP="0095562F">
      <w:pPr>
        <w:spacing w:line="360" w:lineRule="auto"/>
        <w:ind w:left="360" w:hangingChars="150" w:hanging="360"/>
        <w:rPr>
          <w:rFonts w:eastAsia="仿宋"/>
          <w:sz w:val="24"/>
        </w:rPr>
      </w:pPr>
      <w:r>
        <w:rPr>
          <w:rFonts w:eastAsia="仿宋"/>
          <w:kern w:val="0"/>
          <w:sz w:val="24"/>
        </w:rPr>
        <w:t>4</w:t>
      </w:r>
      <w:r w:rsidR="0095562F" w:rsidRPr="009C1EC2">
        <w:rPr>
          <w:rFonts w:eastAsia="仿宋"/>
          <w:kern w:val="0"/>
          <w:sz w:val="24"/>
        </w:rPr>
        <w:t>、</w:t>
      </w:r>
      <w:r w:rsidR="0095562F" w:rsidRPr="009C1EC2">
        <w:rPr>
          <w:rFonts w:eastAsia="仿宋"/>
          <w:sz w:val="24"/>
        </w:rPr>
        <w:t>第二专业学分要求，专业必修课</w:t>
      </w:r>
      <w:r w:rsidR="00A20A4F" w:rsidRPr="005311E1">
        <w:rPr>
          <w:rFonts w:eastAsia="仿宋" w:hint="eastAsia"/>
          <w:kern w:val="0"/>
          <w:sz w:val="24"/>
        </w:rPr>
        <w:t>“</w:t>
      </w:r>
      <w:r w:rsidR="00A20A4F">
        <w:rPr>
          <w:rFonts w:eastAsia="仿宋"/>
          <w:sz w:val="24"/>
        </w:rPr>
        <w:t>常微分方程与动力</w:t>
      </w:r>
      <w:r w:rsidR="0095562F" w:rsidRPr="009C1EC2">
        <w:rPr>
          <w:rFonts w:eastAsia="仿宋"/>
          <w:sz w:val="24"/>
        </w:rPr>
        <w:t>系统</w:t>
      </w:r>
      <w:r w:rsidR="00A20A4F" w:rsidRPr="005311E1">
        <w:rPr>
          <w:rFonts w:eastAsia="仿宋" w:hint="eastAsia"/>
          <w:kern w:val="0"/>
          <w:sz w:val="24"/>
        </w:rPr>
        <w:t>”</w:t>
      </w:r>
      <w:r w:rsidR="0095562F" w:rsidRPr="009C1EC2">
        <w:rPr>
          <w:rFonts w:eastAsia="仿宋"/>
          <w:sz w:val="24"/>
        </w:rPr>
        <w:t>和剩下</w:t>
      </w:r>
      <w:r w:rsidR="00A5595C">
        <w:rPr>
          <w:rFonts w:eastAsia="仿宋" w:hint="eastAsia"/>
          <w:sz w:val="24"/>
        </w:rPr>
        <w:t>7</w:t>
      </w:r>
      <w:r w:rsidR="0095562F" w:rsidRPr="009C1EC2">
        <w:rPr>
          <w:rFonts w:eastAsia="仿宋"/>
          <w:sz w:val="24"/>
        </w:rPr>
        <w:t>门课程（不包括专业研讨课）的任意三门课程</w:t>
      </w:r>
      <w:r w:rsidR="008360F0" w:rsidRPr="009C1EC2">
        <w:rPr>
          <w:rFonts w:eastAsia="仿宋"/>
          <w:sz w:val="24"/>
        </w:rPr>
        <w:t>（</w:t>
      </w:r>
      <w:r w:rsidR="0095562F" w:rsidRPr="009C1EC2">
        <w:rPr>
          <w:rFonts w:ascii="宋体" w:hAnsi="宋体" w:cs="宋体" w:hint="eastAsia"/>
          <w:sz w:val="24"/>
        </w:rPr>
        <w:t>≧</w:t>
      </w:r>
      <w:r w:rsidR="0095562F" w:rsidRPr="009C1EC2">
        <w:rPr>
          <w:rFonts w:eastAsia="仿宋"/>
          <w:sz w:val="24"/>
        </w:rPr>
        <w:t>1</w:t>
      </w:r>
      <w:r w:rsidR="00A5595C">
        <w:rPr>
          <w:rFonts w:eastAsia="仿宋" w:hint="eastAsia"/>
          <w:sz w:val="24"/>
        </w:rPr>
        <w:t>4</w:t>
      </w:r>
      <w:r w:rsidR="0095562F" w:rsidRPr="009C1EC2">
        <w:rPr>
          <w:rFonts w:eastAsia="仿宋"/>
          <w:sz w:val="24"/>
        </w:rPr>
        <w:t>学分</w:t>
      </w:r>
      <w:r w:rsidR="008360F0">
        <w:rPr>
          <w:rFonts w:eastAsia="仿宋" w:hint="eastAsia"/>
          <w:sz w:val="24"/>
        </w:rPr>
        <w:t>）</w:t>
      </w:r>
      <w:r w:rsidR="0095562F" w:rsidRPr="009C1EC2">
        <w:rPr>
          <w:rFonts w:eastAsia="仿宋"/>
          <w:sz w:val="24"/>
        </w:rPr>
        <w:t>，专业选修课模块学分数不少于</w:t>
      </w:r>
      <w:r w:rsidR="0095562F" w:rsidRPr="009C1EC2">
        <w:rPr>
          <w:rFonts w:eastAsia="仿宋"/>
          <w:sz w:val="24"/>
        </w:rPr>
        <w:t>10</w:t>
      </w:r>
      <w:r w:rsidR="00C07E90">
        <w:rPr>
          <w:rFonts w:eastAsia="仿宋" w:hint="eastAsia"/>
          <w:sz w:val="24"/>
        </w:rPr>
        <w:t>学分</w:t>
      </w:r>
      <w:r w:rsidR="0095562F" w:rsidRPr="009C1EC2">
        <w:rPr>
          <w:rFonts w:eastAsia="仿宋"/>
          <w:sz w:val="24"/>
        </w:rPr>
        <w:t>，详见课程设置一览表</w:t>
      </w:r>
      <w:r w:rsidR="002845EC">
        <w:rPr>
          <w:rFonts w:eastAsia="仿宋"/>
          <w:sz w:val="24"/>
        </w:rPr>
        <w:t>。</w:t>
      </w:r>
    </w:p>
    <w:p w:rsidR="0095562F" w:rsidRPr="009C1EC2" w:rsidRDefault="00261A43" w:rsidP="0095562F">
      <w:pPr>
        <w:spacing w:line="360" w:lineRule="auto"/>
        <w:rPr>
          <w:rFonts w:eastAsia="仿宋"/>
          <w:sz w:val="24"/>
        </w:rPr>
      </w:pPr>
      <w:r>
        <w:rPr>
          <w:rFonts w:eastAsia="仿宋"/>
          <w:sz w:val="24"/>
        </w:rPr>
        <w:t>5</w:t>
      </w:r>
      <w:r w:rsidR="0095562F" w:rsidRPr="009C1EC2">
        <w:rPr>
          <w:rFonts w:eastAsia="仿宋"/>
          <w:sz w:val="24"/>
        </w:rPr>
        <w:t>、符合条件者授予理学学士学位。</w:t>
      </w:r>
    </w:p>
    <w:p w:rsidR="0095562F" w:rsidRPr="009C1EC2" w:rsidRDefault="0095562F" w:rsidP="0095562F">
      <w:pPr>
        <w:spacing w:beforeLines="50" w:before="156" w:afterLines="50" w:after="156" w:line="360" w:lineRule="auto"/>
        <w:rPr>
          <w:rFonts w:eastAsia="仿宋"/>
          <w:b/>
          <w:sz w:val="24"/>
        </w:rPr>
      </w:pPr>
    </w:p>
    <w:p w:rsidR="0095562F" w:rsidRDefault="0095562F" w:rsidP="002845EC">
      <w:pPr>
        <w:spacing w:beforeLines="50" w:before="156" w:afterLines="50" w:after="156" w:line="360" w:lineRule="auto"/>
        <w:rPr>
          <w:rFonts w:eastAsia="仿宋"/>
          <w:b/>
          <w:kern w:val="0"/>
          <w:sz w:val="24"/>
        </w:rPr>
      </w:pPr>
      <w:r w:rsidRPr="009C1EC2">
        <w:rPr>
          <w:rFonts w:eastAsia="仿宋"/>
          <w:b/>
          <w:sz w:val="24"/>
        </w:rPr>
        <w:t>六、课程设置一览表</w:t>
      </w:r>
      <w:r w:rsidR="00C07E90">
        <w:rPr>
          <w:rFonts w:eastAsia="仿宋" w:hint="eastAsia"/>
          <w:b/>
          <w:sz w:val="24"/>
        </w:rPr>
        <w:t>（详见</w:t>
      </w:r>
      <w:r w:rsidR="00C07E90">
        <w:rPr>
          <w:rFonts w:eastAsia="仿宋" w:hint="eastAsia"/>
          <w:b/>
          <w:sz w:val="24"/>
        </w:rPr>
        <w:t>E</w:t>
      </w:r>
      <w:r w:rsidR="00C07E90">
        <w:rPr>
          <w:rFonts w:eastAsia="仿宋"/>
          <w:b/>
          <w:sz w:val="24"/>
        </w:rPr>
        <w:t>XCEL</w:t>
      </w:r>
      <w:r w:rsidR="00C07E90">
        <w:rPr>
          <w:rFonts w:eastAsia="仿宋" w:hint="eastAsia"/>
          <w:b/>
          <w:sz w:val="24"/>
        </w:rPr>
        <w:t>附表）</w:t>
      </w:r>
    </w:p>
    <w:p w:rsidR="000A34F3" w:rsidRPr="00C77FA2" w:rsidRDefault="0015110D" w:rsidP="000A048C">
      <w:pPr>
        <w:jc w:val="center"/>
        <w:rPr>
          <w:rFonts w:ascii="Times New Roman" w:eastAsia="仿宋" w:hAnsi="Times New Roman"/>
          <w:b/>
          <w:bCs/>
          <w:kern w:val="44"/>
          <w:sz w:val="30"/>
          <w:szCs w:val="30"/>
          <w:lang w:val="x-none" w:eastAsia="x-none"/>
        </w:rPr>
      </w:pPr>
      <w:r>
        <w:rPr>
          <w:rFonts w:ascii="Times New Roman" w:eastAsia="仿宋" w:hAnsi="Times New Roman"/>
          <w:color w:val="000000"/>
          <w:sz w:val="28"/>
          <w:szCs w:val="28"/>
        </w:rPr>
        <w:br w:type="page"/>
      </w:r>
      <w:bookmarkStart w:id="4" w:name="_Toc374648319"/>
      <w:bookmarkStart w:id="5" w:name="_Toc381704051"/>
      <w:bookmarkStart w:id="6" w:name="_Toc381795821"/>
      <w:r w:rsidR="000A34F3" w:rsidRPr="00C82695">
        <w:rPr>
          <w:rFonts w:ascii="仿宋" w:eastAsia="仿宋" w:hAnsi="仿宋"/>
          <w:b/>
          <w:sz w:val="30"/>
          <w:szCs w:val="30"/>
        </w:rPr>
        <w:lastRenderedPageBreak/>
        <w:t>物理</w:t>
      </w:r>
      <w:r w:rsidR="000A34F3" w:rsidRPr="00C82695">
        <w:rPr>
          <w:rFonts w:ascii="仿宋" w:eastAsia="仿宋" w:hAnsi="仿宋" w:hint="eastAsia"/>
          <w:b/>
          <w:sz w:val="30"/>
          <w:szCs w:val="30"/>
        </w:rPr>
        <w:t>学</w:t>
      </w:r>
      <w:r w:rsidR="006E1D6B">
        <w:rPr>
          <w:rFonts w:ascii="仿宋" w:eastAsia="仿宋" w:hAnsi="仿宋" w:hint="eastAsia"/>
          <w:b/>
          <w:sz w:val="30"/>
          <w:szCs w:val="30"/>
        </w:rPr>
        <w:t>（致远荣誉计划）</w:t>
      </w:r>
      <w:r w:rsidR="000A34F3" w:rsidRPr="00C82695">
        <w:rPr>
          <w:rFonts w:ascii="仿宋" w:eastAsia="仿宋" w:hAnsi="仿宋"/>
          <w:b/>
          <w:sz w:val="30"/>
          <w:szCs w:val="30"/>
        </w:rPr>
        <w:t>培养方案</w:t>
      </w:r>
      <w:bookmarkEnd w:id="4"/>
      <w:bookmarkEnd w:id="5"/>
      <w:bookmarkEnd w:id="6"/>
    </w:p>
    <w:p w:rsidR="000A34F3" w:rsidRPr="00C77FA2" w:rsidRDefault="000A34F3" w:rsidP="00C82695">
      <w:pPr>
        <w:rPr>
          <w:rFonts w:ascii="Times New Roman" w:eastAsia="仿宋" w:hAnsi="Times New Roman"/>
          <w:sz w:val="24"/>
        </w:rPr>
      </w:pPr>
    </w:p>
    <w:p w:rsidR="000A34F3" w:rsidRPr="00C77FA2" w:rsidRDefault="000A34F3" w:rsidP="000A34F3">
      <w:pPr>
        <w:spacing w:beforeLines="50" w:before="156" w:afterLines="50" w:after="156" w:line="360" w:lineRule="auto"/>
        <w:rPr>
          <w:rFonts w:ascii="Times New Roman" w:eastAsia="仿宋" w:hAnsi="Times New Roman"/>
          <w:b/>
          <w:sz w:val="24"/>
        </w:rPr>
      </w:pPr>
      <w:r w:rsidRPr="00C82695">
        <w:rPr>
          <w:rFonts w:eastAsia="仿宋"/>
          <w:b/>
          <w:sz w:val="24"/>
        </w:rPr>
        <w:t>一、培养目标</w:t>
      </w:r>
      <w:r w:rsidRPr="00C77FA2">
        <w:rPr>
          <w:rFonts w:ascii="Times New Roman" w:eastAsia="仿宋" w:hAnsi="Times New Roman"/>
          <w:sz w:val="24"/>
        </w:rPr>
        <w:t xml:space="preserve"> </w:t>
      </w:r>
    </w:p>
    <w:p w:rsidR="000A34F3" w:rsidRPr="00C82695" w:rsidRDefault="000A34F3" w:rsidP="00C82695">
      <w:pPr>
        <w:spacing w:line="360" w:lineRule="auto"/>
        <w:ind w:firstLineChars="200" w:firstLine="480"/>
        <w:rPr>
          <w:rFonts w:eastAsia="仿宋"/>
          <w:sz w:val="24"/>
        </w:rPr>
      </w:pPr>
      <w:r w:rsidRPr="00C82695">
        <w:rPr>
          <w:rFonts w:eastAsia="仿宋"/>
          <w:sz w:val="24"/>
        </w:rPr>
        <w:t>物理</w:t>
      </w:r>
      <w:r w:rsidR="006E1D6B">
        <w:rPr>
          <w:rFonts w:eastAsia="仿宋" w:hint="eastAsia"/>
          <w:sz w:val="24"/>
        </w:rPr>
        <w:t>学（致远荣誉计划）（简称物理学方向）</w:t>
      </w:r>
      <w:r w:rsidRPr="00C82695">
        <w:rPr>
          <w:rFonts w:eastAsia="仿宋"/>
          <w:sz w:val="24"/>
        </w:rPr>
        <w:t>培养既有数学的严密和抽象思维，又具物理的直觉与归纳</w:t>
      </w:r>
      <w:r w:rsidRPr="00C82695">
        <w:rPr>
          <w:rFonts w:eastAsia="仿宋" w:hint="eastAsia"/>
          <w:sz w:val="24"/>
        </w:rPr>
        <w:t>演绎</w:t>
      </w:r>
      <w:r w:rsidRPr="00C82695">
        <w:rPr>
          <w:rFonts w:eastAsia="仿宋"/>
          <w:sz w:val="24"/>
        </w:rPr>
        <w:t>能力的学科领袖型人才。培养学生从事物理研究，树立物理研究为职业的理想。</w:t>
      </w:r>
    </w:p>
    <w:p w:rsidR="00265104" w:rsidRDefault="000A34F3" w:rsidP="00C82695">
      <w:pPr>
        <w:spacing w:line="360" w:lineRule="auto"/>
        <w:ind w:firstLineChars="200" w:firstLine="480"/>
        <w:rPr>
          <w:rFonts w:eastAsia="仿宋"/>
          <w:sz w:val="24"/>
        </w:rPr>
      </w:pPr>
      <w:r w:rsidRPr="00C82695">
        <w:rPr>
          <w:rFonts w:eastAsia="仿宋"/>
          <w:sz w:val="24"/>
        </w:rPr>
        <w:t>物理</w:t>
      </w:r>
      <w:r w:rsidR="006E1D6B">
        <w:rPr>
          <w:rFonts w:eastAsia="仿宋" w:hint="eastAsia"/>
          <w:sz w:val="24"/>
        </w:rPr>
        <w:t>学</w:t>
      </w:r>
      <w:r w:rsidRPr="00C82695">
        <w:rPr>
          <w:rFonts w:eastAsia="仿宋"/>
          <w:sz w:val="24"/>
        </w:rPr>
        <w:t>方向的毕业生应具有以下特质和能力：</w:t>
      </w:r>
    </w:p>
    <w:p w:rsidR="00265104" w:rsidRDefault="00265104" w:rsidP="00265104">
      <w:pPr>
        <w:spacing w:line="360" w:lineRule="auto"/>
        <w:ind w:firstLineChars="200" w:firstLine="480"/>
        <w:rPr>
          <w:rFonts w:eastAsia="仿宋"/>
          <w:sz w:val="24"/>
        </w:rPr>
      </w:pPr>
      <w:r>
        <w:rPr>
          <w:rFonts w:eastAsia="仿宋"/>
          <w:sz w:val="24"/>
        </w:rPr>
        <w:t>1</w:t>
      </w:r>
      <w:r>
        <w:rPr>
          <w:rFonts w:eastAsia="仿宋"/>
          <w:sz w:val="24"/>
        </w:rPr>
        <w:t>、</w:t>
      </w:r>
      <w:r w:rsidR="000A34F3" w:rsidRPr="00C82695">
        <w:rPr>
          <w:rFonts w:eastAsia="仿宋"/>
          <w:sz w:val="24"/>
        </w:rPr>
        <w:t>扎实数理基础，全局科技视野，探索创新思想，锲而不舍精神，人文历史情怀；</w:t>
      </w:r>
    </w:p>
    <w:p w:rsidR="000A34F3" w:rsidRPr="00C82695" w:rsidRDefault="00265104" w:rsidP="00265104">
      <w:pPr>
        <w:spacing w:line="360" w:lineRule="auto"/>
        <w:ind w:firstLineChars="200" w:firstLine="480"/>
        <w:rPr>
          <w:rFonts w:eastAsia="仿宋"/>
          <w:sz w:val="24"/>
        </w:rPr>
      </w:pPr>
      <w:r>
        <w:rPr>
          <w:rFonts w:eastAsia="仿宋"/>
          <w:sz w:val="24"/>
        </w:rPr>
        <w:t>2</w:t>
      </w:r>
      <w:r>
        <w:rPr>
          <w:rFonts w:eastAsia="仿宋"/>
          <w:sz w:val="24"/>
        </w:rPr>
        <w:t>、</w:t>
      </w:r>
      <w:r w:rsidR="000A34F3" w:rsidRPr="00C82695">
        <w:rPr>
          <w:rFonts w:eastAsia="仿宋"/>
          <w:sz w:val="24"/>
        </w:rPr>
        <w:t>敏锐地发现问题的能力，思辨地提出问题的能力，系统地解决问题的能力，自学性整合知识的能力，合作性沟通对话的能力。</w:t>
      </w:r>
    </w:p>
    <w:p w:rsidR="000A34F3" w:rsidRPr="00C82695" w:rsidRDefault="000A34F3" w:rsidP="00C82695">
      <w:pPr>
        <w:spacing w:line="360" w:lineRule="auto"/>
        <w:ind w:firstLineChars="200" w:firstLine="480"/>
        <w:rPr>
          <w:rFonts w:eastAsia="仿宋"/>
          <w:sz w:val="24"/>
        </w:rPr>
      </w:pPr>
      <w:r w:rsidRPr="00C82695">
        <w:rPr>
          <w:rFonts w:eastAsia="仿宋"/>
          <w:sz w:val="24"/>
        </w:rPr>
        <w:t>毕业生能够适应广泛的专业领域：</w:t>
      </w:r>
    </w:p>
    <w:p w:rsidR="000A34F3" w:rsidRPr="00C82695" w:rsidRDefault="000A34F3" w:rsidP="00C82695">
      <w:pPr>
        <w:spacing w:line="360" w:lineRule="auto"/>
        <w:ind w:firstLineChars="200" w:firstLine="480"/>
        <w:rPr>
          <w:rFonts w:eastAsia="仿宋"/>
          <w:sz w:val="24"/>
        </w:rPr>
      </w:pPr>
      <w:r w:rsidRPr="00C82695">
        <w:rPr>
          <w:rFonts w:eastAsia="仿宋"/>
          <w:sz w:val="24"/>
        </w:rPr>
        <w:t>1</w:t>
      </w:r>
      <w:r w:rsidRPr="00C82695">
        <w:rPr>
          <w:rFonts w:eastAsia="仿宋"/>
          <w:sz w:val="24"/>
        </w:rPr>
        <w:t>、自然科学、应用科学、工程技术学科、管理科学等学科相关的更高学位学习；</w:t>
      </w:r>
    </w:p>
    <w:p w:rsidR="000A34F3" w:rsidRPr="00C82695" w:rsidRDefault="000A34F3" w:rsidP="00C82695">
      <w:pPr>
        <w:spacing w:line="360" w:lineRule="auto"/>
        <w:ind w:firstLineChars="200" w:firstLine="480"/>
        <w:rPr>
          <w:rFonts w:eastAsia="仿宋"/>
          <w:sz w:val="24"/>
        </w:rPr>
      </w:pPr>
      <w:r w:rsidRPr="00C82695">
        <w:rPr>
          <w:rFonts w:eastAsia="仿宋"/>
          <w:sz w:val="24"/>
        </w:rPr>
        <w:t>2</w:t>
      </w:r>
      <w:r w:rsidRPr="00C82695">
        <w:rPr>
          <w:rFonts w:eastAsia="仿宋"/>
          <w:sz w:val="24"/>
        </w:rPr>
        <w:t>、发现新问题，寻找与分析新方法、积累知识的开发领域，各类应用新方法、新技术以及新材料的制造业领域；</w:t>
      </w:r>
    </w:p>
    <w:p w:rsidR="000A34F3" w:rsidRPr="00C82695" w:rsidRDefault="000A34F3" w:rsidP="00C82695">
      <w:pPr>
        <w:spacing w:line="360" w:lineRule="auto"/>
        <w:ind w:firstLineChars="200" w:firstLine="480"/>
        <w:rPr>
          <w:rFonts w:eastAsia="仿宋"/>
          <w:sz w:val="24"/>
        </w:rPr>
      </w:pPr>
      <w:r w:rsidRPr="00C82695">
        <w:rPr>
          <w:rFonts w:eastAsia="仿宋"/>
          <w:sz w:val="24"/>
        </w:rPr>
        <w:t>3</w:t>
      </w:r>
      <w:r w:rsidRPr="00C82695">
        <w:rPr>
          <w:rFonts w:eastAsia="仿宋"/>
          <w:sz w:val="24"/>
        </w:rPr>
        <w:t>、各种要求定量或半定量分析、具有细节说明能力、处理复杂系统的新兴行业，如各类咨询服务、行业管理、项目管理等领域。</w:t>
      </w:r>
    </w:p>
    <w:p w:rsidR="000A34F3" w:rsidRPr="00C77FA2" w:rsidRDefault="000A34F3" w:rsidP="000A34F3">
      <w:pPr>
        <w:spacing w:line="360" w:lineRule="auto"/>
        <w:rPr>
          <w:rFonts w:ascii="Times New Roman" w:eastAsia="仿宋" w:hAnsi="Times New Roman"/>
          <w:sz w:val="24"/>
        </w:rPr>
      </w:pPr>
    </w:p>
    <w:p w:rsidR="000A34F3" w:rsidRPr="00412EEF" w:rsidRDefault="000A34F3" w:rsidP="000A34F3">
      <w:pPr>
        <w:spacing w:beforeLines="50" w:before="156" w:afterLines="50" w:after="156" w:line="360" w:lineRule="auto"/>
        <w:rPr>
          <w:rFonts w:eastAsia="仿宋"/>
          <w:b/>
          <w:sz w:val="24"/>
        </w:rPr>
      </w:pPr>
      <w:r w:rsidRPr="00412EEF">
        <w:rPr>
          <w:rFonts w:eastAsia="仿宋"/>
          <w:b/>
          <w:sz w:val="24"/>
        </w:rPr>
        <w:t>二、培养原则</w:t>
      </w:r>
    </w:p>
    <w:p w:rsidR="000A34F3" w:rsidRPr="00412EEF" w:rsidRDefault="000A34F3" w:rsidP="000A34F3">
      <w:pPr>
        <w:spacing w:line="360" w:lineRule="auto"/>
        <w:rPr>
          <w:rFonts w:eastAsia="仿宋"/>
          <w:sz w:val="24"/>
        </w:rPr>
      </w:pPr>
      <w:r w:rsidRPr="00412EEF">
        <w:rPr>
          <w:rFonts w:eastAsia="仿宋"/>
          <w:sz w:val="24"/>
        </w:rPr>
        <w:t>1</w:t>
      </w:r>
      <w:r w:rsidRPr="00412EEF">
        <w:rPr>
          <w:rFonts w:eastAsia="仿宋"/>
          <w:sz w:val="24"/>
        </w:rPr>
        <w:t>、落实</w:t>
      </w:r>
      <w:r w:rsidR="00412EEF" w:rsidRPr="00A000B4">
        <w:rPr>
          <w:rFonts w:eastAsia="仿宋" w:hint="eastAsia"/>
          <w:sz w:val="24"/>
        </w:rPr>
        <w:t>“</w:t>
      </w:r>
      <w:r w:rsidR="006E1D6B">
        <w:rPr>
          <w:rFonts w:eastAsia="仿宋" w:hint="eastAsia"/>
          <w:sz w:val="24"/>
        </w:rPr>
        <w:t>价值引领、</w:t>
      </w:r>
      <w:r w:rsidR="006E1D6B" w:rsidRPr="009C1EC2">
        <w:rPr>
          <w:rFonts w:eastAsia="仿宋"/>
          <w:sz w:val="24"/>
        </w:rPr>
        <w:t>知识探究、能力建设、人格养成</w:t>
      </w:r>
      <w:r w:rsidR="006E1D6B" w:rsidRPr="00A000B4">
        <w:rPr>
          <w:rFonts w:eastAsia="仿宋" w:hint="eastAsia"/>
          <w:sz w:val="24"/>
        </w:rPr>
        <w:t>”</w:t>
      </w:r>
      <w:r w:rsidR="006E1D6B">
        <w:rPr>
          <w:rFonts w:eastAsia="仿宋" w:hint="eastAsia"/>
          <w:sz w:val="24"/>
        </w:rPr>
        <w:t>四</w:t>
      </w:r>
      <w:r w:rsidRPr="00412EEF">
        <w:rPr>
          <w:rFonts w:eastAsia="仿宋"/>
          <w:sz w:val="24"/>
        </w:rPr>
        <w:t>位一体的育人理念；</w:t>
      </w:r>
    </w:p>
    <w:p w:rsidR="000A34F3" w:rsidRPr="00412EEF" w:rsidRDefault="000A34F3" w:rsidP="000A34F3">
      <w:pPr>
        <w:spacing w:line="360" w:lineRule="auto"/>
        <w:rPr>
          <w:rFonts w:eastAsia="仿宋"/>
          <w:sz w:val="24"/>
        </w:rPr>
      </w:pPr>
      <w:r w:rsidRPr="00412EEF">
        <w:rPr>
          <w:rFonts w:eastAsia="仿宋"/>
          <w:sz w:val="24"/>
        </w:rPr>
        <w:t>2</w:t>
      </w:r>
      <w:r w:rsidRPr="00412EEF">
        <w:rPr>
          <w:rFonts w:eastAsia="仿宋"/>
          <w:sz w:val="24"/>
        </w:rPr>
        <w:t>、适应社会对创新拔尖人才的需求；</w:t>
      </w:r>
    </w:p>
    <w:p w:rsidR="000A34F3" w:rsidRPr="00412EEF" w:rsidRDefault="000A34F3" w:rsidP="000A34F3">
      <w:pPr>
        <w:spacing w:line="360" w:lineRule="auto"/>
        <w:rPr>
          <w:rFonts w:eastAsia="仿宋"/>
          <w:sz w:val="24"/>
        </w:rPr>
      </w:pPr>
      <w:r w:rsidRPr="00412EEF">
        <w:rPr>
          <w:rFonts w:eastAsia="仿宋"/>
          <w:sz w:val="24"/>
        </w:rPr>
        <w:t>3</w:t>
      </w:r>
      <w:r w:rsidRPr="00412EEF">
        <w:rPr>
          <w:rFonts w:eastAsia="仿宋"/>
          <w:sz w:val="24"/>
        </w:rPr>
        <w:t>、彰显学科精英教育；</w:t>
      </w:r>
    </w:p>
    <w:p w:rsidR="000A34F3" w:rsidRPr="00412EEF" w:rsidRDefault="000A34F3" w:rsidP="000A34F3">
      <w:pPr>
        <w:spacing w:line="360" w:lineRule="auto"/>
        <w:rPr>
          <w:rFonts w:eastAsia="仿宋"/>
          <w:sz w:val="24"/>
        </w:rPr>
      </w:pPr>
      <w:r w:rsidRPr="00412EEF">
        <w:rPr>
          <w:rFonts w:eastAsia="仿宋"/>
          <w:sz w:val="24"/>
        </w:rPr>
        <w:t>4</w:t>
      </w:r>
      <w:r w:rsidRPr="00412EEF">
        <w:rPr>
          <w:rFonts w:eastAsia="仿宋"/>
          <w:sz w:val="24"/>
        </w:rPr>
        <w:t>、继承交大的教学传统和文化，发扬交大的理科教育优势；</w:t>
      </w:r>
    </w:p>
    <w:p w:rsidR="000A34F3" w:rsidRPr="00412EEF" w:rsidRDefault="000A34F3" w:rsidP="00412EEF">
      <w:pPr>
        <w:spacing w:line="360" w:lineRule="auto"/>
        <w:rPr>
          <w:rFonts w:eastAsia="仿宋"/>
          <w:sz w:val="24"/>
        </w:rPr>
      </w:pPr>
      <w:r w:rsidRPr="00412EEF">
        <w:rPr>
          <w:rFonts w:eastAsia="仿宋"/>
          <w:sz w:val="24"/>
        </w:rPr>
        <w:t>5</w:t>
      </w:r>
      <w:r w:rsidRPr="00412EEF">
        <w:rPr>
          <w:rFonts w:eastAsia="仿宋"/>
          <w:sz w:val="24"/>
        </w:rPr>
        <w:t>、突出物理学科的特点，体现科学研究的重心正在不断地向跨学科的方向转移的趋势；</w:t>
      </w:r>
    </w:p>
    <w:p w:rsidR="000A34F3" w:rsidRPr="00412EEF" w:rsidRDefault="000A34F3" w:rsidP="000A34F3">
      <w:pPr>
        <w:spacing w:line="360" w:lineRule="auto"/>
        <w:rPr>
          <w:rFonts w:eastAsia="仿宋"/>
          <w:sz w:val="24"/>
        </w:rPr>
      </w:pPr>
      <w:r w:rsidRPr="00412EEF">
        <w:rPr>
          <w:rFonts w:eastAsia="仿宋"/>
          <w:sz w:val="24"/>
        </w:rPr>
        <w:t>6</w:t>
      </w:r>
      <w:r w:rsidRPr="00412EEF">
        <w:rPr>
          <w:rFonts w:eastAsia="仿宋"/>
          <w:sz w:val="24"/>
        </w:rPr>
        <w:t>、符合教学本身的教学规律和认知规律；</w:t>
      </w:r>
    </w:p>
    <w:p w:rsidR="000A34F3" w:rsidRPr="00412EEF" w:rsidRDefault="000A34F3" w:rsidP="000A34F3">
      <w:pPr>
        <w:spacing w:line="360" w:lineRule="auto"/>
        <w:rPr>
          <w:rFonts w:eastAsia="仿宋"/>
          <w:sz w:val="24"/>
        </w:rPr>
      </w:pPr>
      <w:r w:rsidRPr="00412EEF">
        <w:rPr>
          <w:rFonts w:eastAsia="仿宋"/>
          <w:sz w:val="24"/>
        </w:rPr>
        <w:t>7</w:t>
      </w:r>
      <w:r w:rsidRPr="00412EEF">
        <w:rPr>
          <w:rFonts w:eastAsia="仿宋"/>
          <w:sz w:val="24"/>
        </w:rPr>
        <w:t>、以人为本，尊重个性，小班授课，因材施教。</w:t>
      </w:r>
    </w:p>
    <w:p w:rsidR="000A34F3" w:rsidRPr="00C77FA2" w:rsidRDefault="000A34F3" w:rsidP="00245680">
      <w:pPr>
        <w:spacing w:line="360" w:lineRule="auto"/>
        <w:jc w:val="left"/>
        <w:rPr>
          <w:rFonts w:ascii="Times New Roman" w:eastAsia="仿宋" w:hAnsi="Times New Roman"/>
          <w:sz w:val="24"/>
        </w:rPr>
      </w:pPr>
    </w:p>
    <w:p w:rsidR="00245680" w:rsidRPr="009C1EC2" w:rsidRDefault="00245680" w:rsidP="00245680">
      <w:pPr>
        <w:spacing w:beforeLines="50" w:before="156" w:afterLines="50" w:after="156" w:line="360" w:lineRule="auto"/>
        <w:rPr>
          <w:rFonts w:eastAsia="仿宋"/>
          <w:b/>
          <w:sz w:val="24"/>
        </w:rPr>
      </w:pPr>
      <w:r w:rsidRPr="009C1EC2">
        <w:rPr>
          <w:rFonts w:eastAsia="仿宋"/>
          <w:b/>
          <w:sz w:val="24"/>
        </w:rPr>
        <w:t>三、规范与要求</w:t>
      </w:r>
      <w:r>
        <w:rPr>
          <w:rFonts w:eastAsia="仿宋" w:hint="eastAsia"/>
          <w:b/>
          <w:sz w:val="24"/>
        </w:rPr>
        <w:t>（</w:t>
      </w:r>
      <w:r w:rsidRPr="009C1EC2">
        <w:rPr>
          <w:rFonts w:eastAsia="仿宋"/>
          <w:b/>
          <w:sz w:val="24"/>
        </w:rPr>
        <w:t>作为选择课程和教育教学活动的依据</w:t>
      </w:r>
      <w:r>
        <w:rPr>
          <w:rFonts w:eastAsia="仿宋" w:hint="eastAsia"/>
          <w:b/>
          <w:sz w:val="24"/>
        </w:rPr>
        <w:t>）</w:t>
      </w:r>
    </w:p>
    <w:p w:rsidR="000A34F3" w:rsidRPr="00C77FA2" w:rsidRDefault="000A34F3" w:rsidP="000A34F3">
      <w:pPr>
        <w:spacing w:line="360" w:lineRule="auto"/>
        <w:rPr>
          <w:rFonts w:ascii="Times New Roman" w:eastAsia="仿宋" w:hAnsi="Times New Roman"/>
          <w:b/>
          <w:kern w:val="0"/>
          <w:sz w:val="24"/>
        </w:rPr>
      </w:pPr>
      <w:r w:rsidRPr="001E5497">
        <w:rPr>
          <w:rFonts w:eastAsia="仿宋"/>
          <w:b/>
          <w:sz w:val="24"/>
        </w:rPr>
        <w:t xml:space="preserve">A  </w:t>
      </w:r>
      <w:r w:rsidRPr="001E5497">
        <w:rPr>
          <w:rFonts w:eastAsia="仿宋"/>
          <w:b/>
          <w:sz w:val="24"/>
        </w:rPr>
        <w:t>能力建设</w:t>
      </w:r>
    </w:p>
    <w:p w:rsidR="000A34F3" w:rsidRPr="00245680" w:rsidRDefault="000A34F3" w:rsidP="00245680">
      <w:pPr>
        <w:spacing w:line="360" w:lineRule="auto"/>
        <w:ind w:left="480" w:hangingChars="200" w:hanging="480"/>
        <w:rPr>
          <w:rFonts w:eastAsia="仿宋"/>
          <w:sz w:val="24"/>
        </w:rPr>
      </w:pPr>
      <w:r w:rsidRPr="00245680">
        <w:rPr>
          <w:rFonts w:eastAsia="仿宋"/>
          <w:sz w:val="24"/>
        </w:rPr>
        <w:lastRenderedPageBreak/>
        <w:t>A1</w:t>
      </w:r>
      <w:r w:rsidRPr="00245680">
        <w:rPr>
          <w:rFonts w:eastAsia="仿宋"/>
          <w:sz w:val="24"/>
        </w:rPr>
        <w:t>、</w:t>
      </w:r>
      <w:r w:rsidR="00DC5313">
        <w:rPr>
          <w:rFonts w:eastAsia="仿宋"/>
          <w:sz w:val="24"/>
        </w:rPr>
        <w:t>发现、提出、分析和解决问题的能力，批判性思考和创造性工作的能力。</w:t>
      </w:r>
    </w:p>
    <w:p w:rsidR="000A34F3" w:rsidRPr="00245680" w:rsidRDefault="000A34F3" w:rsidP="000A34F3">
      <w:pPr>
        <w:spacing w:line="360" w:lineRule="auto"/>
        <w:ind w:left="480" w:hangingChars="200" w:hanging="480"/>
        <w:rPr>
          <w:rFonts w:eastAsia="仿宋"/>
          <w:sz w:val="24"/>
        </w:rPr>
      </w:pPr>
      <w:r w:rsidRPr="00245680">
        <w:rPr>
          <w:rFonts w:eastAsia="仿宋"/>
          <w:sz w:val="24"/>
        </w:rPr>
        <w:t>A2</w:t>
      </w:r>
      <w:r w:rsidRPr="00245680">
        <w:rPr>
          <w:rFonts w:eastAsia="仿宋"/>
          <w:sz w:val="24"/>
        </w:rPr>
        <w:t>、不断学习和自我提高的终生学习的能力，学习</w:t>
      </w:r>
      <w:r w:rsidR="00DC5313">
        <w:rPr>
          <w:rFonts w:eastAsia="仿宋"/>
          <w:sz w:val="24"/>
        </w:rPr>
        <w:t>和掌握新知识，新方法，新技术的知识整合能力。</w:t>
      </w:r>
    </w:p>
    <w:p w:rsidR="000A34F3" w:rsidRPr="00245680" w:rsidRDefault="000A34F3" w:rsidP="000A34F3">
      <w:pPr>
        <w:spacing w:line="360" w:lineRule="auto"/>
        <w:ind w:left="480" w:hangingChars="200" w:hanging="480"/>
        <w:rPr>
          <w:rFonts w:eastAsia="仿宋"/>
          <w:sz w:val="24"/>
        </w:rPr>
      </w:pPr>
      <w:r w:rsidRPr="00245680">
        <w:rPr>
          <w:rFonts w:eastAsia="仿宋"/>
          <w:sz w:val="24"/>
        </w:rPr>
        <w:t>A3</w:t>
      </w:r>
      <w:r w:rsidRPr="00245680">
        <w:rPr>
          <w:rFonts w:eastAsia="仿宋"/>
          <w:sz w:val="24"/>
        </w:rPr>
        <w:t>、从物理科学的角度理解和发现周围世界，特别是涉及科学技术工程课题中的物理问题的能力</w:t>
      </w:r>
      <w:r w:rsidR="00A65EB4" w:rsidRPr="00245680">
        <w:rPr>
          <w:rFonts w:eastAsia="仿宋"/>
          <w:sz w:val="24"/>
        </w:rPr>
        <w:t>（</w:t>
      </w:r>
      <w:r w:rsidRPr="00245680">
        <w:rPr>
          <w:rFonts w:eastAsia="仿宋"/>
          <w:sz w:val="24"/>
        </w:rPr>
        <w:t>专业分析问题和解决问题的能力：用语言、图形和数理方法构建模型，提出并甄选最优可行的解决方案。具备分析、判断不确定问题的能力</w:t>
      </w:r>
      <w:r w:rsidR="00A65EB4">
        <w:rPr>
          <w:rFonts w:eastAsia="仿宋"/>
          <w:sz w:val="24"/>
        </w:rPr>
        <w:t>）</w:t>
      </w:r>
      <w:r w:rsidR="00DC5313">
        <w:rPr>
          <w:rFonts w:eastAsia="仿宋"/>
          <w:sz w:val="24"/>
        </w:rPr>
        <w:t>。</w:t>
      </w:r>
    </w:p>
    <w:p w:rsidR="000A34F3" w:rsidRPr="00245680" w:rsidRDefault="000A34F3" w:rsidP="000A34F3">
      <w:pPr>
        <w:spacing w:line="360" w:lineRule="auto"/>
        <w:ind w:left="480" w:hangingChars="200" w:hanging="480"/>
        <w:rPr>
          <w:rFonts w:eastAsia="仿宋"/>
          <w:sz w:val="24"/>
        </w:rPr>
      </w:pPr>
      <w:r w:rsidRPr="00245680">
        <w:rPr>
          <w:rFonts w:eastAsia="仿宋"/>
          <w:sz w:val="24"/>
        </w:rPr>
        <w:t>A4</w:t>
      </w:r>
      <w:r w:rsidRPr="00245680">
        <w:rPr>
          <w:rFonts w:eastAsia="仿宋"/>
          <w:sz w:val="24"/>
        </w:rPr>
        <w:t>、扎实的数学和物理基础，不凡的逻辑及形象思维能力，对问题的总体把握和归纳能力，良好</w:t>
      </w:r>
      <w:r w:rsidRPr="00245680">
        <w:rPr>
          <w:rFonts w:eastAsia="仿宋" w:hint="eastAsia"/>
          <w:sz w:val="24"/>
        </w:rPr>
        <w:t>的</w:t>
      </w:r>
      <w:r w:rsidRPr="00245680">
        <w:rPr>
          <w:rFonts w:eastAsia="仿宋"/>
          <w:sz w:val="24"/>
        </w:rPr>
        <w:t>实验动手和设计能力，以及专业表达能力（能用汉英两种语言、图形和物理模型描述和表达与专业相关的问题和概念；写作专业论文；课题报告</w:t>
      </w:r>
      <w:r w:rsidR="00A65EB4">
        <w:rPr>
          <w:rFonts w:eastAsia="仿宋"/>
          <w:sz w:val="24"/>
        </w:rPr>
        <w:t>）</w:t>
      </w:r>
      <w:r w:rsidR="00DC5313">
        <w:rPr>
          <w:rFonts w:eastAsia="仿宋"/>
          <w:sz w:val="24"/>
        </w:rPr>
        <w:t>。</w:t>
      </w:r>
    </w:p>
    <w:p w:rsidR="000A34F3" w:rsidRPr="00245680" w:rsidRDefault="000A34F3" w:rsidP="000A34F3">
      <w:pPr>
        <w:spacing w:line="360" w:lineRule="auto"/>
        <w:ind w:left="480" w:hangingChars="200" w:hanging="480"/>
        <w:rPr>
          <w:rFonts w:eastAsia="仿宋"/>
          <w:sz w:val="24"/>
        </w:rPr>
      </w:pPr>
      <w:r w:rsidRPr="00245680">
        <w:rPr>
          <w:rFonts w:eastAsia="仿宋"/>
          <w:sz w:val="24"/>
        </w:rPr>
        <w:t>A5</w:t>
      </w:r>
      <w:r w:rsidRPr="00245680">
        <w:rPr>
          <w:rFonts w:eastAsia="仿宋"/>
          <w:sz w:val="24"/>
        </w:rPr>
        <w:t>、对物理科学前沿和热点问题，对高技术领域，如新能源技术、光电子技术、材料科学、计算机、微电子技术和生命科</w:t>
      </w:r>
      <w:r w:rsidR="00DC5313">
        <w:rPr>
          <w:rFonts w:eastAsia="仿宋"/>
          <w:sz w:val="24"/>
        </w:rPr>
        <w:t>学技术等，涉及到的基本问题、难点问题和发展趋势有一定认识的能力。</w:t>
      </w:r>
    </w:p>
    <w:p w:rsidR="000A34F3" w:rsidRPr="00245680" w:rsidRDefault="000A34F3" w:rsidP="000A34F3">
      <w:pPr>
        <w:spacing w:line="360" w:lineRule="auto"/>
        <w:ind w:left="480" w:hangingChars="200" w:hanging="480"/>
        <w:rPr>
          <w:rFonts w:eastAsia="仿宋"/>
          <w:sz w:val="24"/>
        </w:rPr>
      </w:pPr>
      <w:r w:rsidRPr="00245680">
        <w:rPr>
          <w:rFonts w:eastAsia="仿宋"/>
          <w:sz w:val="24"/>
        </w:rPr>
        <w:t>A6</w:t>
      </w:r>
      <w:r w:rsidRPr="00245680">
        <w:rPr>
          <w:rFonts w:eastAsia="仿宋"/>
          <w:sz w:val="24"/>
        </w:rPr>
        <w:t>、一定的编程和利用计算机软件解决科学</w:t>
      </w:r>
      <w:r w:rsidR="00DC5313">
        <w:rPr>
          <w:rFonts w:eastAsia="仿宋"/>
          <w:sz w:val="24"/>
        </w:rPr>
        <w:t>及技术问题的能力，运用现代信息技术获取相关信息和文献检索的能力。</w:t>
      </w:r>
    </w:p>
    <w:p w:rsidR="000A34F3" w:rsidRPr="00245680" w:rsidRDefault="000A34F3" w:rsidP="00245680">
      <w:pPr>
        <w:spacing w:line="360" w:lineRule="auto"/>
        <w:ind w:left="480" w:hangingChars="200" w:hanging="480"/>
        <w:rPr>
          <w:rFonts w:eastAsia="仿宋"/>
          <w:sz w:val="24"/>
        </w:rPr>
      </w:pPr>
      <w:r w:rsidRPr="00245680">
        <w:rPr>
          <w:rFonts w:eastAsia="仿宋"/>
          <w:sz w:val="24"/>
        </w:rPr>
        <w:t>A7</w:t>
      </w:r>
      <w:r w:rsidR="00DC5313">
        <w:rPr>
          <w:rFonts w:eastAsia="仿宋"/>
          <w:sz w:val="24"/>
        </w:rPr>
        <w:t>、使用清楚、有条理的汉英语言文字进行对话合作共事能力。</w:t>
      </w:r>
    </w:p>
    <w:p w:rsidR="000A34F3" w:rsidRPr="00245680" w:rsidRDefault="000A34F3" w:rsidP="00245680">
      <w:pPr>
        <w:spacing w:line="360" w:lineRule="auto"/>
        <w:ind w:left="480" w:hangingChars="200" w:hanging="480"/>
        <w:rPr>
          <w:rFonts w:eastAsia="仿宋"/>
          <w:sz w:val="24"/>
        </w:rPr>
      </w:pPr>
      <w:r w:rsidRPr="00245680">
        <w:rPr>
          <w:rFonts w:eastAsia="仿宋"/>
          <w:sz w:val="24"/>
        </w:rPr>
        <w:t>A8</w:t>
      </w:r>
      <w:r w:rsidR="00DC5313">
        <w:rPr>
          <w:rFonts w:eastAsia="仿宋"/>
          <w:sz w:val="24"/>
        </w:rPr>
        <w:t>、对文学艺术作品的初步审美能力。</w:t>
      </w:r>
    </w:p>
    <w:p w:rsidR="000A34F3" w:rsidRPr="00C77FA2" w:rsidRDefault="000A34F3" w:rsidP="00245680">
      <w:pPr>
        <w:spacing w:line="360" w:lineRule="auto"/>
        <w:ind w:left="480" w:hangingChars="200" w:hanging="480"/>
        <w:rPr>
          <w:rFonts w:ascii="Times New Roman" w:eastAsia="仿宋" w:hAnsi="Times New Roman"/>
          <w:kern w:val="0"/>
          <w:sz w:val="24"/>
        </w:rPr>
      </w:pPr>
      <w:r w:rsidRPr="00245680">
        <w:rPr>
          <w:rFonts w:eastAsia="仿宋"/>
          <w:sz w:val="24"/>
        </w:rPr>
        <w:t>A9</w:t>
      </w:r>
      <w:r w:rsidRPr="00245680">
        <w:rPr>
          <w:rFonts w:eastAsia="仿宋"/>
          <w:sz w:val="24"/>
        </w:rPr>
        <w:t>、组织管理能力</w:t>
      </w:r>
      <w:r w:rsidR="0098146B">
        <w:rPr>
          <w:rFonts w:eastAsia="仿宋"/>
          <w:sz w:val="24"/>
        </w:rPr>
        <w:t>。</w:t>
      </w:r>
    </w:p>
    <w:p w:rsidR="000A34F3" w:rsidRPr="00C77FA2" w:rsidRDefault="000A34F3" w:rsidP="000A34F3">
      <w:pPr>
        <w:spacing w:line="360" w:lineRule="auto"/>
        <w:rPr>
          <w:rFonts w:ascii="Times New Roman" w:eastAsia="仿宋" w:hAnsi="Times New Roman"/>
          <w:szCs w:val="24"/>
        </w:rPr>
      </w:pPr>
    </w:p>
    <w:p w:rsidR="000A34F3" w:rsidRPr="001E5497" w:rsidRDefault="000A34F3" w:rsidP="000A34F3">
      <w:pPr>
        <w:spacing w:line="360" w:lineRule="auto"/>
        <w:rPr>
          <w:rFonts w:eastAsia="仿宋"/>
          <w:b/>
          <w:sz w:val="24"/>
        </w:rPr>
      </w:pPr>
      <w:r w:rsidRPr="001E5497">
        <w:rPr>
          <w:rFonts w:eastAsia="仿宋"/>
          <w:b/>
          <w:sz w:val="24"/>
        </w:rPr>
        <w:t xml:space="preserve">B  </w:t>
      </w:r>
      <w:r w:rsidRPr="001E5497">
        <w:rPr>
          <w:rFonts w:eastAsia="仿宋"/>
          <w:b/>
          <w:sz w:val="24"/>
        </w:rPr>
        <w:t>知识探究</w:t>
      </w:r>
    </w:p>
    <w:p w:rsidR="000A34F3" w:rsidRPr="001E5497" w:rsidRDefault="000A34F3" w:rsidP="001E5497">
      <w:pPr>
        <w:spacing w:line="360" w:lineRule="auto"/>
        <w:ind w:left="480" w:hangingChars="200" w:hanging="480"/>
        <w:rPr>
          <w:rFonts w:eastAsia="仿宋"/>
          <w:sz w:val="24"/>
        </w:rPr>
      </w:pPr>
      <w:r w:rsidRPr="001E5497">
        <w:rPr>
          <w:rFonts w:eastAsia="仿宋"/>
          <w:sz w:val="24"/>
        </w:rPr>
        <w:t>B1</w:t>
      </w:r>
      <w:r w:rsidRPr="001E5497">
        <w:rPr>
          <w:rFonts w:eastAsia="仿宋"/>
          <w:sz w:val="24"/>
        </w:rPr>
        <w:t>、文学、历史、哲学、艺术等基本知识探究</w:t>
      </w:r>
      <w:r w:rsidRPr="001E5497">
        <w:rPr>
          <w:rFonts w:eastAsia="仿宋"/>
          <w:sz w:val="24"/>
        </w:rPr>
        <w:t>——</w:t>
      </w:r>
      <w:r w:rsidR="00DC5313">
        <w:rPr>
          <w:rFonts w:eastAsia="仿宋"/>
          <w:sz w:val="24"/>
        </w:rPr>
        <w:t>要求学生在基础教育所达到的知识水平上实现进一步的提升。</w:t>
      </w:r>
    </w:p>
    <w:p w:rsidR="000A34F3" w:rsidRPr="001E5497" w:rsidRDefault="000A34F3" w:rsidP="001E5497">
      <w:pPr>
        <w:spacing w:line="360" w:lineRule="auto"/>
        <w:ind w:left="480" w:hangingChars="200" w:hanging="480"/>
        <w:rPr>
          <w:rFonts w:eastAsia="仿宋"/>
          <w:sz w:val="24"/>
        </w:rPr>
      </w:pPr>
      <w:r w:rsidRPr="001E5497">
        <w:rPr>
          <w:rFonts w:eastAsia="仿宋"/>
          <w:sz w:val="24"/>
        </w:rPr>
        <w:t>B2</w:t>
      </w:r>
      <w:r w:rsidRPr="001E5497">
        <w:rPr>
          <w:rFonts w:eastAsia="仿宋"/>
          <w:sz w:val="24"/>
        </w:rPr>
        <w:t>、社会科学学科的研究方法入门知识探究</w:t>
      </w:r>
      <w:r w:rsidRPr="001E5497">
        <w:rPr>
          <w:rFonts w:eastAsia="仿宋"/>
          <w:sz w:val="24"/>
        </w:rPr>
        <w:t>——</w:t>
      </w:r>
      <w:r w:rsidRPr="001E5497">
        <w:rPr>
          <w:rFonts w:eastAsia="仿宋"/>
          <w:sz w:val="24"/>
        </w:rPr>
        <w:t>借助于某一个学科的某些片断，通过短暂的学术探索，让学生接触到这个学科的</w:t>
      </w:r>
      <w:r w:rsidR="00DC5313">
        <w:rPr>
          <w:rFonts w:eastAsia="仿宋"/>
          <w:sz w:val="24"/>
        </w:rPr>
        <w:t>研究方法，而不是要学生学习经过简化的、较为完整的学科概论或常识。</w:t>
      </w:r>
    </w:p>
    <w:p w:rsidR="000A34F3" w:rsidRPr="001E5497" w:rsidRDefault="000A34F3" w:rsidP="001E5497">
      <w:pPr>
        <w:spacing w:line="360" w:lineRule="auto"/>
        <w:ind w:left="480" w:hangingChars="200" w:hanging="480"/>
        <w:rPr>
          <w:rFonts w:eastAsia="仿宋"/>
          <w:sz w:val="24"/>
        </w:rPr>
      </w:pPr>
      <w:r w:rsidRPr="001E5497">
        <w:rPr>
          <w:rFonts w:eastAsia="仿宋"/>
          <w:sz w:val="24"/>
        </w:rPr>
        <w:t>B3</w:t>
      </w:r>
      <w:r w:rsidRPr="001E5497">
        <w:rPr>
          <w:rFonts w:eastAsia="仿宋"/>
          <w:sz w:val="24"/>
        </w:rPr>
        <w:t>、自然科学与工程技术的基础知识和前沿知识探究</w:t>
      </w:r>
      <w:r w:rsidRPr="001E5497">
        <w:rPr>
          <w:rFonts w:eastAsia="仿宋"/>
          <w:sz w:val="24"/>
        </w:rPr>
        <w:t>——</w:t>
      </w:r>
      <w:r w:rsidRPr="001E5497">
        <w:rPr>
          <w:rFonts w:eastAsia="仿宋"/>
          <w:sz w:val="24"/>
        </w:rPr>
        <w:t>这些知</w:t>
      </w:r>
      <w:r w:rsidR="00DC5313">
        <w:rPr>
          <w:rFonts w:eastAsia="仿宋"/>
          <w:sz w:val="24"/>
        </w:rPr>
        <w:t>识应与社会和个人生活紧密联系，有助于学生提高科学素养和工程意识。</w:t>
      </w:r>
    </w:p>
    <w:p w:rsidR="000A34F3" w:rsidRPr="001E5497" w:rsidRDefault="000A34F3" w:rsidP="001E5497">
      <w:pPr>
        <w:spacing w:line="360" w:lineRule="auto"/>
        <w:ind w:left="480" w:hangingChars="200" w:hanging="480"/>
        <w:rPr>
          <w:rFonts w:eastAsia="仿宋"/>
          <w:sz w:val="24"/>
        </w:rPr>
      </w:pPr>
      <w:r w:rsidRPr="001E5497">
        <w:rPr>
          <w:rFonts w:eastAsia="仿宋"/>
          <w:sz w:val="24"/>
        </w:rPr>
        <w:t>B4</w:t>
      </w:r>
      <w:r w:rsidRPr="001E5497">
        <w:rPr>
          <w:rFonts w:eastAsia="仿宋"/>
          <w:sz w:val="24"/>
        </w:rPr>
        <w:t>、数学或逻辑学的基础知识探究</w:t>
      </w:r>
      <w:r w:rsidRPr="001E5497">
        <w:rPr>
          <w:rFonts w:eastAsia="仿宋"/>
          <w:sz w:val="24"/>
        </w:rPr>
        <w:t>——</w:t>
      </w:r>
      <w:r w:rsidR="00DC5313">
        <w:rPr>
          <w:rFonts w:eastAsia="仿宋"/>
          <w:sz w:val="24"/>
        </w:rPr>
        <w:t>在基础教育水平之上，进一步培养学生的定量分析和逻辑思维能力。</w:t>
      </w:r>
    </w:p>
    <w:p w:rsidR="000A34F3" w:rsidRPr="001E5497" w:rsidRDefault="000A34F3" w:rsidP="001E5497">
      <w:pPr>
        <w:spacing w:line="360" w:lineRule="auto"/>
        <w:ind w:left="480" w:hangingChars="200" w:hanging="480"/>
        <w:rPr>
          <w:rFonts w:eastAsia="仿宋"/>
          <w:sz w:val="24"/>
        </w:rPr>
      </w:pPr>
      <w:r w:rsidRPr="001E5497">
        <w:rPr>
          <w:rFonts w:eastAsia="仿宋"/>
          <w:sz w:val="24"/>
        </w:rPr>
        <w:t>B5</w:t>
      </w:r>
      <w:r w:rsidRPr="001E5497">
        <w:rPr>
          <w:rFonts w:eastAsia="仿宋"/>
          <w:sz w:val="24"/>
        </w:rPr>
        <w:t>、物理方向的数学领域专业核心知识探究</w:t>
      </w:r>
    </w:p>
    <w:p w:rsidR="000A34F3" w:rsidRPr="00C77FA2" w:rsidRDefault="000A34F3" w:rsidP="000A34F3">
      <w:pPr>
        <w:spacing w:line="360" w:lineRule="auto"/>
        <w:rPr>
          <w:rFonts w:ascii="Times New Roman" w:eastAsia="仿宋" w:hAnsi="Times New Roman"/>
          <w:kern w:val="0"/>
          <w:sz w:val="24"/>
        </w:rPr>
      </w:pPr>
      <w:r w:rsidRPr="00C77FA2">
        <w:rPr>
          <w:rFonts w:ascii="Times New Roman" w:eastAsia="仿宋" w:hAnsi="Times New Roman"/>
          <w:kern w:val="0"/>
          <w:sz w:val="24"/>
        </w:rPr>
        <w:t>B5.1</w:t>
      </w:r>
      <w:r w:rsidRPr="00C77FA2">
        <w:rPr>
          <w:rFonts w:ascii="Times New Roman" w:eastAsia="仿宋" w:hAnsi="Times New Roman"/>
          <w:kern w:val="0"/>
          <w:sz w:val="24"/>
        </w:rPr>
        <w:t>：以三类</w:t>
      </w:r>
      <w:r w:rsidRPr="00C77FA2">
        <w:rPr>
          <w:rFonts w:ascii="Times New Roman" w:eastAsia="仿宋" w:hAnsi="Times New Roman"/>
          <w:kern w:val="0"/>
          <w:sz w:val="24"/>
        </w:rPr>
        <w:t>(</w:t>
      </w:r>
      <w:r w:rsidRPr="00C77FA2">
        <w:rPr>
          <w:rFonts w:ascii="Times New Roman" w:eastAsia="仿宋" w:hAnsi="Times New Roman"/>
          <w:kern w:val="0"/>
          <w:sz w:val="24"/>
        </w:rPr>
        <w:t>连续，离散，随机</w:t>
      </w:r>
      <w:r w:rsidRPr="00C77FA2">
        <w:rPr>
          <w:rFonts w:ascii="Times New Roman" w:eastAsia="仿宋" w:hAnsi="Times New Roman"/>
          <w:kern w:val="0"/>
          <w:sz w:val="24"/>
        </w:rPr>
        <w:t>)</w:t>
      </w:r>
      <w:r w:rsidRPr="00C77FA2">
        <w:rPr>
          <w:rFonts w:ascii="Times New Roman" w:eastAsia="仿宋" w:hAnsi="Times New Roman"/>
          <w:kern w:val="0"/>
          <w:sz w:val="24"/>
        </w:rPr>
        <w:t>变量为标志的数学课程；</w:t>
      </w:r>
    </w:p>
    <w:p w:rsidR="000A34F3" w:rsidRPr="00C77FA2" w:rsidRDefault="000A34F3" w:rsidP="000A34F3">
      <w:pPr>
        <w:spacing w:line="360" w:lineRule="auto"/>
        <w:rPr>
          <w:rFonts w:ascii="Times New Roman" w:eastAsia="仿宋" w:hAnsi="Times New Roman"/>
          <w:kern w:val="0"/>
          <w:sz w:val="24"/>
        </w:rPr>
      </w:pPr>
      <w:r w:rsidRPr="00C77FA2">
        <w:rPr>
          <w:rFonts w:ascii="Times New Roman" w:eastAsia="仿宋" w:hAnsi="Times New Roman"/>
          <w:kern w:val="0"/>
          <w:sz w:val="24"/>
        </w:rPr>
        <w:t>B5.2</w:t>
      </w:r>
      <w:r w:rsidRPr="00C77FA2">
        <w:rPr>
          <w:rFonts w:ascii="Times New Roman" w:eastAsia="仿宋" w:hAnsi="Times New Roman"/>
          <w:kern w:val="0"/>
          <w:sz w:val="24"/>
        </w:rPr>
        <w:t>：数学软件应用与编程；</w:t>
      </w:r>
    </w:p>
    <w:p w:rsidR="000A34F3" w:rsidRPr="00C77FA2" w:rsidRDefault="000A34F3" w:rsidP="000A34F3">
      <w:pPr>
        <w:spacing w:line="360" w:lineRule="auto"/>
        <w:rPr>
          <w:rFonts w:ascii="Times New Roman" w:eastAsia="仿宋" w:hAnsi="Times New Roman"/>
          <w:kern w:val="0"/>
          <w:sz w:val="24"/>
        </w:rPr>
      </w:pPr>
      <w:r w:rsidRPr="00C77FA2">
        <w:rPr>
          <w:rFonts w:ascii="Times New Roman" w:eastAsia="仿宋" w:hAnsi="Times New Roman"/>
          <w:kern w:val="0"/>
          <w:sz w:val="24"/>
        </w:rPr>
        <w:t>B5.3</w:t>
      </w:r>
      <w:r w:rsidRPr="00C77FA2">
        <w:rPr>
          <w:rFonts w:ascii="Times New Roman" w:eastAsia="仿宋" w:hAnsi="Times New Roman"/>
          <w:kern w:val="0"/>
          <w:sz w:val="24"/>
        </w:rPr>
        <w:t>：以分析方法为主线的数学课程；</w:t>
      </w:r>
    </w:p>
    <w:p w:rsidR="000A34F3" w:rsidRPr="00C77FA2" w:rsidRDefault="000A34F3" w:rsidP="000A34F3">
      <w:pPr>
        <w:spacing w:line="360" w:lineRule="auto"/>
        <w:rPr>
          <w:rFonts w:ascii="Times New Roman" w:eastAsia="仿宋" w:hAnsi="Times New Roman"/>
          <w:kern w:val="0"/>
          <w:sz w:val="24"/>
        </w:rPr>
      </w:pPr>
      <w:r w:rsidRPr="00C77FA2">
        <w:rPr>
          <w:rFonts w:ascii="Times New Roman" w:eastAsia="仿宋" w:hAnsi="Times New Roman"/>
          <w:kern w:val="0"/>
          <w:sz w:val="24"/>
        </w:rPr>
        <w:lastRenderedPageBreak/>
        <w:t>B5.4</w:t>
      </w:r>
      <w:r w:rsidRPr="00C77FA2">
        <w:rPr>
          <w:rFonts w:ascii="Times New Roman" w:eastAsia="仿宋" w:hAnsi="Times New Roman"/>
          <w:kern w:val="0"/>
          <w:sz w:val="24"/>
        </w:rPr>
        <w:t>：以函数方程描述方式为主线的数学课程；</w:t>
      </w:r>
    </w:p>
    <w:p w:rsidR="000A34F3" w:rsidRPr="00C77FA2" w:rsidRDefault="000A34F3" w:rsidP="000A34F3">
      <w:pPr>
        <w:spacing w:line="360" w:lineRule="auto"/>
        <w:rPr>
          <w:rFonts w:ascii="Times New Roman" w:eastAsia="仿宋" w:hAnsi="Times New Roman"/>
          <w:kern w:val="0"/>
          <w:sz w:val="24"/>
        </w:rPr>
      </w:pPr>
      <w:r w:rsidRPr="00C77FA2">
        <w:rPr>
          <w:rFonts w:ascii="Times New Roman" w:eastAsia="仿宋" w:hAnsi="Times New Roman"/>
          <w:kern w:val="0"/>
          <w:sz w:val="24"/>
        </w:rPr>
        <w:t>B5.5</w:t>
      </w:r>
      <w:r w:rsidRPr="00C77FA2">
        <w:rPr>
          <w:rFonts w:ascii="Times New Roman" w:eastAsia="仿宋" w:hAnsi="Times New Roman"/>
          <w:kern w:val="0"/>
          <w:sz w:val="24"/>
        </w:rPr>
        <w:t>：多种方法结合的方向类数学课程；</w:t>
      </w:r>
    </w:p>
    <w:p w:rsidR="000A34F3" w:rsidRPr="00C77FA2" w:rsidRDefault="000A34F3" w:rsidP="000A34F3">
      <w:pPr>
        <w:spacing w:line="360" w:lineRule="auto"/>
        <w:rPr>
          <w:rFonts w:ascii="Times New Roman" w:eastAsia="仿宋" w:hAnsi="Times New Roman"/>
          <w:kern w:val="0"/>
          <w:sz w:val="24"/>
        </w:rPr>
      </w:pPr>
      <w:r w:rsidRPr="00C77FA2">
        <w:rPr>
          <w:rFonts w:ascii="Times New Roman" w:eastAsia="仿宋" w:hAnsi="Times New Roman"/>
          <w:kern w:val="0"/>
          <w:sz w:val="24"/>
        </w:rPr>
        <w:t>B5.6</w:t>
      </w:r>
      <w:r w:rsidRPr="00C77FA2">
        <w:rPr>
          <w:rFonts w:ascii="Times New Roman" w:eastAsia="仿宋" w:hAnsi="Times New Roman"/>
          <w:kern w:val="0"/>
          <w:sz w:val="24"/>
        </w:rPr>
        <w:t>：相关的数学课程；</w:t>
      </w:r>
    </w:p>
    <w:p w:rsidR="000A34F3" w:rsidRPr="00C77FA2" w:rsidRDefault="000A34F3" w:rsidP="000A34F3">
      <w:pPr>
        <w:spacing w:line="360" w:lineRule="auto"/>
        <w:ind w:left="720" w:hangingChars="300" w:hanging="720"/>
        <w:rPr>
          <w:rFonts w:ascii="Times New Roman" w:eastAsia="仿宋" w:hAnsi="Times New Roman"/>
          <w:kern w:val="0"/>
          <w:sz w:val="24"/>
        </w:rPr>
      </w:pPr>
      <w:r w:rsidRPr="00C77FA2">
        <w:rPr>
          <w:rFonts w:ascii="Times New Roman" w:eastAsia="仿宋" w:hAnsi="Times New Roman"/>
          <w:kern w:val="0"/>
          <w:sz w:val="24"/>
        </w:rPr>
        <w:t>B5.7</w:t>
      </w:r>
      <w:r w:rsidRPr="00C77FA2">
        <w:rPr>
          <w:rFonts w:ascii="Times New Roman" w:eastAsia="仿宋" w:hAnsi="Times New Roman"/>
          <w:kern w:val="0"/>
          <w:sz w:val="24"/>
        </w:rPr>
        <w:t>：关注数学与物理如何关联，培育学生发现问题、提出问题、表述问题的讨论课；</w:t>
      </w:r>
    </w:p>
    <w:p w:rsidR="000A34F3" w:rsidRPr="00C77FA2" w:rsidRDefault="000A34F3" w:rsidP="000A34F3">
      <w:pPr>
        <w:spacing w:line="360" w:lineRule="auto"/>
        <w:rPr>
          <w:rFonts w:ascii="Times New Roman" w:eastAsia="仿宋" w:hAnsi="Times New Roman"/>
          <w:kern w:val="0"/>
          <w:sz w:val="24"/>
        </w:rPr>
      </w:pPr>
      <w:r w:rsidRPr="00C77FA2">
        <w:rPr>
          <w:rFonts w:ascii="Times New Roman" w:eastAsia="仿宋" w:hAnsi="Times New Roman"/>
          <w:kern w:val="0"/>
          <w:sz w:val="24"/>
        </w:rPr>
        <w:t>B5.8</w:t>
      </w:r>
      <w:r w:rsidR="00DC5313">
        <w:rPr>
          <w:rFonts w:ascii="Times New Roman" w:eastAsia="仿宋" w:hAnsi="Times New Roman"/>
          <w:kern w:val="0"/>
          <w:sz w:val="24"/>
        </w:rPr>
        <w:t>：物理方向的综合应用体验。</w:t>
      </w:r>
    </w:p>
    <w:p w:rsidR="000A34F3" w:rsidRPr="00C77FA2" w:rsidRDefault="000A34F3" w:rsidP="000A34F3">
      <w:pPr>
        <w:spacing w:line="360" w:lineRule="auto"/>
        <w:rPr>
          <w:rFonts w:ascii="Times New Roman" w:eastAsia="仿宋" w:hAnsi="Times New Roman"/>
          <w:kern w:val="0"/>
          <w:sz w:val="24"/>
        </w:rPr>
      </w:pPr>
      <w:r w:rsidRPr="00C77FA2">
        <w:rPr>
          <w:rFonts w:ascii="Times New Roman" w:eastAsia="仿宋" w:hAnsi="Times New Roman"/>
          <w:kern w:val="0"/>
          <w:sz w:val="24"/>
        </w:rPr>
        <w:t>B6</w:t>
      </w:r>
      <w:r w:rsidRPr="00C77FA2">
        <w:rPr>
          <w:rFonts w:ascii="Times New Roman" w:eastAsia="仿宋" w:hAnsi="Times New Roman"/>
          <w:kern w:val="0"/>
          <w:sz w:val="24"/>
        </w:rPr>
        <w:t>、物理方向的物理领域专业核心知识探究</w:t>
      </w:r>
    </w:p>
    <w:p w:rsidR="000A34F3" w:rsidRPr="00C77FA2" w:rsidRDefault="000A34F3" w:rsidP="000A34F3">
      <w:pPr>
        <w:spacing w:line="360" w:lineRule="auto"/>
        <w:rPr>
          <w:rFonts w:ascii="Times New Roman" w:eastAsia="仿宋" w:hAnsi="Times New Roman"/>
          <w:kern w:val="0"/>
          <w:sz w:val="24"/>
        </w:rPr>
      </w:pPr>
      <w:r w:rsidRPr="00C77FA2">
        <w:rPr>
          <w:rFonts w:ascii="Times New Roman" w:eastAsia="仿宋" w:hAnsi="Times New Roman"/>
          <w:kern w:val="0"/>
          <w:sz w:val="24"/>
        </w:rPr>
        <w:t>B6.1</w:t>
      </w:r>
      <w:r w:rsidRPr="00C77FA2">
        <w:rPr>
          <w:rFonts w:ascii="Times New Roman" w:eastAsia="仿宋" w:hAnsi="Times New Roman"/>
          <w:kern w:val="0"/>
          <w:sz w:val="24"/>
        </w:rPr>
        <w:t>：与物理学理论及相关方法有关的数学课程；</w:t>
      </w:r>
    </w:p>
    <w:p w:rsidR="000A34F3" w:rsidRPr="00C77FA2" w:rsidRDefault="000A34F3" w:rsidP="000A34F3">
      <w:pPr>
        <w:spacing w:line="360" w:lineRule="auto"/>
        <w:rPr>
          <w:rFonts w:ascii="Times New Roman" w:eastAsia="仿宋" w:hAnsi="Times New Roman"/>
          <w:kern w:val="0"/>
          <w:sz w:val="24"/>
        </w:rPr>
      </w:pPr>
      <w:r w:rsidRPr="00C77FA2">
        <w:rPr>
          <w:rFonts w:ascii="Times New Roman" w:eastAsia="仿宋" w:hAnsi="Times New Roman"/>
          <w:kern w:val="0"/>
          <w:sz w:val="24"/>
        </w:rPr>
        <w:t>B6.2</w:t>
      </w:r>
      <w:r w:rsidRPr="00C77FA2">
        <w:rPr>
          <w:rFonts w:ascii="Times New Roman" w:eastAsia="仿宋" w:hAnsi="Times New Roman"/>
          <w:kern w:val="0"/>
          <w:sz w:val="24"/>
        </w:rPr>
        <w:t>：以唯像描述为主线的基础物理课程；</w:t>
      </w:r>
    </w:p>
    <w:p w:rsidR="000A34F3" w:rsidRPr="00C77FA2" w:rsidRDefault="000A34F3" w:rsidP="000A34F3">
      <w:pPr>
        <w:spacing w:line="360" w:lineRule="auto"/>
        <w:rPr>
          <w:rFonts w:ascii="Times New Roman" w:eastAsia="仿宋" w:hAnsi="Times New Roman"/>
          <w:kern w:val="0"/>
          <w:sz w:val="24"/>
        </w:rPr>
      </w:pPr>
      <w:r w:rsidRPr="00C77FA2">
        <w:rPr>
          <w:rFonts w:ascii="Times New Roman" w:eastAsia="仿宋" w:hAnsi="Times New Roman"/>
          <w:kern w:val="0"/>
          <w:sz w:val="24"/>
        </w:rPr>
        <w:t>B6.3</w:t>
      </w:r>
      <w:r w:rsidRPr="00C77FA2">
        <w:rPr>
          <w:rFonts w:ascii="Times New Roman" w:eastAsia="仿宋" w:hAnsi="Times New Roman"/>
          <w:kern w:val="0"/>
          <w:sz w:val="24"/>
        </w:rPr>
        <w:t>：以理论描述为主线的核心物理课程；</w:t>
      </w:r>
    </w:p>
    <w:p w:rsidR="000A34F3" w:rsidRPr="00C77FA2" w:rsidRDefault="000A34F3" w:rsidP="000A34F3">
      <w:pPr>
        <w:spacing w:line="360" w:lineRule="auto"/>
        <w:rPr>
          <w:rFonts w:ascii="Times New Roman" w:eastAsia="仿宋" w:hAnsi="Times New Roman"/>
          <w:kern w:val="0"/>
          <w:sz w:val="24"/>
        </w:rPr>
      </w:pPr>
      <w:r w:rsidRPr="00C77FA2">
        <w:rPr>
          <w:rFonts w:ascii="Times New Roman" w:eastAsia="仿宋" w:hAnsi="Times New Roman"/>
          <w:kern w:val="0"/>
          <w:sz w:val="24"/>
        </w:rPr>
        <w:t>B6.4</w:t>
      </w:r>
      <w:r w:rsidRPr="00C77FA2">
        <w:rPr>
          <w:rFonts w:ascii="Times New Roman" w:eastAsia="仿宋" w:hAnsi="Times New Roman"/>
          <w:kern w:val="0"/>
          <w:sz w:val="24"/>
        </w:rPr>
        <w:t>：唯像描述和理论描述结合的应用类物理课程；</w:t>
      </w:r>
    </w:p>
    <w:p w:rsidR="000A34F3" w:rsidRPr="00C77FA2" w:rsidRDefault="000A34F3" w:rsidP="000A34F3">
      <w:pPr>
        <w:spacing w:line="360" w:lineRule="auto"/>
        <w:rPr>
          <w:rFonts w:ascii="Times New Roman" w:eastAsia="仿宋" w:hAnsi="Times New Roman"/>
          <w:kern w:val="0"/>
          <w:sz w:val="24"/>
        </w:rPr>
      </w:pPr>
      <w:r w:rsidRPr="00C77FA2">
        <w:rPr>
          <w:rFonts w:ascii="Times New Roman" w:eastAsia="仿宋" w:hAnsi="Times New Roman"/>
          <w:kern w:val="0"/>
          <w:sz w:val="24"/>
        </w:rPr>
        <w:t>B6.5</w:t>
      </w:r>
      <w:r w:rsidRPr="00C77FA2">
        <w:rPr>
          <w:rFonts w:ascii="Times New Roman" w:eastAsia="仿宋" w:hAnsi="Times New Roman"/>
          <w:kern w:val="0"/>
          <w:sz w:val="24"/>
        </w:rPr>
        <w:t>：方向性相关的物理课程；</w:t>
      </w:r>
    </w:p>
    <w:p w:rsidR="000A34F3" w:rsidRPr="00C77FA2" w:rsidRDefault="000A34F3" w:rsidP="000A34F3">
      <w:pPr>
        <w:spacing w:line="360" w:lineRule="auto"/>
        <w:ind w:left="720" w:hangingChars="300" w:hanging="720"/>
        <w:rPr>
          <w:rFonts w:ascii="Times New Roman" w:eastAsia="仿宋" w:hAnsi="Times New Roman"/>
          <w:kern w:val="0"/>
          <w:sz w:val="24"/>
        </w:rPr>
      </w:pPr>
      <w:r w:rsidRPr="00C77FA2">
        <w:rPr>
          <w:rFonts w:ascii="Times New Roman" w:eastAsia="仿宋" w:hAnsi="Times New Roman"/>
          <w:kern w:val="0"/>
          <w:sz w:val="24"/>
        </w:rPr>
        <w:t>B6.6</w:t>
      </w:r>
      <w:r w:rsidRPr="00C77FA2">
        <w:rPr>
          <w:rFonts w:ascii="Times New Roman" w:eastAsia="仿宋" w:hAnsi="Times New Roman"/>
          <w:kern w:val="0"/>
          <w:sz w:val="24"/>
        </w:rPr>
        <w:t>：关注数学与物理如何关联，培育学生发现问题、提出问题、表述问题的讨论课；</w:t>
      </w:r>
    </w:p>
    <w:p w:rsidR="000A34F3" w:rsidRPr="00C77FA2" w:rsidRDefault="000A34F3" w:rsidP="000A34F3">
      <w:pPr>
        <w:spacing w:line="360" w:lineRule="auto"/>
        <w:rPr>
          <w:rFonts w:ascii="Times New Roman" w:eastAsia="仿宋" w:hAnsi="Times New Roman"/>
          <w:kern w:val="0"/>
          <w:sz w:val="24"/>
        </w:rPr>
      </w:pPr>
      <w:r w:rsidRPr="00C77FA2">
        <w:rPr>
          <w:rFonts w:ascii="Times New Roman" w:eastAsia="仿宋" w:hAnsi="Times New Roman"/>
          <w:kern w:val="0"/>
          <w:sz w:val="24"/>
        </w:rPr>
        <w:t>B6.7</w:t>
      </w:r>
      <w:r w:rsidRPr="00C77FA2">
        <w:rPr>
          <w:rFonts w:ascii="Times New Roman" w:eastAsia="仿宋" w:hAnsi="Times New Roman"/>
          <w:kern w:val="0"/>
          <w:sz w:val="24"/>
        </w:rPr>
        <w:t>：物理实验技能课程；</w:t>
      </w:r>
    </w:p>
    <w:p w:rsidR="000A34F3" w:rsidRPr="001E5497" w:rsidRDefault="000A34F3" w:rsidP="000A34F3">
      <w:pPr>
        <w:spacing w:line="360" w:lineRule="auto"/>
        <w:rPr>
          <w:rFonts w:ascii="Times New Roman" w:eastAsia="仿宋" w:hAnsi="Times New Roman"/>
          <w:kern w:val="0"/>
          <w:sz w:val="24"/>
        </w:rPr>
      </w:pPr>
      <w:r w:rsidRPr="001E5497">
        <w:rPr>
          <w:rFonts w:ascii="Times New Roman" w:eastAsia="仿宋" w:hAnsi="Times New Roman"/>
          <w:kern w:val="0"/>
          <w:sz w:val="24"/>
        </w:rPr>
        <w:t>B6.8</w:t>
      </w:r>
      <w:r w:rsidRPr="001E5497">
        <w:rPr>
          <w:rFonts w:ascii="Times New Roman" w:eastAsia="仿宋" w:hAnsi="Times New Roman"/>
          <w:kern w:val="0"/>
          <w:sz w:val="24"/>
        </w:rPr>
        <w:t>：物理方向的</w:t>
      </w:r>
      <w:r w:rsidRPr="001E5497">
        <w:rPr>
          <w:rFonts w:ascii="Times New Roman" w:eastAsia="仿宋" w:hAnsi="Times New Roman" w:hint="eastAsia"/>
          <w:kern w:val="0"/>
          <w:sz w:val="24"/>
        </w:rPr>
        <w:t>科研实践课程</w:t>
      </w:r>
      <w:r w:rsidRPr="001E5497">
        <w:rPr>
          <w:rFonts w:ascii="Times New Roman" w:eastAsia="仿宋" w:hAnsi="Times New Roman"/>
          <w:kern w:val="0"/>
          <w:sz w:val="24"/>
        </w:rPr>
        <w:t>。</w:t>
      </w:r>
    </w:p>
    <w:p w:rsidR="000A34F3" w:rsidRPr="00083351" w:rsidRDefault="000A34F3" w:rsidP="001E5497">
      <w:pPr>
        <w:spacing w:line="360" w:lineRule="auto"/>
        <w:rPr>
          <w:rFonts w:ascii="Times New Roman" w:eastAsia="仿宋" w:hAnsi="Times New Roman"/>
          <w:sz w:val="24"/>
        </w:rPr>
      </w:pPr>
    </w:p>
    <w:p w:rsidR="000A34F3" w:rsidRPr="001E5497" w:rsidRDefault="000A34F3" w:rsidP="000A34F3">
      <w:pPr>
        <w:spacing w:line="360" w:lineRule="auto"/>
        <w:rPr>
          <w:rFonts w:eastAsia="仿宋"/>
          <w:b/>
          <w:sz w:val="24"/>
        </w:rPr>
      </w:pPr>
      <w:r w:rsidRPr="001E5497">
        <w:rPr>
          <w:rFonts w:eastAsia="仿宋"/>
          <w:b/>
          <w:sz w:val="24"/>
        </w:rPr>
        <w:t xml:space="preserve">C  </w:t>
      </w:r>
      <w:r w:rsidRPr="001E5497">
        <w:rPr>
          <w:rFonts w:eastAsia="仿宋"/>
          <w:b/>
          <w:sz w:val="24"/>
        </w:rPr>
        <w:t>人格养成</w:t>
      </w:r>
    </w:p>
    <w:p w:rsidR="000A34F3" w:rsidRPr="00542E9D" w:rsidRDefault="000A34F3" w:rsidP="000A34F3">
      <w:pPr>
        <w:spacing w:line="360" w:lineRule="auto"/>
        <w:ind w:left="480" w:hangingChars="200" w:hanging="480"/>
        <w:rPr>
          <w:rFonts w:eastAsia="仿宋"/>
          <w:sz w:val="24"/>
        </w:rPr>
      </w:pPr>
      <w:r w:rsidRPr="00542E9D">
        <w:rPr>
          <w:rFonts w:eastAsia="仿宋"/>
          <w:sz w:val="24"/>
        </w:rPr>
        <w:t>C1</w:t>
      </w:r>
      <w:r w:rsidRPr="00542E9D">
        <w:rPr>
          <w:rFonts w:eastAsia="仿宋"/>
          <w:sz w:val="24"/>
        </w:rPr>
        <w:t>、志存高远、意志坚强</w:t>
      </w:r>
      <w:r w:rsidRPr="00542E9D">
        <w:rPr>
          <w:rFonts w:eastAsia="仿宋"/>
          <w:sz w:val="24"/>
        </w:rPr>
        <w:t>——</w:t>
      </w:r>
      <w:r w:rsidR="00DC5313">
        <w:rPr>
          <w:rFonts w:eastAsia="仿宋"/>
          <w:sz w:val="24"/>
        </w:rPr>
        <w:t>以传承文明、探求真理、振兴中华、造福人类为己任，矢志不渝。</w:t>
      </w:r>
    </w:p>
    <w:p w:rsidR="000A34F3" w:rsidRPr="00542E9D" w:rsidRDefault="000A34F3" w:rsidP="00542E9D">
      <w:pPr>
        <w:spacing w:line="360" w:lineRule="auto"/>
        <w:ind w:left="480" w:hangingChars="200" w:hanging="480"/>
        <w:rPr>
          <w:rFonts w:eastAsia="仿宋"/>
          <w:sz w:val="24"/>
        </w:rPr>
      </w:pPr>
      <w:r w:rsidRPr="00542E9D">
        <w:rPr>
          <w:rFonts w:eastAsia="仿宋"/>
          <w:sz w:val="24"/>
        </w:rPr>
        <w:t>C2</w:t>
      </w:r>
      <w:r w:rsidRPr="00542E9D">
        <w:rPr>
          <w:rFonts w:eastAsia="仿宋"/>
          <w:sz w:val="24"/>
        </w:rPr>
        <w:t>、刻苦务实、精勤进取</w:t>
      </w:r>
      <w:r w:rsidRPr="00542E9D">
        <w:rPr>
          <w:rFonts w:eastAsia="仿宋"/>
          <w:sz w:val="24"/>
        </w:rPr>
        <w:t>——</w:t>
      </w:r>
      <w:r w:rsidR="00DC5313">
        <w:rPr>
          <w:rFonts w:eastAsia="仿宋"/>
          <w:sz w:val="24"/>
        </w:rPr>
        <w:t>脚踏实地，不慕虚名；勤奋努力，追求卓越。</w:t>
      </w:r>
    </w:p>
    <w:p w:rsidR="000A34F3" w:rsidRPr="00542E9D" w:rsidRDefault="000A34F3" w:rsidP="000A34F3">
      <w:pPr>
        <w:spacing w:line="360" w:lineRule="auto"/>
        <w:ind w:left="480" w:hangingChars="200" w:hanging="480"/>
        <w:rPr>
          <w:rFonts w:eastAsia="仿宋"/>
          <w:sz w:val="24"/>
        </w:rPr>
      </w:pPr>
      <w:r w:rsidRPr="00542E9D">
        <w:rPr>
          <w:rFonts w:eastAsia="仿宋"/>
          <w:sz w:val="24"/>
        </w:rPr>
        <w:t>C3</w:t>
      </w:r>
      <w:r w:rsidRPr="00542E9D">
        <w:rPr>
          <w:rFonts w:eastAsia="仿宋"/>
          <w:sz w:val="24"/>
        </w:rPr>
        <w:t>、身心和谐、视野开阔</w:t>
      </w:r>
      <w:r w:rsidRPr="00542E9D">
        <w:rPr>
          <w:rFonts w:eastAsia="仿宋"/>
          <w:sz w:val="24"/>
        </w:rPr>
        <w:t>——</w:t>
      </w:r>
      <w:r w:rsidRPr="00542E9D">
        <w:rPr>
          <w:rFonts w:eastAsia="仿宋"/>
          <w:sz w:val="24"/>
        </w:rPr>
        <w:t>具有良</w:t>
      </w:r>
      <w:r w:rsidR="00DC5313">
        <w:rPr>
          <w:rFonts w:eastAsia="仿宋"/>
          <w:sz w:val="24"/>
        </w:rPr>
        <w:t>好的身体和心理素质；具有对多元文化的包容心态和宽阔的国际化视野。</w:t>
      </w:r>
    </w:p>
    <w:p w:rsidR="000A34F3" w:rsidRPr="00542E9D" w:rsidRDefault="000A34F3" w:rsidP="000A34F3">
      <w:pPr>
        <w:spacing w:line="360" w:lineRule="auto"/>
        <w:ind w:left="480" w:hangingChars="200" w:hanging="480"/>
        <w:rPr>
          <w:rFonts w:eastAsia="仿宋"/>
          <w:sz w:val="24"/>
        </w:rPr>
      </w:pPr>
      <w:r w:rsidRPr="00542E9D">
        <w:rPr>
          <w:rFonts w:eastAsia="仿宋"/>
          <w:sz w:val="24"/>
        </w:rPr>
        <w:t>C4</w:t>
      </w:r>
      <w:r w:rsidRPr="00542E9D">
        <w:rPr>
          <w:rFonts w:eastAsia="仿宋"/>
          <w:sz w:val="24"/>
        </w:rPr>
        <w:t>、思维敏捷、乐于创新</w:t>
      </w:r>
      <w:r w:rsidRPr="00542E9D">
        <w:rPr>
          <w:rFonts w:eastAsia="仿宋"/>
          <w:sz w:val="24"/>
        </w:rPr>
        <w:t>——</w:t>
      </w:r>
      <w:r w:rsidRPr="00542E9D">
        <w:rPr>
          <w:rFonts w:eastAsia="仿宋"/>
          <w:sz w:val="24"/>
        </w:rPr>
        <w:t>勤于思考，善于钻研，对于推陈</w:t>
      </w:r>
      <w:r w:rsidR="00DC5313">
        <w:rPr>
          <w:rFonts w:eastAsia="仿宋"/>
          <w:sz w:val="24"/>
        </w:rPr>
        <w:t>出新怀有浓厚的兴趣，富有探索精神并渴望解决问题。</w:t>
      </w:r>
    </w:p>
    <w:p w:rsidR="000A34F3" w:rsidRPr="00542E9D" w:rsidRDefault="000A34F3" w:rsidP="00542E9D">
      <w:pPr>
        <w:spacing w:line="360" w:lineRule="auto"/>
        <w:ind w:left="480" w:hangingChars="200" w:hanging="480"/>
        <w:rPr>
          <w:rFonts w:eastAsia="仿宋"/>
          <w:sz w:val="24"/>
        </w:rPr>
      </w:pPr>
      <w:r w:rsidRPr="00542E9D">
        <w:rPr>
          <w:rFonts w:eastAsia="仿宋"/>
          <w:sz w:val="24"/>
        </w:rPr>
        <w:t>C5</w:t>
      </w:r>
      <w:r w:rsidR="00DC5313">
        <w:rPr>
          <w:rFonts w:eastAsia="仿宋"/>
          <w:sz w:val="24"/>
        </w:rPr>
        <w:t>、具有良好的职业道德和学术道德。</w:t>
      </w:r>
    </w:p>
    <w:p w:rsidR="000A34F3" w:rsidRPr="00542E9D" w:rsidRDefault="000A34F3" w:rsidP="00542E9D">
      <w:pPr>
        <w:spacing w:line="360" w:lineRule="auto"/>
        <w:ind w:left="480" w:hangingChars="200" w:hanging="480"/>
        <w:rPr>
          <w:rFonts w:eastAsia="仿宋"/>
          <w:sz w:val="24"/>
        </w:rPr>
      </w:pPr>
      <w:r w:rsidRPr="00542E9D">
        <w:rPr>
          <w:rFonts w:eastAsia="仿宋"/>
          <w:sz w:val="24"/>
        </w:rPr>
        <w:t>C6</w:t>
      </w:r>
      <w:r w:rsidR="00DC5313">
        <w:rPr>
          <w:rFonts w:eastAsia="仿宋"/>
          <w:sz w:val="24"/>
        </w:rPr>
        <w:t>、具有较强的适应能力。</w:t>
      </w:r>
    </w:p>
    <w:p w:rsidR="000A34F3" w:rsidRPr="00542E9D" w:rsidRDefault="000A34F3" w:rsidP="00542E9D">
      <w:pPr>
        <w:spacing w:line="360" w:lineRule="auto"/>
        <w:ind w:left="480" w:hangingChars="200" w:hanging="480"/>
        <w:rPr>
          <w:rFonts w:eastAsia="仿宋"/>
          <w:sz w:val="24"/>
        </w:rPr>
      </w:pPr>
      <w:r w:rsidRPr="00542E9D">
        <w:rPr>
          <w:rFonts w:eastAsia="仿宋"/>
          <w:sz w:val="24"/>
        </w:rPr>
        <w:t>C7</w:t>
      </w:r>
      <w:r w:rsidR="0052349A">
        <w:rPr>
          <w:rFonts w:eastAsia="仿宋"/>
          <w:sz w:val="24"/>
        </w:rPr>
        <w:t>、正义感和社会责任感，以及追求真理的独立精神。</w:t>
      </w:r>
    </w:p>
    <w:p w:rsidR="000A34F3" w:rsidRPr="00542E9D" w:rsidRDefault="000A34F3" w:rsidP="00542E9D">
      <w:pPr>
        <w:spacing w:line="360" w:lineRule="auto"/>
        <w:ind w:left="480" w:hangingChars="200" w:hanging="480"/>
        <w:rPr>
          <w:rFonts w:eastAsia="仿宋"/>
          <w:sz w:val="24"/>
        </w:rPr>
      </w:pPr>
      <w:r w:rsidRPr="00542E9D">
        <w:rPr>
          <w:rFonts w:eastAsia="仿宋"/>
          <w:sz w:val="24"/>
        </w:rPr>
        <w:t>C8</w:t>
      </w:r>
      <w:r w:rsidRPr="00542E9D">
        <w:rPr>
          <w:rFonts w:eastAsia="仿宋"/>
          <w:sz w:val="24"/>
        </w:rPr>
        <w:t>、富有大胆假设、小心求证、锲而不舍的科学探索精神。</w:t>
      </w:r>
    </w:p>
    <w:p w:rsidR="000A34F3" w:rsidRPr="00C77FA2" w:rsidRDefault="000A34F3" w:rsidP="000A34F3">
      <w:pPr>
        <w:numPr>
          <w:ilvl w:val="1"/>
          <w:numId w:val="2"/>
        </w:numPr>
        <w:spacing w:line="360" w:lineRule="auto"/>
        <w:outlineLvl w:val="0"/>
        <w:rPr>
          <w:rFonts w:ascii="Times New Roman" w:eastAsia="仿宋" w:hAnsi="Times New Roman"/>
          <w:sz w:val="24"/>
        </w:rPr>
      </w:pPr>
    </w:p>
    <w:p w:rsidR="000A34F3" w:rsidRPr="00C77FA2" w:rsidRDefault="000A34F3" w:rsidP="000A34F3">
      <w:pPr>
        <w:spacing w:beforeLines="50" w:before="156" w:afterLines="50" w:after="156" w:line="360" w:lineRule="auto"/>
        <w:rPr>
          <w:rFonts w:ascii="Times New Roman" w:eastAsia="仿宋" w:hAnsi="Times New Roman"/>
          <w:b/>
          <w:sz w:val="24"/>
        </w:rPr>
      </w:pPr>
      <w:r w:rsidRPr="00C77FA2">
        <w:rPr>
          <w:rFonts w:ascii="Times New Roman" w:eastAsia="仿宋" w:hAnsi="Times New Roman"/>
          <w:b/>
          <w:sz w:val="24"/>
        </w:rPr>
        <w:t>四</w:t>
      </w:r>
      <w:r w:rsidR="00EA6113" w:rsidRPr="009C1EC2">
        <w:rPr>
          <w:rFonts w:eastAsia="仿宋"/>
          <w:b/>
          <w:sz w:val="24"/>
        </w:rPr>
        <w:t>、课程体系构成</w:t>
      </w:r>
      <w:r w:rsidR="00EA6113">
        <w:rPr>
          <w:rFonts w:eastAsia="仿宋" w:hint="eastAsia"/>
          <w:b/>
          <w:sz w:val="24"/>
        </w:rPr>
        <w:t>（</w:t>
      </w:r>
      <w:r w:rsidR="00EA6113" w:rsidRPr="009C1EC2">
        <w:rPr>
          <w:rFonts w:eastAsia="仿宋"/>
          <w:b/>
          <w:sz w:val="24"/>
        </w:rPr>
        <w:t>详见课程设置一览表</w:t>
      </w:r>
      <w:r w:rsidR="00EA6113">
        <w:rPr>
          <w:rFonts w:eastAsia="仿宋" w:hint="eastAsia"/>
          <w:b/>
          <w:sz w:val="24"/>
        </w:rPr>
        <w:t>）</w:t>
      </w:r>
    </w:p>
    <w:p w:rsidR="000A34F3" w:rsidRPr="00C77FA2" w:rsidRDefault="00E726BF" w:rsidP="00EA6113">
      <w:pPr>
        <w:spacing w:line="360" w:lineRule="auto"/>
        <w:ind w:firstLineChars="200" w:firstLine="480"/>
        <w:rPr>
          <w:rFonts w:ascii="Times New Roman" w:eastAsia="仿宋" w:hAnsi="Times New Roman"/>
          <w:kern w:val="0"/>
          <w:sz w:val="24"/>
        </w:rPr>
      </w:pPr>
      <w:r>
        <w:rPr>
          <w:rFonts w:eastAsia="仿宋"/>
          <w:noProof/>
          <w:kern w:val="0"/>
          <w:sz w:val="24"/>
        </w:rPr>
        <w:lastRenderedPageBreak/>
        <mc:AlternateContent>
          <mc:Choice Requires="wps">
            <w:drawing>
              <wp:anchor distT="0" distB="0" distL="114300" distR="114300" simplePos="0" relativeHeight="251657216" behindDoc="0" locked="0" layoutInCell="1" allowOverlap="1" wp14:anchorId="19D4538B" wp14:editId="0195B6FE">
                <wp:simplePos x="0" y="0"/>
                <wp:positionH relativeFrom="column">
                  <wp:posOffset>3634105</wp:posOffset>
                </wp:positionH>
                <wp:positionV relativeFrom="paragraph">
                  <wp:posOffset>106680</wp:posOffset>
                </wp:positionV>
                <wp:extent cx="3081020" cy="3281680"/>
                <wp:effectExtent l="0" t="0" r="0" b="0"/>
                <wp:wrapSquare wrapText="bothSides"/>
                <wp:docPr id="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328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各类课程学分设置简表</w:t>
                            </w:r>
                          </w:p>
                          <w:tbl>
                            <w:tblPr>
                              <w:tblW w:w="4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1650"/>
                              <w:gridCol w:w="1230"/>
                            </w:tblGrid>
                            <w:tr w:rsidR="00160AAD" w:rsidRPr="00CD4EF7" w:rsidTr="000A34F3">
                              <w:trPr>
                                <w:trHeight w:val="417"/>
                                <w:jc w:val="center"/>
                              </w:trPr>
                              <w:tc>
                                <w:tcPr>
                                  <w:tcW w:w="3189" w:type="dxa"/>
                                  <w:gridSpan w:val="2"/>
                                  <w:shd w:val="clear" w:color="auto" w:fill="auto"/>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课程分类</w:t>
                                  </w:r>
                                </w:p>
                              </w:tc>
                              <w:tc>
                                <w:tcPr>
                                  <w:tcW w:w="1230" w:type="dxa"/>
                                  <w:shd w:val="clear" w:color="auto" w:fill="auto"/>
                                  <w:noWrap/>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学分</w:t>
                                  </w:r>
                                </w:p>
                              </w:tc>
                            </w:tr>
                            <w:tr w:rsidR="00160AAD" w:rsidRPr="00CD4EF7" w:rsidTr="000A34F3">
                              <w:trPr>
                                <w:trHeight w:val="417"/>
                                <w:jc w:val="center"/>
                              </w:trPr>
                              <w:tc>
                                <w:tcPr>
                                  <w:tcW w:w="3189" w:type="dxa"/>
                                  <w:gridSpan w:val="2"/>
                                  <w:shd w:val="clear" w:color="auto" w:fill="auto"/>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通识教育</w:t>
                                  </w:r>
                                </w:p>
                              </w:tc>
                              <w:tc>
                                <w:tcPr>
                                  <w:tcW w:w="1230" w:type="dxa"/>
                                  <w:shd w:val="clear" w:color="auto" w:fill="auto"/>
                                  <w:noWrap/>
                                  <w:vAlign w:val="center"/>
                                </w:tcPr>
                                <w:p w:rsidR="00160AAD" w:rsidRPr="00CD4EF7" w:rsidRDefault="00160AAD" w:rsidP="000A34F3">
                                  <w:pPr>
                                    <w:widowControl/>
                                    <w:spacing w:line="240" w:lineRule="atLeast"/>
                                    <w:jc w:val="center"/>
                                    <w:rPr>
                                      <w:b/>
                                      <w:kern w:val="0"/>
                                      <w:szCs w:val="21"/>
                                    </w:rPr>
                                  </w:pPr>
                                  <w:r w:rsidRPr="00CD4EF7">
                                    <w:rPr>
                                      <w:b/>
                                      <w:kern w:val="0"/>
                                      <w:szCs w:val="21"/>
                                    </w:rPr>
                                    <w:t>27</w:t>
                                  </w:r>
                                </w:p>
                              </w:tc>
                            </w:tr>
                            <w:tr w:rsidR="00160AAD" w:rsidRPr="00CD4EF7" w:rsidTr="000A34F3">
                              <w:trPr>
                                <w:trHeight w:val="417"/>
                                <w:jc w:val="center"/>
                              </w:trPr>
                              <w:tc>
                                <w:tcPr>
                                  <w:tcW w:w="1539" w:type="dxa"/>
                                  <w:vMerge w:val="restart"/>
                                  <w:shd w:val="clear" w:color="auto" w:fill="auto"/>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专业教育</w:t>
                                  </w:r>
                                </w:p>
                              </w:tc>
                              <w:tc>
                                <w:tcPr>
                                  <w:tcW w:w="1650" w:type="dxa"/>
                                  <w:shd w:val="clear" w:color="auto" w:fill="auto"/>
                                  <w:noWrap/>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基础类</w:t>
                                  </w:r>
                                </w:p>
                              </w:tc>
                              <w:tc>
                                <w:tcPr>
                                  <w:tcW w:w="1230" w:type="dxa"/>
                                  <w:shd w:val="clear" w:color="auto" w:fill="auto"/>
                                  <w:noWrap/>
                                  <w:vAlign w:val="center"/>
                                </w:tcPr>
                                <w:p w:rsidR="00160AAD" w:rsidRPr="00CD4EF7" w:rsidRDefault="00160AAD" w:rsidP="000A34F3">
                                  <w:pPr>
                                    <w:widowControl/>
                                    <w:spacing w:line="240" w:lineRule="atLeast"/>
                                    <w:jc w:val="center"/>
                                    <w:rPr>
                                      <w:b/>
                                      <w:kern w:val="0"/>
                                      <w:szCs w:val="21"/>
                                    </w:rPr>
                                  </w:pPr>
                                  <w:r w:rsidRPr="00CD4EF7">
                                    <w:rPr>
                                      <w:b/>
                                      <w:kern w:val="0"/>
                                      <w:szCs w:val="21"/>
                                    </w:rPr>
                                    <w:t>30</w:t>
                                  </w:r>
                                </w:p>
                              </w:tc>
                            </w:tr>
                            <w:tr w:rsidR="00160AAD" w:rsidRPr="00CD4EF7" w:rsidTr="000A34F3">
                              <w:trPr>
                                <w:trHeight w:val="417"/>
                                <w:jc w:val="center"/>
                              </w:trPr>
                              <w:tc>
                                <w:tcPr>
                                  <w:tcW w:w="1539" w:type="dxa"/>
                                  <w:vMerge/>
                                  <w:shd w:val="clear" w:color="auto" w:fill="auto"/>
                                  <w:vAlign w:val="center"/>
                                </w:tcPr>
                                <w:p w:rsidR="00160AAD" w:rsidRPr="00CD4EF7" w:rsidRDefault="00160AAD" w:rsidP="000A34F3">
                                  <w:pPr>
                                    <w:widowControl/>
                                    <w:spacing w:line="240" w:lineRule="atLeast"/>
                                    <w:jc w:val="center"/>
                                    <w:rPr>
                                      <w:rFonts w:eastAsia="楷体_GB2312" w:cs="宋体"/>
                                      <w:b/>
                                      <w:bCs/>
                                      <w:kern w:val="0"/>
                                      <w:szCs w:val="21"/>
                                    </w:rPr>
                                  </w:pPr>
                                </w:p>
                              </w:tc>
                              <w:tc>
                                <w:tcPr>
                                  <w:tcW w:w="1650" w:type="dxa"/>
                                  <w:shd w:val="clear" w:color="auto" w:fill="auto"/>
                                  <w:noWrap/>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专业核心</w:t>
                                  </w:r>
                                </w:p>
                              </w:tc>
                              <w:tc>
                                <w:tcPr>
                                  <w:tcW w:w="1230" w:type="dxa"/>
                                  <w:shd w:val="clear" w:color="auto" w:fill="auto"/>
                                  <w:noWrap/>
                                  <w:vAlign w:val="center"/>
                                </w:tcPr>
                                <w:p w:rsidR="00160AAD" w:rsidRPr="00CD4EF7" w:rsidRDefault="00160AAD" w:rsidP="000A34F3">
                                  <w:pPr>
                                    <w:widowControl/>
                                    <w:spacing w:line="240" w:lineRule="atLeast"/>
                                    <w:jc w:val="center"/>
                                    <w:rPr>
                                      <w:b/>
                                      <w:kern w:val="0"/>
                                      <w:szCs w:val="21"/>
                                    </w:rPr>
                                  </w:pPr>
                                  <w:r w:rsidRPr="00CD4EF7">
                                    <w:rPr>
                                      <w:b/>
                                      <w:kern w:val="0"/>
                                      <w:szCs w:val="21"/>
                                    </w:rPr>
                                    <w:t>28</w:t>
                                  </w:r>
                                </w:p>
                              </w:tc>
                            </w:tr>
                            <w:tr w:rsidR="00160AAD" w:rsidRPr="00CD4EF7" w:rsidTr="000A34F3">
                              <w:trPr>
                                <w:trHeight w:val="417"/>
                                <w:jc w:val="center"/>
                              </w:trPr>
                              <w:tc>
                                <w:tcPr>
                                  <w:tcW w:w="1539" w:type="dxa"/>
                                  <w:vMerge/>
                                  <w:shd w:val="clear" w:color="auto" w:fill="auto"/>
                                  <w:vAlign w:val="center"/>
                                </w:tcPr>
                                <w:p w:rsidR="00160AAD" w:rsidRPr="00CD4EF7" w:rsidRDefault="00160AAD" w:rsidP="000A34F3">
                                  <w:pPr>
                                    <w:widowControl/>
                                    <w:spacing w:line="240" w:lineRule="atLeast"/>
                                    <w:jc w:val="center"/>
                                    <w:rPr>
                                      <w:rFonts w:eastAsia="楷体_GB2312" w:cs="宋体"/>
                                      <w:b/>
                                      <w:bCs/>
                                      <w:kern w:val="0"/>
                                      <w:szCs w:val="21"/>
                                    </w:rPr>
                                  </w:pPr>
                                </w:p>
                              </w:tc>
                              <w:tc>
                                <w:tcPr>
                                  <w:tcW w:w="1650" w:type="dxa"/>
                                  <w:shd w:val="clear" w:color="auto" w:fill="auto"/>
                                  <w:noWrap/>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专业选修</w:t>
                                  </w:r>
                                </w:p>
                              </w:tc>
                              <w:tc>
                                <w:tcPr>
                                  <w:tcW w:w="1230" w:type="dxa"/>
                                  <w:shd w:val="clear" w:color="auto" w:fill="auto"/>
                                  <w:noWrap/>
                                  <w:vAlign w:val="center"/>
                                </w:tcPr>
                                <w:p w:rsidR="00160AAD" w:rsidRPr="00CD4EF7" w:rsidRDefault="00160AAD" w:rsidP="000A34F3">
                                  <w:pPr>
                                    <w:widowControl/>
                                    <w:spacing w:line="240" w:lineRule="atLeast"/>
                                    <w:jc w:val="center"/>
                                    <w:rPr>
                                      <w:b/>
                                      <w:kern w:val="0"/>
                                      <w:szCs w:val="21"/>
                                    </w:rPr>
                                  </w:pPr>
                                  <w:r w:rsidRPr="00CD4EF7">
                                    <w:rPr>
                                      <w:b/>
                                      <w:kern w:val="0"/>
                                      <w:szCs w:val="21"/>
                                    </w:rPr>
                                    <w:t>1</w:t>
                                  </w:r>
                                  <w:r>
                                    <w:rPr>
                                      <w:b/>
                                      <w:kern w:val="0"/>
                                      <w:szCs w:val="21"/>
                                    </w:rPr>
                                    <w:t>8</w:t>
                                  </w:r>
                                </w:p>
                              </w:tc>
                            </w:tr>
                            <w:tr w:rsidR="00160AAD" w:rsidRPr="00CD4EF7" w:rsidTr="000A34F3">
                              <w:trPr>
                                <w:trHeight w:val="417"/>
                                <w:jc w:val="center"/>
                              </w:trPr>
                              <w:tc>
                                <w:tcPr>
                                  <w:tcW w:w="1539" w:type="dxa"/>
                                  <w:vMerge w:val="restart"/>
                                  <w:shd w:val="clear" w:color="auto" w:fill="auto"/>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专业实践类</w:t>
                                  </w:r>
                                </w:p>
                              </w:tc>
                              <w:tc>
                                <w:tcPr>
                                  <w:tcW w:w="1650" w:type="dxa"/>
                                  <w:shd w:val="clear" w:color="auto" w:fill="auto"/>
                                  <w:noWrap/>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实验</w:t>
                                  </w:r>
                                </w:p>
                              </w:tc>
                              <w:tc>
                                <w:tcPr>
                                  <w:tcW w:w="1230" w:type="dxa"/>
                                  <w:shd w:val="clear" w:color="auto" w:fill="auto"/>
                                  <w:noWrap/>
                                  <w:vAlign w:val="center"/>
                                </w:tcPr>
                                <w:p w:rsidR="00160AAD" w:rsidRPr="00CD4EF7" w:rsidRDefault="00160AAD" w:rsidP="000A34F3">
                                  <w:pPr>
                                    <w:widowControl/>
                                    <w:spacing w:line="240" w:lineRule="atLeast"/>
                                    <w:rPr>
                                      <w:b/>
                                      <w:kern w:val="0"/>
                                      <w:szCs w:val="21"/>
                                    </w:rPr>
                                  </w:pPr>
                                  <w:r w:rsidRPr="00CD4EF7">
                                    <w:rPr>
                                      <w:b/>
                                      <w:kern w:val="0"/>
                                      <w:szCs w:val="21"/>
                                    </w:rPr>
                                    <w:t xml:space="preserve">    13</w:t>
                                  </w:r>
                                </w:p>
                              </w:tc>
                            </w:tr>
                            <w:tr w:rsidR="00160AAD" w:rsidRPr="00CD4EF7" w:rsidTr="000A34F3">
                              <w:trPr>
                                <w:trHeight w:val="417"/>
                                <w:jc w:val="center"/>
                              </w:trPr>
                              <w:tc>
                                <w:tcPr>
                                  <w:tcW w:w="1539" w:type="dxa"/>
                                  <w:vMerge/>
                                  <w:shd w:val="clear" w:color="auto" w:fill="auto"/>
                                  <w:vAlign w:val="center"/>
                                </w:tcPr>
                                <w:p w:rsidR="00160AAD" w:rsidRPr="00CD4EF7" w:rsidRDefault="00160AAD" w:rsidP="000A34F3">
                                  <w:pPr>
                                    <w:widowControl/>
                                    <w:spacing w:line="240" w:lineRule="atLeast"/>
                                    <w:jc w:val="center"/>
                                    <w:rPr>
                                      <w:rFonts w:eastAsia="楷体_GB2312" w:cs="宋体"/>
                                      <w:b/>
                                      <w:bCs/>
                                      <w:kern w:val="0"/>
                                      <w:szCs w:val="21"/>
                                    </w:rPr>
                                  </w:pPr>
                                </w:p>
                              </w:tc>
                              <w:tc>
                                <w:tcPr>
                                  <w:tcW w:w="1650" w:type="dxa"/>
                                  <w:shd w:val="clear" w:color="auto" w:fill="auto"/>
                                  <w:noWrap/>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hint="eastAsia"/>
                                      <w:b/>
                                      <w:bCs/>
                                      <w:kern w:val="0"/>
                                      <w:szCs w:val="21"/>
                                    </w:rPr>
                                    <w:t>科研</w:t>
                                  </w:r>
                                  <w:r w:rsidRPr="00CD4EF7">
                                    <w:rPr>
                                      <w:rFonts w:eastAsia="楷体_GB2312" w:cs="宋体"/>
                                      <w:b/>
                                      <w:bCs/>
                                      <w:kern w:val="0"/>
                                      <w:szCs w:val="21"/>
                                    </w:rPr>
                                    <w:t>实践</w:t>
                                  </w:r>
                                </w:p>
                              </w:tc>
                              <w:tc>
                                <w:tcPr>
                                  <w:tcW w:w="1230" w:type="dxa"/>
                                  <w:shd w:val="clear" w:color="auto" w:fill="auto"/>
                                  <w:noWrap/>
                                  <w:vAlign w:val="center"/>
                                </w:tcPr>
                                <w:p w:rsidR="00160AAD" w:rsidRPr="00CD4EF7" w:rsidRDefault="00160AAD" w:rsidP="000A34F3">
                                  <w:pPr>
                                    <w:widowControl/>
                                    <w:spacing w:line="240" w:lineRule="atLeast"/>
                                    <w:jc w:val="center"/>
                                    <w:rPr>
                                      <w:b/>
                                      <w:bCs/>
                                      <w:kern w:val="0"/>
                                      <w:szCs w:val="21"/>
                                    </w:rPr>
                                  </w:pPr>
                                  <w:r w:rsidRPr="00CD4EF7">
                                    <w:rPr>
                                      <w:b/>
                                      <w:bCs/>
                                      <w:kern w:val="0"/>
                                      <w:szCs w:val="21"/>
                                    </w:rPr>
                                    <w:t>8</w:t>
                                  </w:r>
                                </w:p>
                              </w:tc>
                            </w:tr>
                            <w:tr w:rsidR="00160AAD" w:rsidRPr="00CD4EF7" w:rsidTr="000A34F3">
                              <w:trPr>
                                <w:trHeight w:val="417"/>
                                <w:jc w:val="center"/>
                              </w:trPr>
                              <w:tc>
                                <w:tcPr>
                                  <w:tcW w:w="1539" w:type="dxa"/>
                                  <w:vMerge/>
                                  <w:shd w:val="clear" w:color="auto" w:fill="auto"/>
                                  <w:vAlign w:val="center"/>
                                </w:tcPr>
                                <w:p w:rsidR="00160AAD" w:rsidRPr="00CD4EF7" w:rsidRDefault="00160AAD" w:rsidP="000A34F3">
                                  <w:pPr>
                                    <w:widowControl/>
                                    <w:spacing w:line="240" w:lineRule="atLeast"/>
                                    <w:jc w:val="center"/>
                                    <w:rPr>
                                      <w:rFonts w:eastAsia="楷体_GB2312" w:cs="宋体"/>
                                      <w:b/>
                                      <w:bCs/>
                                      <w:kern w:val="0"/>
                                      <w:szCs w:val="21"/>
                                    </w:rPr>
                                  </w:pPr>
                                </w:p>
                              </w:tc>
                              <w:tc>
                                <w:tcPr>
                                  <w:tcW w:w="1650" w:type="dxa"/>
                                  <w:shd w:val="clear" w:color="auto" w:fill="auto"/>
                                  <w:noWrap/>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军事技能训练</w:t>
                                  </w:r>
                                </w:p>
                              </w:tc>
                              <w:tc>
                                <w:tcPr>
                                  <w:tcW w:w="1230" w:type="dxa"/>
                                  <w:shd w:val="clear" w:color="auto" w:fill="auto"/>
                                  <w:noWrap/>
                                  <w:vAlign w:val="center"/>
                                </w:tcPr>
                                <w:p w:rsidR="00160AAD" w:rsidRPr="00CD4EF7" w:rsidRDefault="00160AAD" w:rsidP="000A34F3">
                                  <w:pPr>
                                    <w:widowControl/>
                                    <w:spacing w:line="240" w:lineRule="atLeast"/>
                                    <w:jc w:val="center"/>
                                    <w:rPr>
                                      <w:b/>
                                      <w:kern w:val="0"/>
                                      <w:szCs w:val="21"/>
                                    </w:rPr>
                                  </w:pPr>
                                  <w:r w:rsidRPr="00CD4EF7">
                                    <w:rPr>
                                      <w:b/>
                                      <w:kern w:val="0"/>
                                      <w:szCs w:val="21"/>
                                    </w:rPr>
                                    <w:t>3</w:t>
                                  </w:r>
                                </w:p>
                              </w:tc>
                            </w:tr>
                            <w:tr w:rsidR="00160AAD" w:rsidRPr="00CD4EF7" w:rsidTr="000A34F3">
                              <w:trPr>
                                <w:trHeight w:val="417"/>
                                <w:jc w:val="center"/>
                              </w:trPr>
                              <w:tc>
                                <w:tcPr>
                                  <w:tcW w:w="1539" w:type="dxa"/>
                                  <w:vMerge/>
                                  <w:shd w:val="clear" w:color="auto" w:fill="auto"/>
                                  <w:vAlign w:val="center"/>
                                </w:tcPr>
                                <w:p w:rsidR="00160AAD" w:rsidRPr="00CD4EF7" w:rsidRDefault="00160AAD" w:rsidP="000A34F3">
                                  <w:pPr>
                                    <w:widowControl/>
                                    <w:spacing w:line="240" w:lineRule="atLeast"/>
                                    <w:jc w:val="center"/>
                                    <w:rPr>
                                      <w:rFonts w:eastAsia="楷体_GB2312" w:cs="宋体"/>
                                      <w:b/>
                                      <w:bCs/>
                                      <w:kern w:val="0"/>
                                      <w:szCs w:val="21"/>
                                    </w:rPr>
                                  </w:pPr>
                                </w:p>
                              </w:tc>
                              <w:tc>
                                <w:tcPr>
                                  <w:tcW w:w="1650" w:type="dxa"/>
                                  <w:shd w:val="clear" w:color="auto" w:fill="auto"/>
                                  <w:noWrap/>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专业综合训练</w:t>
                                  </w:r>
                                </w:p>
                              </w:tc>
                              <w:tc>
                                <w:tcPr>
                                  <w:tcW w:w="1230" w:type="dxa"/>
                                  <w:shd w:val="clear" w:color="auto" w:fill="auto"/>
                                  <w:noWrap/>
                                  <w:vAlign w:val="center"/>
                                </w:tcPr>
                                <w:p w:rsidR="00160AAD" w:rsidRPr="00CD4EF7" w:rsidRDefault="00160AAD" w:rsidP="000A34F3">
                                  <w:pPr>
                                    <w:widowControl/>
                                    <w:spacing w:line="240" w:lineRule="atLeast"/>
                                    <w:ind w:right="420"/>
                                    <w:jc w:val="center"/>
                                    <w:rPr>
                                      <w:rFonts w:eastAsia="楷体_GB2312" w:cs="宋体"/>
                                      <w:b/>
                                      <w:bCs/>
                                      <w:kern w:val="0"/>
                                      <w:szCs w:val="21"/>
                                    </w:rPr>
                                  </w:pPr>
                                  <w:r w:rsidRPr="00CD4EF7">
                                    <w:rPr>
                                      <w:rFonts w:eastAsia="楷体_GB2312" w:cs="宋体"/>
                                      <w:b/>
                                      <w:bCs/>
                                      <w:kern w:val="0"/>
                                      <w:szCs w:val="21"/>
                                    </w:rPr>
                                    <w:t xml:space="preserve">   </w:t>
                                  </w:r>
                                  <w:r>
                                    <w:rPr>
                                      <w:rFonts w:eastAsia="楷体_GB2312" w:cs="宋体"/>
                                      <w:b/>
                                      <w:bCs/>
                                      <w:kern w:val="0"/>
                                      <w:szCs w:val="21"/>
                                    </w:rPr>
                                    <w:t xml:space="preserve"> </w:t>
                                  </w:r>
                                  <w:r w:rsidRPr="00CD4EF7">
                                    <w:rPr>
                                      <w:rFonts w:eastAsia="楷体_GB2312" w:cs="宋体"/>
                                      <w:b/>
                                      <w:bCs/>
                                      <w:kern w:val="0"/>
                                      <w:szCs w:val="21"/>
                                    </w:rPr>
                                    <w:t>6</w:t>
                                  </w:r>
                                </w:p>
                              </w:tc>
                            </w:tr>
                            <w:tr w:rsidR="00160AAD" w:rsidRPr="00CD4EF7" w:rsidTr="000A34F3">
                              <w:trPr>
                                <w:trHeight w:val="417"/>
                                <w:jc w:val="center"/>
                              </w:trPr>
                              <w:tc>
                                <w:tcPr>
                                  <w:tcW w:w="3189" w:type="dxa"/>
                                  <w:gridSpan w:val="2"/>
                                  <w:shd w:val="clear" w:color="auto" w:fill="auto"/>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个性化教育课程</w:t>
                                  </w:r>
                                </w:p>
                              </w:tc>
                              <w:tc>
                                <w:tcPr>
                                  <w:tcW w:w="1230" w:type="dxa"/>
                                  <w:shd w:val="clear" w:color="auto" w:fill="auto"/>
                                  <w:noWrap/>
                                  <w:vAlign w:val="center"/>
                                </w:tcPr>
                                <w:p w:rsidR="00160AAD" w:rsidRPr="00CD4EF7" w:rsidRDefault="00160AAD" w:rsidP="000A34F3">
                                  <w:pPr>
                                    <w:widowControl/>
                                    <w:spacing w:line="240" w:lineRule="atLeast"/>
                                    <w:jc w:val="center"/>
                                    <w:rPr>
                                      <w:b/>
                                      <w:kern w:val="0"/>
                                      <w:szCs w:val="21"/>
                                    </w:rPr>
                                  </w:pPr>
                                  <w:r w:rsidRPr="00CD4EF7">
                                    <w:rPr>
                                      <w:b/>
                                      <w:kern w:val="0"/>
                                      <w:szCs w:val="21"/>
                                    </w:rPr>
                                    <w:t>10</w:t>
                                  </w:r>
                                </w:p>
                              </w:tc>
                            </w:tr>
                          </w:tbl>
                          <w:p w:rsidR="00160AAD" w:rsidRPr="00CD4EF7" w:rsidRDefault="00160AAD" w:rsidP="000A34F3">
                            <w:pPr>
                              <w:widowControl/>
                              <w:jc w:val="left"/>
                              <w:rPr>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4538B" id="文本框 2" o:spid="_x0000_s1027" type="#_x0000_t202" style="position:absolute;left:0;text-align:left;margin-left:286.15pt;margin-top:8.4pt;width:242.6pt;height:25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" filled="f" stroked="f">
                <v:textbox>
                  <w:txbxContent>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各类课程学分设置简表</w:t>
                      </w:r>
                    </w:p>
                    <w:tbl>
                      <w:tblPr>
                        <w:tblW w:w="4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1650"/>
                        <w:gridCol w:w="1230"/>
                      </w:tblGrid>
                      <w:tr w:rsidR="00160AAD" w:rsidRPr="00CD4EF7" w:rsidTr="000A34F3">
                        <w:trPr>
                          <w:trHeight w:val="417"/>
                          <w:jc w:val="center"/>
                        </w:trPr>
                        <w:tc>
                          <w:tcPr>
                            <w:tcW w:w="3189" w:type="dxa"/>
                            <w:gridSpan w:val="2"/>
                            <w:shd w:val="clear" w:color="auto" w:fill="auto"/>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课程分类</w:t>
                            </w:r>
                          </w:p>
                        </w:tc>
                        <w:tc>
                          <w:tcPr>
                            <w:tcW w:w="1230" w:type="dxa"/>
                            <w:shd w:val="clear" w:color="auto" w:fill="auto"/>
                            <w:noWrap/>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学分</w:t>
                            </w:r>
                          </w:p>
                        </w:tc>
                      </w:tr>
                      <w:tr w:rsidR="00160AAD" w:rsidRPr="00CD4EF7" w:rsidTr="000A34F3">
                        <w:trPr>
                          <w:trHeight w:val="417"/>
                          <w:jc w:val="center"/>
                        </w:trPr>
                        <w:tc>
                          <w:tcPr>
                            <w:tcW w:w="3189" w:type="dxa"/>
                            <w:gridSpan w:val="2"/>
                            <w:shd w:val="clear" w:color="auto" w:fill="auto"/>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通识教育</w:t>
                            </w:r>
                          </w:p>
                        </w:tc>
                        <w:tc>
                          <w:tcPr>
                            <w:tcW w:w="1230" w:type="dxa"/>
                            <w:shd w:val="clear" w:color="auto" w:fill="auto"/>
                            <w:noWrap/>
                            <w:vAlign w:val="center"/>
                          </w:tcPr>
                          <w:p w:rsidR="00160AAD" w:rsidRPr="00CD4EF7" w:rsidRDefault="00160AAD" w:rsidP="000A34F3">
                            <w:pPr>
                              <w:widowControl/>
                              <w:spacing w:line="240" w:lineRule="atLeast"/>
                              <w:jc w:val="center"/>
                              <w:rPr>
                                <w:b/>
                                <w:kern w:val="0"/>
                                <w:szCs w:val="21"/>
                              </w:rPr>
                            </w:pPr>
                            <w:r w:rsidRPr="00CD4EF7">
                              <w:rPr>
                                <w:b/>
                                <w:kern w:val="0"/>
                                <w:szCs w:val="21"/>
                              </w:rPr>
                              <w:t>27</w:t>
                            </w:r>
                          </w:p>
                        </w:tc>
                      </w:tr>
                      <w:tr w:rsidR="00160AAD" w:rsidRPr="00CD4EF7" w:rsidTr="000A34F3">
                        <w:trPr>
                          <w:trHeight w:val="417"/>
                          <w:jc w:val="center"/>
                        </w:trPr>
                        <w:tc>
                          <w:tcPr>
                            <w:tcW w:w="1539" w:type="dxa"/>
                            <w:vMerge w:val="restart"/>
                            <w:shd w:val="clear" w:color="auto" w:fill="auto"/>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专业教育</w:t>
                            </w:r>
                          </w:p>
                        </w:tc>
                        <w:tc>
                          <w:tcPr>
                            <w:tcW w:w="1650" w:type="dxa"/>
                            <w:shd w:val="clear" w:color="auto" w:fill="auto"/>
                            <w:noWrap/>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基础类</w:t>
                            </w:r>
                          </w:p>
                        </w:tc>
                        <w:tc>
                          <w:tcPr>
                            <w:tcW w:w="1230" w:type="dxa"/>
                            <w:shd w:val="clear" w:color="auto" w:fill="auto"/>
                            <w:noWrap/>
                            <w:vAlign w:val="center"/>
                          </w:tcPr>
                          <w:p w:rsidR="00160AAD" w:rsidRPr="00CD4EF7" w:rsidRDefault="00160AAD" w:rsidP="000A34F3">
                            <w:pPr>
                              <w:widowControl/>
                              <w:spacing w:line="240" w:lineRule="atLeast"/>
                              <w:jc w:val="center"/>
                              <w:rPr>
                                <w:b/>
                                <w:kern w:val="0"/>
                                <w:szCs w:val="21"/>
                              </w:rPr>
                            </w:pPr>
                            <w:r w:rsidRPr="00CD4EF7">
                              <w:rPr>
                                <w:b/>
                                <w:kern w:val="0"/>
                                <w:szCs w:val="21"/>
                              </w:rPr>
                              <w:t>30</w:t>
                            </w:r>
                          </w:p>
                        </w:tc>
                      </w:tr>
                      <w:tr w:rsidR="00160AAD" w:rsidRPr="00CD4EF7" w:rsidTr="000A34F3">
                        <w:trPr>
                          <w:trHeight w:val="417"/>
                          <w:jc w:val="center"/>
                        </w:trPr>
                        <w:tc>
                          <w:tcPr>
                            <w:tcW w:w="1539" w:type="dxa"/>
                            <w:vMerge/>
                            <w:shd w:val="clear" w:color="auto" w:fill="auto"/>
                            <w:vAlign w:val="center"/>
                          </w:tcPr>
                          <w:p w:rsidR="00160AAD" w:rsidRPr="00CD4EF7" w:rsidRDefault="00160AAD" w:rsidP="000A34F3">
                            <w:pPr>
                              <w:widowControl/>
                              <w:spacing w:line="240" w:lineRule="atLeast"/>
                              <w:jc w:val="center"/>
                              <w:rPr>
                                <w:rFonts w:eastAsia="楷体_GB2312" w:cs="宋体"/>
                                <w:b/>
                                <w:bCs/>
                                <w:kern w:val="0"/>
                                <w:szCs w:val="21"/>
                              </w:rPr>
                            </w:pPr>
                          </w:p>
                        </w:tc>
                        <w:tc>
                          <w:tcPr>
                            <w:tcW w:w="1650" w:type="dxa"/>
                            <w:shd w:val="clear" w:color="auto" w:fill="auto"/>
                            <w:noWrap/>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专业核心</w:t>
                            </w:r>
                          </w:p>
                        </w:tc>
                        <w:tc>
                          <w:tcPr>
                            <w:tcW w:w="1230" w:type="dxa"/>
                            <w:shd w:val="clear" w:color="auto" w:fill="auto"/>
                            <w:noWrap/>
                            <w:vAlign w:val="center"/>
                          </w:tcPr>
                          <w:p w:rsidR="00160AAD" w:rsidRPr="00CD4EF7" w:rsidRDefault="00160AAD" w:rsidP="000A34F3">
                            <w:pPr>
                              <w:widowControl/>
                              <w:spacing w:line="240" w:lineRule="atLeast"/>
                              <w:jc w:val="center"/>
                              <w:rPr>
                                <w:b/>
                                <w:kern w:val="0"/>
                                <w:szCs w:val="21"/>
                              </w:rPr>
                            </w:pPr>
                            <w:r w:rsidRPr="00CD4EF7">
                              <w:rPr>
                                <w:b/>
                                <w:kern w:val="0"/>
                                <w:szCs w:val="21"/>
                              </w:rPr>
                              <w:t>28</w:t>
                            </w:r>
                          </w:p>
                        </w:tc>
                      </w:tr>
                      <w:tr w:rsidR="00160AAD" w:rsidRPr="00CD4EF7" w:rsidTr="000A34F3">
                        <w:trPr>
                          <w:trHeight w:val="417"/>
                          <w:jc w:val="center"/>
                        </w:trPr>
                        <w:tc>
                          <w:tcPr>
                            <w:tcW w:w="1539" w:type="dxa"/>
                            <w:vMerge/>
                            <w:shd w:val="clear" w:color="auto" w:fill="auto"/>
                            <w:vAlign w:val="center"/>
                          </w:tcPr>
                          <w:p w:rsidR="00160AAD" w:rsidRPr="00CD4EF7" w:rsidRDefault="00160AAD" w:rsidP="000A34F3">
                            <w:pPr>
                              <w:widowControl/>
                              <w:spacing w:line="240" w:lineRule="atLeast"/>
                              <w:jc w:val="center"/>
                              <w:rPr>
                                <w:rFonts w:eastAsia="楷体_GB2312" w:cs="宋体"/>
                                <w:b/>
                                <w:bCs/>
                                <w:kern w:val="0"/>
                                <w:szCs w:val="21"/>
                              </w:rPr>
                            </w:pPr>
                          </w:p>
                        </w:tc>
                        <w:tc>
                          <w:tcPr>
                            <w:tcW w:w="1650" w:type="dxa"/>
                            <w:shd w:val="clear" w:color="auto" w:fill="auto"/>
                            <w:noWrap/>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专业选修</w:t>
                            </w:r>
                          </w:p>
                        </w:tc>
                        <w:tc>
                          <w:tcPr>
                            <w:tcW w:w="1230" w:type="dxa"/>
                            <w:shd w:val="clear" w:color="auto" w:fill="auto"/>
                            <w:noWrap/>
                            <w:vAlign w:val="center"/>
                          </w:tcPr>
                          <w:p w:rsidR="00160AAD" w:rsidRPr="00CD4EF7" w:rsidRDefault="00160AAD" w:rsidP="000A34F3">
                            <w:pPr>
                              <w:widowControl/>
                              <w:spacing w:line="240" w:lineRule="atLeast"/>
                              <w:jc w:val="center"/>
                              <w:rPr>
                                <w:b/>
                                <w:kern w:val="0"/>
                                <w:szCs w:val="21"/>
                              </w:rPr>
                            </w:pPr>
                            <w:r w:rsidRPr="00CD4EF7">
                              <w:rPr>
                                <w:b/>
                                <w:kern w:val="0"/>
                                <w:szCs w:val="21"/>
                              </w:rPr>
                              <w:t>1</w:t>
                            </w:r>
                            <w:r>
                              <w:rPr>
                                <w:b/>
                                <w:kern w:val="0"/>
                                <w:szCs w:val="21"/>
                              </w:rPr>
                              <w:t>8</w:t>
                            </w:r>
                          </w:p>
                        </w:tc>
                      </w:tr>
                      <w:tr w:rsidR="00160AAD" w:rsidRPr="00CD4EF7" w:rsidTr="000A34F3">
                        <w:trPr>
                          <w:trHeight w:val="417"/>
                          <w:jc w:val="center"/>
                        </w:trPr>
                        <w:tc>
                          <w:tcPr>
                            <w:tcW w:w="1539" w:type="dxa"/>
                            <w:vMerge w:val="restart"/>
                            <w:shd w:val="clear" w:color="auto" w:fill="auto"/>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专业实践类</w:t>
                            </w:r>
                          </w:p>
                        </w:tc>
                        <w:tc>
                          <w:tcPr>
                            <w:tcW w:w="1650" w:type="dxa"/>
                            <w:shd w:val="clear" w:color="auto" w:fill="auto"/>
                            <w:noWrap/>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实验</w:t>
                            </w:r>
                          </w:p>
                        </w:tc>
                        <w:tc>
                          <w:tcPr>
                            <w:tcW w:w="1230" w:type="dxa"/>
                            <w:shd w:val="clear" w:color="auto" w:fill="auto"/>
                            <w:noWrap/>
                            <w:vAlign w:val="center"/>
                          </w:tcPr>
                          <w:p w:rsidR="00160AAD" w:rsidRPr="00CD4EF7" w:rsidRDefault="00160AAD" w:rsidP="000A34F3">
                            <w:pPr>
                              <w:widowControl/>
                              <w:spacing w:line="240" w:lineRule="atLeast"/>
                              <w:rPr>
                                <w:b/>
                                <w:kern w:val="0"/>
                                <w:szCs w:val="21"/>
                              </w:rPr>
                            </w:pPr>
                            <w:r w:rsidRPr="00CD4EF7">
                              <w:rPr>
                                <w:b/>
                                <w:kern w:val="0"/>
                                <w:szCs w:val="21"/>
                              </w:rPr>
                              <w:t xml:space="preserve">    13</w:t>
                            </w:r>
                          </w:p>
                        </w:tc>
                      </w:tr>
                      <w:tr w:rsidR="00160AAD" w:rsidRPr="00CD4EF7" w:rsidTr="000A34F3">
                        <w:trPr>
                          <w:trHeight w:val="417"/>
                          <w:jc w:val="center"/>
                        </w:trPr>
                        <w:tc>
                          <w:tcPr>
                            <w:tcW w:w="1539" w:type="dxa"/>
                            <w:vMerge/>
                            <w:shd w:val="clear" w:color="auto" w:fill="auto"/>
                            <w:vAlign w:val="center"/>
                          </w:tcPr>
                          <w:p w:rsidR="00160AAD" w:rsidRPr="00CD4EF7" w:rsidRDefault="00160AAD" w:rsidP="000A34F3">
                            <w:pPr>
                              <w:widowControl/>
                              <w:spacing w:line="240" w:lineRule="atLeast"/>
                              <w:jc w:val="center"/>
                              <w:rPr>
                                <w:rFonts w:eastAsia="楷体_GB2312" w:cs="宋体"/>
                                <w:b/>
                                <w:bCs/>
                                <w:kern w:val="0"/>
                                <w:szCs w:val="21"/>
                              </w:rPr>
                            </w:pPr>
                          </w:p>
                        </w:tc>
                        <w:tc>
                          <w:tcPr>
                            <w:tcW w:w="1650" w:type="dxa"/>
                            <w:shd w:val="clear" w:color="auto" w:fill="auto"/>
                            <w:noWrap/>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hint="eastAsia"/>
                                <w:b/>
                                <w:bCs/>
                                <w:kern w:val="0"/>
                                <w:szCs w:val="21"/>
                              </w:rPr>
                              <w:t>科研</w:t>
                            </w:r>
                            <w:r w:rsidRPr="00CD4EF7">
                              <w:rPr>
                                <w:rFonts w:eastAsia="楷体_GB2312" w:cs="宋体"/>
                                <w:b/>
                                <w:bCs/>
                                <w:kern w:val="0"/>
                                <w:szCs w:val="21"/>
                              </w:rPr>
                              <w:t>实践</w:t>
                            </w:r>
                          </w:p>
                        </w:tc>
                        <w:tc>
                          <w:tcPr>
                            <w:tcW w:w="1230" w:type="dxa"/>
                            <w:shd w:val="clear" w:color="auto" w:fill="auto"/>
                            <w:noWrap/>
                            <w:vAlign w:val="center"/>
                          </w:tcPr>
                          <w:p w:rsidR="00160AAD" w:rsidRPr="00CD4EF7" w:rsidRDefault="00160AAD" w:rsidP="000A34F3">
                            <w:pPr>
                              <w:widowControl/>
                              <w:spacing w:line="240" w:lineRule="atLeast"/>
                              <w:jc w:val="center"/>
                              <w:rPr>
                                <w:b/>
                                <w:bCs/>
                                <w:kern w:val="0"/>
                                <w:szCs w:val="21"/>
                              </w:rPr>
                            </w:pPr>
                            <w:r w:rsidRPr="00CD4EF7">
                              <w:rPr>
                                <w:b/>
                                <w:bCs/>
                                <w:kern w:val="0"/>
                                <w:szCs w:val="21"/>
                              </w:rPr>
                              <w:t>8</w:t>
                            </w:r>
                          </w:p>
                        </w:tc>
                      </w:tr>
                      <w:tr w:rsidR="00160AAD" w:rsidRPr="00CD4EF7" w:rsidTr="000A34F3">
                        <w:trPr>
                          <w:trHeight w:val="417"/>
                          <w:jc w:val="center"/>
                        </w:trPr>
                        <w:tc>
                          <w:tcPr>
                            <w:tcW w:w="1539" w:type="dxa"/>
                            <w:vMerge/>
                            <w:shd w:val="clear" w:color="auto" w:fill="auto"/>
                            <w:vAlign w:val="center"/>
                          </w:tcPr>
                          <w:p w:rsidR="00160AAD" w:rsidRPr="00CD4EF7" w:rsidRDefault="00160AAD" w:rsidP="000A34F3">
                            <w:pPr>
                              <w:widowControl/>
                              <w:spacing w:line="240" w:lineRule="atLeast"/>
                              <w:jc w:val="center"/>
                              <w:rPr>
                                <w:rFonts w:eastAsia="楷体_GB2312" w:cs="宋体"/>
                                <w:b/>
                                <w:bCs/>
                                <w:kern w:val="0"/>
                                <w:szCs w:val="21"/>
                              </w:rPr>
                            </w:pPr>
                          </w:p>
                        </w:tc>
                        <w:tc>
                          <w:tcPr>
                            <w:tcW w:w="1650" w:type="dxa"/>
                            <w:shd w:val="clear" w:color="auto" w:fill="auto"/>
                            <w:noWrap/>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军事技能训练</w:t>
                            </w:r>
                          </w:p>
                        </w:tc>
                        <w:tc>
                          <w:tcPr>
                            <w:tcW w:w="1230" w:type="dxa"/>
                            <w:shd w:val="clear" w:color="auto" w:fill="auto"/>
                            <w:noWrap/>
                            <w:vAlign w:val="center"/>
                          </w:tcPr>
                          <w:p w:rsidR="00160AAD" w:rsidRPr="00CD4EF7" w:rsidRDefault="00160AAD" w:rsidP="000A34F3">
                            <w:pPr>
                              <w:widowControl/>
                              <w:spacing w:line="240" w:lineRule="atLeast"/>
                              <w:jc w:val="center"/>
                              <w:rPr>
                                <w:b/>
                                <w:kern w:val="0"/>
                                <w:szCs w:val="21"/>
                              </w:rPr>
                            </w:pPr>
                            <w:r w:rsidRPr="00CD4EF7">
                              <w:rPr>
                                <w:b/>
                                <w:kern w:val="0"/>
                                <w:szCs w:val="21"/>
                              </w:rPr>
                              <w:t>3</w:t>
                            </w:r>
                          </w:p>
                        </w:tc>
                      </w:tr>
                      <w:tr w:rsidR="00160AAD" w:rsidRPr="00CD4EF7" w:rsidTr="000A34F3">
                        <w:trPr>
                          <w:trHeight w:val="417"/>
                          <w:jc w:val="center"/>
                        </w:trPr>
                        <w:tc>
                          <w:tcPr>
                            <w:tcW w:w="1539" w:type="dxa"/>
                            <w:vMerge/>
                            <w:shd w:val="clear" w:color="auto" w:fill="auto"/>
                            <w:vAlign w:val="center"/>
                          </w:tcPr>
                          <w:p w:rsidR="00160AAD" w:rsidRPr="00CD4EF7" w:rsidRDefault="00160AAD" w:rsidP="000A34F3">
                            <w:pPr>
                              <w:widowControl/>
                              <w:spacing w:line="240" w:lineRule="atLeast"/>
                              <w:jc w:val="center"/>
                              <w:rPr>
                                <w:rFonts w:eastAsia="楷体_GB2312" w:cs="宋体"/>
                                <w:b/>
                                <w:bCs/>
                                <w:kern w:val="0"/>
                                <w:szCs w:val="21"/>
                              </w:rPr>
                            </w:pPr>
                          </w:p>
                        </w:tc>
                        <w:tc>
                          <w:tcPr>
                            <w:tcW w:w="1650" w:type="dxa"/>
                            <w:shd w:val="clear" w:color="auto" w:fill="auto"/>
                            <w:noWrap/>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专业综合训练</w:t>
                            </w:r>
                          </w:p>
                        </w:tc>
                        <w:tc>
                          <w:tcPr>
                            <w:tcW w:w="1230" w:type="dxa"/>
                            <w:shd w:val="clear" w:color="auto" w:fill="auto"/>
                            <w:noWrap/>
                            <w:vAlign w:val="center"/>
                          </w:tcPr>
                          <w:p w:rsidR="00160AAD" w:rsidRPr="00CD4EF7" w:rsidRDefault="00160AAD" w:rsidP="000A34F3">
                            <w:pPr>
                              <w:widowControl/>
                              <w:spacing w:line="240" w:lineRule="atLeast"/>
                              <w:ind w:right="420"/>
                              <w:jc w:val="center"/>
                              <w:rPr>
                                <w:rFonts w:eastAsia="楷体_GB2312" w:cs="宋体"/>
                                <w:b/>
                                <w:bCs/>
                                <w:kern w:val="0"/>
                                <w:szCs w:val="21"/>
                              </w:rPr>
                            </w:pPr>
                            <w:r w:rsidRPr="00CD4EF7">
                              <w:rPr>
                                <w:rFonts w:eastAsia="楷体_GB2312" w:cs="宋体"/>
                                <w:b/>
                                <w:bCs/>
                                <w:kern w:val="0"/>
                                <w:szCs w:val="21"/>
                              </w:rPr>
                              <w:t xml:space="preserve">   </w:t>
                            </w:r>
                            <w:r>
                              <w:rPr>
                                <w:rFonts w:eastAsia="楷体_GB2312" w:cs="宋体"/>
                                <w:b/>
                                <w:bCs/>
                                <w:kern w:val="0"/>
                                <w:szCs w:val="21"/>
                              </w:rPr>
                              <w:t xml:space="preserve"> </w:t>
                            </w:r>
                            <w:r w:rsidRPr="00CD4EF7">
                              <w:rPr>
                                <w:rFonts w:eastAsia="楷体_GB2312" w:cs="宋体"/>
                                <w:b/>
                                <w:bCs/>
                                <w:kern w:val="0"/>
                                <w:szCs w:val="21"/>
                              </w:rPr>
                              <w:t>6</w:t>
                            </w:r>
                          </w:p>
                        </w:tc>
                      </w:tr>
                      <w:tr w:rsidR="00160AAD" w:rsidRPr="00CD4EF7" w:rsidTr="000A34F3">
                        <w:trPr>
                          <w:trHeight w:val="417"/>
                          <w:jc w:val="center"/>
                        </w:trPr>
                        <w:tc>
                          <w:tcPr>
                            <w:tcW w:w="3189" w:type="dxa"/>
                            <w:gridSpan w:val="2"/>
                            <w:shd w:val="clear" w:color="auto" w:fill="auto"/>
                            <w:vAlign w:val="center"/>
                          </w:tcPr>
                          <w:p w:rsidR="00160AAD" w:rsidRPr="00CD4EF7" w:rsidRDefault="00160AAD" w:rsidP="000A34F3">
                            <w:pPr>
                              <w:widowControl/>
                              <w:spacing w:line="240" w:lineRule="atLeast"/>
                              <w:jc w:val="center"/>
                              <w:rPr>
                                <w:rFonts w:eastAsia="楷体_GB2312" w:cs="宋体"/>
                                <w:b/>
                                <w:bCs/>
                                <w:kern w:val="0"/>
                                <w:szCs w:val="21"/>
                              </w:rPr>
                            </w:pPr>
                            <w:r w:rsidRPr="00CD4EF7">
                              <w:rPr>
                                <w:rFonts w:eastAsia="楷体_GB2312" w:cs="宋体"/>
                                <w:b/>
                                <w:bCs/>
                                <w:kern w:val="0"/>
                                <w:szCs w:val="21"/>
                              </w:rPr>
                              <w:t>个性化教育课程</w:t>
                            </w:r>
                          </w:p>
                        </w:tc>
                        <w:tc>
                          <w:tcPr>
                            <w:tcW w:w="1230" w:type="dxa"/>
                            <w:shd w:val="clear" w:color="auto" w:fill="auto"/>
                            <w:noWrap/>
                            <w:vAlign w:val="center"/>
                          </w:tcPr>
                          <w:p w:rsidR="00160AAD" w:rsidRPr="00CD4EF7" w:rsidRDefault="00160AAD" w:rsidP="000A34F3">
                            <w:pPr>
                              <w:widowControl/>
                              <w:spacing w:line="240" w:lineRule="atLeast"/>
                              <w:jc w:val="center"/>
                              <w:rPr>
                                <w:b/>
                                <w:kern w:val="0"/>
                                <w:szCs w:val="21"/>
                              </w:rPr>
                            </w:pPr>
                            <w:r w:rsidRPr="00CD4EF7">
                              <w:rPr>
                                <w:b/>
                                <w:kern w:val="0"/>
                                <w:szCs w:val="21"/>
                              </w:rPr>
                              <w:t>10</w:t>
                            </w:r>
                          </w:p>
                        </w:tc>
                      </w:tr>
                    </w:tbl>
                    <w:p w:rsidR="00160AAD" w:rsidRPr="00CD4EF7" w:rsidRDefault="00160AAD" w:rsidP="000A34F3">
                      <w:pPr>
                        <w:widowControl/>
                        <w:jc w:val="left"/>
                        <w:rPr>
                          <w:kern w:val="0"/>
                        </w:rPr>
                      </w:pPr>
                    </w:p>
                  </w:txbxContent>
                </v:textbox>
                <w10:wrap type="square"/>
              </v:shape>
            </w:pict>
          </mc:Fallback>
        </mc:AlternateContent>
      </w:r>
      <w:r w:rsidR="000A34F3" w:rsidRPr="00EA6113">
        <w:rPr>
          <w:rFonts w:eastAsia="仿宋"/>
          <w:kern w:val="0"/>
          <w:sz w:val="24"/>
        </w:rPr>
        <w:t>物理</w:t>
      </w:r>
      <w:r w:rsidR="00813704">
        <w:rPr>
          <w:rFonts w:eastAsia="仿宋" w:hint="eastAsia"/>
          <w:kern w:val="0"/>
          <w:sz w:val="24"/>
        </w:rPr>
        <w:t>学</w:t>
      </w:r>
      <w:r w:rsidR="000A34F3" w:rsidRPr="00EA6113">
        <w:rPr>
          <w:rFonts w:eastAsia="仿宋"/>
          <w:kern w:val="0"/>
          <w:sz w:val="24"/>
        </w:rPr>
        <w:t>方向的全部课程分为通识教育课程、专业教育课程、专业实践类课程以及个性化教育课程</w:t>
      </w:r>
      <w:r w:rsidR="000A34F3" w:rsidRPr="00C77FA2">
        <w:rPr>
          <w:rFonts w:ascii="Times New Roman" w:eastAsia="仿宋" w:hAnsi="Times New Roman"/>
          <w:kern w:val="0"/>
          <w:sz w:val="24"/>
        </w:rPr>
        <w:t>。</w:t>
      </w:r>
    </w:p>
    <w:p w:rsidR="000A34F3" w:rsidRPr="00C77FA2" w:rsidRDefault="000A34F3" w:rsidP="00EA6113">
      <w:pPr>
        <w:spacing w:line="360" w:lineRule="auto"/>
        <w:ind w:firstLineChars="200" w:firstLine="480"/>
        <w:rPr>
          <w:rFonts w:ascii="Times New Roman" w:eastAsia="仿宋" w:hAnsi="Times New Roman"/>
          <w:kern w:val="0"/>
          <w:sz w:val="24"/>
        </w:rPr>
      </w:pPr>
      <w:r w:rsidRPr="00C77FA2">
        <w:rPr>
          <w:rFonts w:ascii="Times New Roman" w:eastAsia="仿宋" w:hAnsi="Times New Roman"/>
          <w:kern w:val="0"/>
          <w:sz w:val="24"/>
        </w:rPr>
        <w:t>课程按照教学形式分为理论教学、实践教学和研究体验式教学。</w:t>
      </w:r>
    </w:p>
    <w:p w:rsidR="00982523" w:rsidRDefault="000A34F3" w:rsidP="00982523">
      <w:pPr>
        <w:spacing w:line="360" w:lineRule="auto"/>
        <w:ind w:firstLineChars="200" w:firstLine="480"/>
        <w:rPr>
          <w:rFonts w:ascii="Times New Roman" w:eastAsia="仿宋" w:hAnsi="Times New Roman"/>
          <w:kern w:val="0"/>
          <w:sz w:val="24"/>
        </w:rPr>
      </w:pPr>
      <w:r w:rsidRPr="00C77FA2">
        <w:rPr>
          <w:rFonts w:ascii="Times New Roman" w:eastAsia="仿宋" w:hAnsi="Times New Roman"/>
          <w:kern w:val="0"/>
          <w:sz w:val="24"/>
        </w:rPr>
        <w:t>每个类别的课程具有不同的自主选择程度，一般分为必修课程、限制性选修课程和任意选修课程三类。</w:t>
      </w:r>
    </w:p>
    <w:p w:rsidR="00982523" w:rsidRPr="00982523" w:rsidRDefault="000A34F3" w:rsidP="00982523">
      <w:pPr>
        <w:spacing w:line="360" w:lineRule="auto"/>
        <w:ind w:firstLineChars="200" w:firstLine="480"/>
        <w:rPr>
          <w:rFonts w:ascii="Times New Roman" w:eastAsia="仿宋" w:hAnsi="Times New Roman"/>
          <w:kern w:val="0"/>
          <w:sz w:val="24"/>
        </w:rPr>
      </w:pPr>
      <w:r w:rsidRPr="00982523">
        <w:rPr>
          <w:rFonts w:ascii="Times New Roman" w:eastAsia="仿宋" w:hAnsi="Times New Roman"/>
          <w:kern w:val="0"/>
          <w:sz w:val="24"/>
        </w:rPr>
        <w:t>物理学要求的至少</w:t>
      </w:r>
      <w:r w:rsidRPr="00982523">
        <w:rPr>
          <w:rFonts w:ascii="Times New Roman" w:eastAsia="仿宋" w:hAnsi="Times New Roman"/>
          <w:kern w:val="0"/>
          <w:sz w:val="24"/>
        </w:rPr>
        <w:t>1</w:t>
      </w:r>
      <w:r w:rsidRPr="00982523">
        <w:rPr>
          <w:rFonts w:ascii="Times New Roman" w:eastAsia="仿宋" w:hAnsi="Times New Roman" w:hint="eastAsia"/>
          <w:kern w:val="0"/>
          <w:sz w:val="24"/>
        </w:rPr>
        <w:t>33</w:t>
      </w:r>
      <w:r w:rsidRPr="00982523">
        <w:rPr>
          <w:rFonts w:ascii="Times New Roman" w:eastAsia="仿宋" w:hAnsi="Times New Roman"/>
          <w:kern w:val="0"/>
          <w:sz w:val="24"/>
        </w:rPr>
        <w:t>学分都属于必修课程和限制性选修课程。</w:t>
      </w:r>
    </w:p>
    <w:p w:rsidR="000A34F3" w:rsidRPr="00982523" w:rsidRDefault="000A34F3" w:rsidP="00982523">
      <w:pPr>
        <w:spacing w:line="360" w:lineRule="auto"/>
        <w:ind w:firstLineChars="200" w:firstLine="480"/>
        <w:rPr>
          <w:rFonts w:ascii="Times New Roman" w:eastAsia="仿宋" w:hAnsi="Times New Roman"/>
          <w:kern w:val="0"/>
          <w:sz w:val="24"/>
        </w:rPr>
      </w:pPr>
      <w:r w:rsidRPr="00982523">
        <w:rPr>
          <w:rFonts w:ascii="Times New Roman" w:eastAsia="仿宋" w:hAnsi="Times New Roman" w:hint="eastAsia"/>
          <w:kern w:val="0"/>
          <w:sz w:val="24"/>
        </w:rPr>
        <w:t>其余</w:t>
      </w:r>
      <w:r w:rsidRPr="00982523">
        <w:rPr>
          <w:rFonts w:ascii="Times New Roman" w:eastAsia="仿宋" w:hAnsi="Times New Roman"/>
          <w:kern w:val="0"/>
          <w:sz w:val="24"/>
        </w:rPr>
        <w:t>10</w:t>
      </w:r>
      <w:r w:rsidRPr="00982523">
        <w:rPr>
          <w:rFonts w:ascii="Times New Roman" w:eastAsia="仿宋" w:hAnsi="Times New Roman"/>
          <w:kern w:val="0"/>
          <w:sz w:val="24"/>
        </w:rPr>
        <w:t>个</w:t>
      </w:r>
      <w:r w:rsidRPr="00982523">
        <w:rPr>
          <w:rFonts w:ascii="Times New Roman" w:eastAsia="仿宋" w:hAnsi="Times New Roman" w:hint="eastAsia"/>
          <w:kern w:val="0"/>
          <w:sz w:val="24"/>
        </w:rPr>
        <w:t>个性化教育</w:t>
      </w:r>
      <w:r w:rsidRPr="00982523">
        <w:rPr>
          <w:rFonts w:ascii="Times New Roman" w:eastAsia="仿宋" w:hAnsi="Times New Roman"/>
          <w:kern w:val="0"/>
          <w:sz w:val="24"/>
        </w:rPr>
        <w:t>课程学分可用于选修学校所提供的任意类别的课程。</w:t>
      </w:r>
    </w:p>
    <w:p w:rsidR="000A34F3" w:rsidRPr="005931F5" w:rsidRDefault="000A34F3" w:rsidP="000A34F3">
      <w:pPr>
        <w:spacing w:line="360" w:lineRule="auto"/>
        <w:rPr>
          <w:rFonts w:eastAsia="仿宋"/>
          <w:b/>
          <w:kern w:val="0"/>
          <w:sz w:val="24"/>
        </w:rPr>
      </w:pPr>
      <w:r w:rsidRPr="005931F5">
        <w:rPr>
          <w:rFonts w:eastAsia="仿宋"/>
          <w:b/>
          <w:kern w:val="0"/>
          <w:sz w:val="24"/>
        </w:rPr>
        <w:t>通识教育课程说明</w:t>
      </w:r>
    </w:p>
    <w:p w:rsidR="000A34F3" w:rsidRPr="005931F5" w:rsidRDefault="000A34F3" w:rsidP="005931F5">
      <w:pPr>
        <w:spacing w:line="360" w:lineRule="auto"/>
        <w:ind w:firstLineChars="200" w:firstLine="480"/>
        <w:rPr>
          <w:rFonts w:eastAsia="仿宋"/>
          <w:kern w:val="0"/>
          <w:sz w:val="24"/>
        </w:rPr>
      </w:pPr>
      <w:r w:rsidRPr="005931F5">
        <w:rPr>
          <w:rFonts w:eastAsia="仿宋"/>
          <w:kern w:val="0"/>
          <w:sz w:val="24"/>
        </w:rPr>
        <w:t>致远学院</w:t>
      </w:r>
      <w:r w:rsidR="00DE601F" w:rsidRPr="005931F5">
        <w:rPr>
          <w:rFonts w:eastAsia="仿宋" w:hint="eastAsia"/>
          <w:kern w:val="0"/>
          <w:sz w:val="24"/>
        </w:rPr>
        <w:t>物</w:t>
      </w:r>
      <w:r w:rsidRPr="005931F5">
        <w:rPr>
          <w:rFonts w:eastAsia="仿宋"/>
          <w:kern w:val="0"/>
          <w:sz w:val="24"/>
        </w:rPr>
        <w:t>理</w:t>
      </w:r>
      <w:r w:rsidR="00813704">
        <w:rPr>
          <w:rFonts w:eastAsia="仿宋" w:hint="eastAsia"/>
          <w:kern w:val="0"/>
          <w:sz w:val="24"/>
        </w:rPr>
        <w:t>学</w:t>
      </w:r>
      <w:r w:rsidRPr="005931F5">
        <w:rPr>
          <w:rFonts w:eastAsia="仿宋"/>
          <w:kern w:val="0"/>
          <w:sz w:val="24"/>
        </w:rPr>
        <w:t>方向的通识教育课程按要求统一安排执行，共计</w:t>
      </w:r>
      <w:r w:rsidRPr="005931F5">
        <w:rPr>
          <w:rFonts w:eastAsia="仿宋"/>
          <w:kern w:val="0"/>
          <w:sz w:val="24"/>
        </w:rPr>
        <w:t>27</w:t>
      </w:r>
      <w:r w:rsidRPr="005931F5">
        <w:rPr>
          <w:rFonts w:eastAsia="仿宋"/>
          <w:kern w:val="0"/>
          <w:sz w:val="24"/>
        </w:rPr>
        <w:t>学分，包含</w:t>
      </w:r>
      <w:r w:rsidR="00813704" w:rsidRPr="009C1EC2">
        <w:rPr>
          <w:rFonts w:eastAsia="仿宋"/>
          <w:kern w:val="0"/>
          <w:sz w:val="24"/>
        </w:rPr>
        <w:t>思想道德修养与法律基础、中国近现代史纲要、毛泽东思想和中国特色社会主义理论体系概论、马克思主义基本原理、军事理论、</w:t>
      </w:r>
      <w:r w:rsidRPr="005931F5">
        <w:rPr>
          <w:rFonts w:eastAsia="仿宋"/>
          <w:kern w:val="0"/>
          <w:sz w:val="24"/>
        </w:rPr>
        <w:t>体育、大学基础英语等课程。</w:t>
      </w:r>
    </w:p>
    <w:p w:rsidR="005931F5" w:rsidRPr="009C1EC2" w:rsidRDefault="005931F5" w:rsidP="005931F5">
      <w:pPr>
        <w:spacing w:line="360" w:lineRule="auto"/>
        <w:ind w:firstLineChars="200" w:firstLine="480"/>
        <w:rPr>
          <w:rFonts w:eastAsia="仿宋"/>
          <w:kern w:val="0"/>
          <w:sz w:val="24"/>
        </w:rPr>
      </w:pPr>
      <w:r w:rsidRPr="009C1EC2">
        <w:rPr>
          <w:rFonts w:eastAsia="仿宋"/>
          <w:kern w:val="0"/>
          <w:sz w:val="24"/>
        </w:rPr>
        <w:t>大学基础英语（</w:t>
      </w:r>
      <w:r w:rsidRPr="009C1EC2">
        <w:rPr>
          <w:rFonts w:eastAsia="仿宋"/>
          <w:kern w:val="0"/>
          <w:sz w:val="24"/>
        </w:rPr>
        <w:t>1</w:t>
      </w:r>
      <w:r w:rsidRPr="009C1EC2">
        <w:rPr>
          <w:rFonts w:eastAsia="仿宋"/>
          <w:kern w:val="0"/>
          <w:sz w:val="24"/>
        </w:rPr>
        <w:t>）和（</w:t>
      </w:r>
      <w:r w:rsidRPr="009C1EC2">
        <w:rPr>
          <w:rFonts w:eastAsia="仿宋"/>
          <w:kern w:val="0"/>
          <w:sz w:val="24"/>
        </w:rPr>
        <w:t>2</w:t>
      </w:r>
      <w:r w:rsidRPr="009C1EC2">
        <w:rPr>
          <w:rFonts w:eastAsia="仿宋"/>
          <w:kern w:val="0"/>
          <w:sz w:val="24"/>
        </w:rPr>
        <w:t>）为所有学生的必修课，（</w:t>
      </w:r>
      <w:r w:rsidRPr="009C1EC2">
        <w:rPr>
          <w:rFonts w:eastAsia="仿宋"/>
          <w:kern w:val="0"/>
          <w:sz w:val="24"/>
        </w:rPr>
        <w:t>3</w:t>
      </w:r>
      <w:r w:rsidRPr="009C1EC2">
        <w:rPr>
          <w:rFonts w:eastAsia="仿宋"/>
          <w:kern w:val="0"/>
          <w:sz w:val="24"/>
        </w:rPr>
        <w:t>）和（</w:t>
      </w:r>
      <w:r w:rsidRPr="009C1EC2">
        <w:rPr>
          <w:rFonts w:eastAsia="仿宋"/>
          <w:kern w:val="0"/>
          <w:sz w:val="24"/>
        </w:rPr>
        <w:t>4</w:t>
      </w:r>
      <w:r w:rsidRPr="009C1EC2">
        <w:rPr>
          <w:rFonts w:eastAsia="仿宋"/>
          <w:kern w:val="0"/>
          <w:sz w:val="24"/>
        </w:rPr>
        <w:t>）将根据</w:t>
      </w:r>
      <w:r w:rsidRPr="00412227">
        <w:rPr>
          <w:rFonts w:eastAsia="仿宋" w:hint="eastAsia"/>
          <w:kern w:val="0"/>
          <w:sz w:val="24"/>
        </w:rPr>
        <w:t>“</w:t>
      </w:r>
      <w:r w:rsidRPr="009C1EC2">
        <w:rPr>
          <w:rFonts w:eastAsia="仿宋"/>
          <w:kern w:val="0"/>
          <w:sz w:val="24"/>
        </w:rPr>
        <w:t>大学英语水平考试</w:t>
      </w:r>
      <w:r>
        <w:rPr>
          <w:rFonts w:eastAsia="仿宋" w:hint="eastAsia"/>
          <w:kern w:val="0"/>
          <w:sz w:val="24"/>
        </w:rPr>
        <w:t>”</w:t>
      </w:r>
      <w:r w:rsidRPr="009C1EC2">
        <w:rPr>
          <w:rFonts w:eastAsia="仿宋"/>
          <w:kern w:val="0"/>
          <w:sz w:val="24"/>
        </w:rPr>
        <w:t>是否通过进行修读。学校从每届的第二学期起每学期举行一次</w:t>
      </w:r>
      <w:r w:rsidRPr="00412227">
        <w:rPr>
          <w:rFonts w:eastAsia="仿宋" w:hint="eastAsia"/>
          <w:kern w:val="0"/>
          <w:sz w:val="24"/>
        </w:rPr>
        <w:t>“</w:t>
      </w:r>
      <w:r w:rsidRPr="009C1EC2">
        <w:rPr>
          <w:rFonts w:eastAsia="仿宋"/>
          <w:kern w:val="0"/>
          <w:sz w:val="24"/>
        </w:rPr>
        <w:t>大学英语水平考试</w:t>
      </w:r>
      <w:r>
        <w:rPr>
          <w:rFonts w:eastAsia="仿宋" w:hint="eastAsia"/>
          <w:kern w:val="0"/>
          <w:sz w:val="24"/>
        </w:rPr>
        <w:t>”</w:t>
      </w:r>
      <w:r w:rsidRPr="009C1EC2">
        <w:rPr>
          <w:rFonts w:eastAsia="仿宋"/>
          <w:kern w:val="0"/>
          <w:sz w:val="24"/>
        </w:rPr>
        <w:t>，通过</w:t>
      </w:r>
      <w:r w:rsidRPr="00412227">
        <w:rPr>
          <w:rFonts w:eastAsia="仿宋" w:hint="eastAsia"/>
          <w:kern w:val="0"/>
          <w:sz w:val="24"/>
        </w:rPr>
        <w:t>“</w:t>
      </w:r>
      <w:r w:rsidRPr="009C1EC2">
        <w:rPr>
          <w:rFonts w:eastAsia="仿宋"/>
          <w:kern w:val="0"/>
          <w:sz w:val="24"/>
        </w:rPr>
        <w:t>水平考试</w:t>
      </w:r>
      <w:r>
        <w:rPr>
          <w:rFonts w:eastAsia="仿宋" w:hint="eastAsia"/>
          <w:kern w:val="0"/>
          <w:sz w:val="24"/>
        </w:rPr>
        <w:t>”</w:t>
      </w:r>
      <w:r w:rsidRPr="009C1EC2">
        <w:rPr>
          <w:rFonts w:eastAsia="仿宋"/>
          <w:kern w:val="0"/>
          <w:sz w:val="24"/>
        </w:rPr>
        <w:t>的学生，可自行决定是否选修</w:t>
      </w:r>
      <w:r w:rsidRPr="00412227">
        <w:rPr>
          <w:rFonts w:eastAsia="仿宋" w:hint="eastAsia"/>
          <w:kern w:val="0"/>
          <w:sz w:val="24"/>
        </w:rPr>
        <w:t>“</w:t>
      </w:r>
      <w:r w:rsidRPr="009C1EC2">
        <w:rPr>
          <w:rFonts w:eastAsia="仿宋"/>
          <w:kern w:val="0"/>
          <w:sz w:val="24"/>
        </w:rPr>
        <w:t>大学基础英语</w:t>
      </w:r>
      <w:r>
        <w:rPr>
          <w:rFonts w:eastAsia="仿宋" w:hint="eastAsia"/>
          <w:kern w:val="0"/>
          <w:sz w:val="24"/>
        </w:rPr>
        <w:t>”</w:t>
      </w:r>
      <w:r w:rsidRPr="009C1EC2">
        <w:rPr>
          <w:rFonts w:eastAsia="仿宋"/>
          <w:kern w:val="0"/>
          <w:sz w:val="24"/>
        </w:rPr>
        <w:t>下一学期的课程；而未通过</w:t>
      </w:r>
      <w:r w:rsidRPr="00412227">
        <w:rPr>
          <w:rFonts w:eastAsia="仿宋" w:hint="eastAsia"/>
          <w:kern w:val="0"/>
          <w:sz w:val="24"/>
        </w:rPr>
        <w:t>“</w:t>
      </w:r>
      <w:r w:rsidRPr="009C1EC2">
        <w:rPr>
          <w:rFonts w:eastAsia="仿宋"/>
          <w:kern w:val="0"/>
          <w:sz w:val="24"/>
        </w:rPr>
        <w:t>水平考试</w:t>
      </w:r>
      <w:r>
        <w:rPr>
          <w:rFonts w:eastAsia="仿宋" w:hint="eastAsia"/>
          <w:kern w:val="0"/>
          <w:sz w:val="24"/>
        </w:rPr>
        <w:t>”</w:t>
      </w:r>
      <w:r w:rsidRPr="009C1EC2">
        <w:rPr>
          <w:rFonts w:eastAsia="仿宋"/>
          <w:kern w:val="0"/>
          <w:sz w:val="24"/>
        </w:rPr>
        <w:t>的学生，则必须继续选修下一学期的</w:t>
      </w:r>
      <w:r w:rsidRPr="00412227">
        <w:rPr>
          <w:rFonts w:eastAsia="仿宋" w:hint="eastAsia"/>
          <w:kern w:val="0"/>
          <w:sz w:val="24"/>
        </w:rPr>
        <w:t>“</w:t>
      </w:r>
      <w:r w:rsidRPr="009C1EC2">
        <w:rPr>
          <w:rFonts w:eastAsia="仿宋"/>
          <w:kern w:val="0"/>
          <w:sz w:val="24"/>
        </w:rPr>
        <w:t>大学基础英语</w:t>
      </w:r>
      <w:r>
        <w:rPr>
          <w:rFonts w:eastAsia="仿宋" w:hint="eastAsia"/>
          <w:kern w:val="0"/>
          <w:sz w:val="24"/>
        </w:rPr>
        <w:t>”</w:t>
      </w:r>
      <w:r w:rsidRPr="009C1EC2">
        <w:rPr>
          <w:rFonts w:eastAsia="仿宋"/>
          <w:kern w:val="0"/>
          <w:sz w:val="24"/>
        </w:rPr>
        <w:t>直至通过</w:t>
      </w:r>
      <w:r w:rsidRPr="00412227">
        <w:rPr>
          <w:rFonts w:eastAsia="仿宋" w:hint="eastAsia"/>
          <w:kern w:val="0"/>
          <w:sz w:val="24"/>
        </w:rPr>
        <w:t>“</w:t>
      </w:r>
      <w:r w:rsidRPr="009C1EC2">
        <w:rPr>
          <w:rFonts w:eastAsia="仿宋"/>
          <w:kern w:val="0"/>
          <w:sz w:val="24"/>
        </w:rPr>
        <w:t>水平考试</w:t>
      </w:r>
      <w:r>
        <w:rPr>
          <w:rFonts w:eastAsia="仿宋" w:hint="eastAsia"/>
          <w:kern w:val="0"/>
          <w:sz w:val="24"/>
        </w:rPr>
        <w:t>”</w:t>
      </w:r>
      <w:r w:rsidRPr="009C1EC2">
        <w:rPr>
          <w:rFonts w:eastAsia="仿宋"/>
          <w:kern w:val="0"/>
          <w:sz w:val="24"/>
        </w:rPr>
        <w:t>或修完全部四个学期的课程。</w:t>
      </w:r>
    </w:p>
    <w:p w:rsidR="000A34F3" w:rsidRPr="00FB0817" w:rsidRDefault="000A34F3" w:rsidP="000A34F3">
      <w:pPr>
        <w:spacing w:line="360" w:lineRule="auto"/>
        <w:rPr>
          <w:rFonts w:eastAsia="仿宋"/>
          <w:b/>
          <w:kern w:val="0"/>
          <w:sz w:val="24"/>
        </w:rPr>
      </w:pPr>
      <w:r w:rsidRPr="00FB0817">
        <w:rPr>
          <w:rFonts w:eastAsia="仿宋"/>
          <w:b/>
          <w:kern w:val="0"/>
          <w:sz w:val="24"/>
        </w:rPr>
        <w:t>专业教育课程说明</w:t>
      </w:r>
    </w:p>
    <w:p w:rsidR="000A34F3" w:rsidRPr="00FB0817" w:rsidRDefault="000A34F3" w:rsidP="00FB0817">
      <w:pPr>
        <w:spacing w:line="360" w:lineRule="auto"/>
        <w:ind w:firstLineChars="200" w:firstLine="480"/>
        <w:rPr>
          <w:rFonts w:eastAsia="仿宋"/>
          <w:kern w:val="0"/>
          <w:sz w:val="24"/>
        </w:rPr>
      </w:pPr>
      <w:r w:rsidRPr="00FB0817">
        <w:rPr>
          <w:rFonts w:eastAsia="仿宋"/>
          <w:kern w:val="0"/>
          <w:sz w:val="24"/>
        </w:rPr>
        <w:t>致远学院物理</w:t>
      </w:r>
      <w:r w:rsidR="00813704">
        <w:rPr>
          <w:rFonts w:eastAsia="仿宋" w:hint="eastAsia"/>
          <w:kern w:val="0"/>
          <w:sz w:val="24"/>
        </w:rPr>
        <w:t>学</w:t>
      </w:r>
      <w:r w:rsidRPr="00FB0817">
        <w:rPr>
          <w:rFonts w:eastAsia="仿宋"/>
          <w:kern w:val="0"/>
          <w:sz w:val="24"/>
        </w:rPr>
        <w:t>方向的专业教育课程主要分为基础类、专业核心课程和专业选修课程</w:t>
      </w:r>
      <w:r w:rsidR="00FB0817">
        <w:rPr>
          <w:rFonts w:eastAsia="仿宋"/>
          <w:kern w:val="0"/>
          <w:sz w:val="24"/>
        </w:rPr>
        <w:t>。</w:t>
      </w:r>
    </w:p>
    <w:p w:rsidR="000A34F3" w:rsidRPr="00E8480C" w:rsidRDefault="00E8480C" w:rsidP="00E8480C">
      <w:pPr>
        <w:spacing w:line="360" w:lineRule="auto"/>
        <w:ind w:left="360" w:hangingChars="150" w:hanging="360"/>
        <w:rPr>
          <w:rFonts w:eastAsia="仿宋"/>
          <w:kern w:val="0"/>
          <w:sz w:val="24"/>
        </w:rPr>
      </w:pPr>
      <w:r w:rsidRPr="00E8480C">
        <w:rPr>
          <w:rFonts w:eastAsia="仿宋"/>
          <w:kern w:val="0"/>
          <w:sz w:val="24"/>
        </w:rPr>
        <w:t>1</w:t>
      </w:r>
      <w:r>
        <w:rPr>
          <w:rFonts w:eastAsia="仿宋"/>
          <w:kern w:val="0"/>
          <w:sz w:val="24"/>
        </w:rPr>
        <w:t>、</w:t>
      </w:r>
      <w:r w:rsidR="000A34F3" w:rsidRPr="00E8480C">
        <w:rPr>
          <w:rFonts w:eastAsia="仿宋"/>
          <w:kern w:val="0"/>
          <w:sz w:val="24"/>
        </w:rPr>
        <w:t>基础类是数学分析、线性代数、物理学引论等课程共计</w:t>
      </w:r>
      <w:r w:rsidR="000A34F3" w:rsidRPr="00E8480C">
        <w:rPr>
          <w:rFonts w:eastAsia="仿宋"/>
          <w:kern w:val="0"/>
          <w:sz w:val="24"/>
        </w:rPr>
        <w:t>3</w:t>
      </w:r>
      <w:r w:rsidR="000A34F3" w:rsidRPr="00E8480C">
        <w:rPr>
          <w:rFonts w:eastAsia="仿宋" w:hint="eastAsia"/>
          <w:kern w:val="0"/>
          <w:sz w:val="24"/>
        </w:rPr>
        <w:t>0</w:t>
      </w:r>
      <w:r w:rsidR="000A34F3" w:rsidRPr="00E8480C">
        <w:rPr>
          <w:rFonts w:eastAsia="仿宋"/>
          <w:kern w:val="0"/>
          <w:sz w:val="24"/>
        </w:rPr>
        <w:t>学分</w:t>
      </w:r>
      <w:r w:rsidR="000A34F3" w:rsidRPr="00E8480C">
        <w:rPr>
          <w:rFonts w:eastAsia="仿宋" w:hint="eastAsia"/>
          <w:kern w:val="0"/>
          <w:sz w:val="24"/>
        </w:rPr>
        <w:t>，其中包括</w:t>
      </w:r>
      <w:r w:rsidR="00813704">
        <w:rPr>
          <w:rFonts w:eastAsia="仿宋" w:hint="eastAsia"/>
          <w:kern w:val="0"/>
          <w:sz w:val="24"/>
        </w:rPr>
        <w:t>3</w:t>
      </w:r>
      <w:r w:rsidR="000A34F3" w:rsidRPr="00E8480C">
        <w:rPr>
          <w:rFonts w:eastAsia="仿宋" w:hint="eastAsia"/>
          <w:kern w:val="0"/>
          <w:sz w:val="24"/>
        </w:rPr>
        <w:t>学分</w:t>
      </w:r>
      <w:r w:rsidR="00813704">
        <w:rPr>
          <w:rFonts w:eastAsia="仿宋" w:hint="eastAsia"/>
          <w:kern w:val="0"/>
          <w:sz w:val="24"/>
        </w:rPr>
        <w:t>或者</w:t>
      </w:r>
      <w:r w:rsidR="00813704">
        <w:rPr>
          <w:rFonts w:eastAsia="仿宋" w:hint="eastAsia"/>
          <w:kern w:val="0"/>
          <w:sz w:val="24"/>
        </w:rPr>
        <w:t>4</w:t>
      </w:r>
      <w:r w:rsidR="00813704">
        <w:rPr>
          <w:rFonts w:eastAsia="仿宋" w:hint="eastAsia"/>
          <w:kern w:val="0"/>
          <w:sz w:val="24"/>
        </w:rPr>
        <w:t>学分</w:t>
      </w:r>
      <w:r w:rsidR="000A34F3" w:rsidRPr="00E8480C">
        <w:rPr>
          <w:rFonts w:eastAsia="仿宋" w:hint="eastAsia"/>
          <w:kern w:val="0"/>
          <w:sz w:val="24"/>
        </w:rPr>
        <w:t>的必修交叉类课程，学生可以在《生物学导论》，《计算机科学导论》和《化学原理》中任选</w:t>
      </w:r>
      <w:r w:rsidR="00813704">
        <w:rPr>
          <w:rFonts w:eastAsia="仿宋" w:hint="eastAsia"/>
          <w:kern w:val="0"/>
          <w:sz w:val="24"/>
        </w:rPr>
        <w:t>一门</w:t>
      </w:r>
      <w:r w:rsidR="000A34F3" w:rsidRPr="00E8480C">
        <w:rPr>
          <w:rFonts w:eastAsia="仿宋"/>
          <w:kern w:val="0"/>
          <w:sz w:val="24"/>
        </w:rPr>
        <w:t>。</w:t>
      </w:r>
    </w:p>
    <w:p w:rsidR="000A34F3" w:rsidRPr="00E8480C" w:rsidRDefault="000A34F3" w:rsidP="00E8480C">
      <w:pPr>
        <w:spacing w:line="360" w:lineRule="auto"/>
        <w:ind w:left="360" w:hangingChars="150" w:hanging="360"/>
        <w:rPr>
          <w:rFonts w:eastAsia="仿宋"/>
          <w:kern w:val="0"/>
          <w:sz w:val="24"/>
        </w:rPr>
      </w:pPr>
      <w:r w:rsidRPr="00E8480C">
        <w:rPr>
          <w:rFonts w:eastAsia="仿宋"/>
          <w:kern w:val="0"/>
          <w:sz w:val="24"/>
        </w:rPr>
        <w:t>2</w:t>
      </w:r>
      <w:r w:rsidR="00E8480C">
        <w:rPr>
          <w:rFonts w:eastAsia="仿宋"/>
          <w:kern w:val="0"/>
          <w:sz w:val="24"/>
        </w:rPr>
        <w:t>、</w:t>
      </w:r>
      <w:r w:rsidRPr="00E8480C">
        <w:rPr>
          <w:rFonts w:eastAsia="仿宋"/>
          <w:kern w:val="0"/>
          <w:sz w:val="24"/>
        </w:rPr>
        <w:t>专业核心课程主要是</w:t>
      </w:r>
      <w:r w:rsidR="00E8480C" w:rsidRPr="00412227">
        <w:rPr>
          <w:rFonts w:eastAsia="仿宋" w:hint="eastAsia"/>
          <w:kern w:val="0"/>
          <w:sz w:val="24"/>
        </w:rPr>
        <w:t>“</w:t>
      </w:r>
      <w:r w:rsidRPr="00E8480C">
        <w:rPr>
          <w:rFonts w:eastAsia="仿宋"/>
          <w:kern w:val="0"/>
          <w:sz w:val="24"/>
        </w:rPr>
        <w:t>数学物理方法</w:t>
      </w:r>
      <w:r w:rsidR="00E8480C">
        <w:rPr>
          <w:rFonts w:eastAsia="仿宋" w:hint="eastAsia"/>
          <w:kern w:val="0"/>
          <w:sz w:val="24"/>
        </w:rPr>
        <w:t>”</w:t>
      </w:r>
      <w:r w:rsidRPr="00E8480C">
        <w:rPr>
          <w:rFonts w:eastAsia="仿宋" w:hint="eastAsia"/>
          <w:kern w:val="0"/>
          <w:sz w:val="24"/>
        </w:rPr>
        <w:t>（包含</w:t>
      </w:r>
      <w:r w:rsidR="00E8480C" w:rsidRPr="00412227">
        <w:rPr>
          <w:rFonts w:eastAsia="仿宋" w:hint="eastAsia"/>
          <w:kern w:val="0"/>
          <w:sz w:val="24"/>
        </w:rPr>
        <w:t>“</w:t>
      </w:r>
      <w:r w:rsidRPr="00E8480C">
        <w:rPr>
          <w:rFonts w:eastAsia="仿宋"/>
          <w:kern w:val="0"/>
          <w:sz w:val="24"/>
        </w:rPr>
        <w:t>概率论</w:t>
      </w:r>
      <w:r w:rsidR="00E8480C">
        <w:rPr>
          <w:rFonts w:eastAsia="仿宋" w:hint="eastAsia"/>
          <w:kern w:val="0"/>
          <w:sz w:val="24"/>
        </w:rPr>
        <w:t>”</w:t>
      </w:r>
      <w:r w:rsidRPr="00E8480C">
        <w:rPr>
          <w:rFonts w:eastAsia="仿宋" w:hint="eastAsia"/>
          <w:kern w:val="0"/>
          <w:sz w:val="24"/>
        </w:rPr>
        <w:t>）和</w:t>
      </w:r>
      <w:r w:rsidR="00E8480C" w:rsidRPr="00412227">
        <w:rPr>
          <w:rFonts w:eastAsia="仿宋" w:hint="eastAsia"/>
          <w:kern w:val="0"/>
          <w:sz w:val="24"/>
        </w:rPr>
        <w:t>“</w:t>
      </w:r>
      <w:r w:rsidRPr="00E8480C">
        <w:rPr>
          <w:rFonts w:eastAsia="仿宋"/>
          <w:kern w:val="0"/>
          <w:sz w:val="24"/>
        </w:rPr>
        <w:t>四大力学</w:t>
      </w:r>
      <w:r w:rsidR="00E8480C">
        <w:rPr>
          <w:rFonts w:eastAsia="仿宋" w:hint="eastAsia"/>
          <w:kern w:val="0"/>
          <w:sz w:val="24"/>
        </w:rPr>
        <w:t>”</w:t>
      </w:r>
      <w:r w:rsidRPr="00E8480C">
        <w:rPr>
          <w:rFonts w:eastAsia="仿宋"/>
          <w:kern w:val="0"/>
          <w:sz w:val="24"/>
        </w:rPr>
        <w:t>，共计</w:t>
      </w:r>
      <w:r w:rsidRPr="00E8480C">
        <w:rPr>
          <w:rFonts w:eastAsia="仿宋" w:hint="eastAsia"/>
          <w:kern w:val="0"/>
          <w:sz w:val="24"/>
        </w:rPr>
        <w:t>28</w:t>
      </w:r>
      <w:r w:rsidRPr="00E8480C">
        <w:rPr>
          <w:rFonts w:eastAsia="仿宋"/>
          <w:kern w:val="0"/>
          <w:sz w:val="24"/>
        </w:rPr>
        <w:t>学分。</w:t>
      </w:r>
    </w:p>
    <w:p w:rsidR="000A34F3" w:rsidRPr="00E8480C" w:rsidRDefault="000A34F3" w:rsidP="00E8480C">
      <w:pPr>
        <w:spacing w:line="360" w:lineRule="auto"/>
        <w:ind w:left="360" w:hangingChars="150" w:hanging="360"/>
        <w:rPr>
          <w:rFonts w:eastAsia="仿宋"/>
          <w:kern w:val="0"/>
          <w:sz w:val="24"/>
        </w:rPr>
      </w:pPr>
      <w:r w:rsidRPr="00E8480C">
        <w:rPr>
          <w:rFonts w:eastAsia="仿宋"/>
          <w:kern w:val="0"/>
          <w:sz w:val="24"/>
        </w:rPr>
        <w:t>3</w:t>
      </w:r>
      <w:r w:rsidR="00E8480C">
        <w:rPr>
          <w:rFonts w:eastAsia="仿宋"/>
          <w:kern w:val="0"/>
          <w:sz w:val="24"/>
        </w:rPr>
        <w:t>、</w:t>
      </w:r>
      <w:r w:rsidRPr="00E8480C">
        <w:rPr>
          <w:rFonts w:eastAsia="仿宋"/>
          <w:kern w:val="0"/>
          <w:sz w:val="24"/>
        </w:rPr>
        <w:t>专业选修课：物理</w:t>
      </w:r>
      <w:r w:rsidR="00813704">
        <w:rPr>
          <w:rFonts w:eastAsia="仿宋" w:hint="eastAsia"/>
          <w:kern w:val="0"/>
          <w:sz w:val="24"/>
        </w:rPr>
        <w:t>学</w:t>
      </w:r>
      <w:r w:rsidRPr="00E8480C">
        <w:rPr>
          <w:rFonts w:eastAsia="仿宋"/>
          <w:kern w:val="0"/>
          <w:sz w:val="24"/>
        </w:rPr>
        <w:t>专业要求全部修业期间须选满</w:t>
      </w:r>
      <w:r w:rsidRPr="00E8480C">
        <w:rPr>
          <w:rFonts w:eastAsia="仿宋" w:hint="eastAsia"/>
          <w:kern w:val="0"/>
          <w:sz w:val="24"/>
        </w:rPr>
        <w:t>18</w:t>
      </w:r>
      <w:r w:rsidRPr="00E8480C">
        <w:rPr>
          <w:rFonts w:eastAsia="仿宋"/>
          <w:kern w:val="0"/>
          <w:sz w:val="24"/>
        </w:rPr>
        <w:t>学分，其中致远学院开设专业选修课程至少选满</w:t>
      </w:r>
      <w:r w:rsidRPr="00E8480C">
        <w:rPr>
          <w:rFonts w:eastAsia="仿宋"/>
          <w:kern w:val="0"/>
          <w:sz w:val="24"/>
        </w:rPr>
        <w:t>12</w:t>
      </w:r>
      <w:r w:rsidRPr="00E8480C">
        <w:rPr>
          <w:rFonts w:eastAsia="仿宋"/>
          <w:kern w:val="0"/>
          <w:sz w:val="24"/>
        </w:rPr>
        <w:t>学分，其他专业选修课可从物理</w:t>
      </w:r>
      <w:r w:rsidRPr="00E8480C">
        <w:rPr>
          <w:rFonts w:eastAsia="仿宋" w:hint="eastAsia"/>
          <w:kern w:val="0"/>
          <w:sz w:val="24"/>
        </w:rPr>
        <w:t>与天文</w:t>
      </w:r>
      <w:r w:rsidR="00D64657">
        <w:rPr>
          <w:rFonts w:eastAsia="仿宋" w:hint="eastAsia"/>
          <w:kern w:val="0"/>
          <w:sz w:val="24"/>
        </w:rPr>
        <w:t>学院</w:t>
      </w:r>
      <w:r w:rsidRPr="00E8480C">
        <w:rPr>
          <w:rFonts w:eastAsia="仿宋"/>
          <w:kern w:val="0"/>
          <w:sz w:val="24"/>
        </w:rPr>
        <w:t>物理学专业类课程模块中选</w:t>
      </w:r>
      <w:r w:rsidRPr="00E8480C">
        <w:rPr>
          <w:rFonts w:eastAsia="仿宋" w:hint="eastAsia"/>
          <w:kern w:val="0"/>
          <w:sz w:val="24"/>
        </w:rPr>
        <w:t>修</w:t>
      </w:r>
      <w:r w:rsidRPr="00E8480C">
        <w:rPr>
          <w:rFonts w:eastAsia="仿宋"/>
          <w:kern w:val="0"/>
          <w:sz w:val="24"/>
        </w:rPr>
        <w:t>。</w:t>
      </w:r>
    </w:p>
    <w:p w:rsidR="000A34F3" w:rsidRPr="00E8480C" w:rsidRDefault="000A34F3" w:rsidP="00E8480C">
      <w:pPr>
        <w:spacing w:line="360" w:lineRule="auto"/>
        <w:ind w:left="360" w:hangingChars="150" w:hanging="360"/>
        <w:rPr>
          <w:rFonts w:eastAsia="仿宋"/>
          <w:kern w:val="0"/>
          <w:sz w:val="24"/>
        </w:rPr>
      </w:pPr>
      <w:r w:rsidRPr="00E8480C">
        <w:rPr>
          <w:rFonts w:eastAsia="仿宋"/>
          <w:kern w:val="0"/>
          <w:sz w:val="24"/>
        </w:rPr>
        <w:t>4</w:t>
      </w:r>
      <w:r w:rsidR="00E8480C">
        <w:rPr>
          <w:rFonts w:eastAsia="仿宋"/>
          <w:kern w:val="0"/>
          <w:sz w:val="24"/>
        </w:rPr>
        <w:t>、</w:t>
      </w:r>
      <w:r w:rsidRPr="00E8480C">
        <w:rPr>
          <w:rFonts w:eastAsia="仿宋"/>
          <w:kern w:val="0"/>
          <w:sz w:val="24"/>
        </w:rPr>
        <w:t>课程设置将根据课程建设的实际情况会做适当的调整和补充。</w:t>
      </w:r>
    </w:p>
    <w:p w:rsidR="000A34F3" w:rsidRPr="00695874" w:rsidRDefault="000A34F3" w:rsidP="00695874">
      <w:pPr>
        <w:tabs>
          <w:tab w:val="left" w:pos="2647"/>
        </w:tabs>
        <w:spacing w:line="360" w:lineRule="auto"/>
        <w:rPr>
          <w:rFonts w:eastAsia="仿宋"/>
          <w:b/>
          <w:bCs/>
          <w:sz w:val="24"/>
        </w:rPr>
      </w:pPr>
      <w:r w:rsidRPr="00695874">
        <w:rPr>
          <w:rFonts w:eastAsia="仿宋"/>
          <w:b/>
          <w:bCs/>
          <w:sz w:val="24"/>
        </w:rPr>
        <w:t>专业实践类课程说明</w:t>
      </w:r>
    </w:p>
    <w:p w:rsidR="000A34F3" w:rsidRPr="00C77FA2" w:rsidRDefault="000A34F3" w:rsidP="00695874">
      <w:pPr>
        <w:spacing w:line="360" w:lineRule="auto"/>
        <w:ind w:firstLineChars="200" w:firstLine="480"/>
        <w:rPr>
          <w:rFonts w:ascii="Times New Roman" w:eastAsia="仿宋" w:hAnsi="Times New Roman"/>
          <w:sz w:val="24"/>
        </w:rPr>
      </w:pPr>
      <w:r w:rsidRPr="00695874">
        <w:rPr>
          <w:rFonts w:eastAsia="仿宋"/>
          <w:kern w:val="0"/>
          <w:sz w:val="24"/>
        </w:rPr>
        <w:t>致远学院物理</w:t>
      </w:r>
      <w:r w:rsidR="00D64657">
        <w:rPr>
          <w:rFonts w:eastAsia="仿宋" w:hint="eastAsia"/>
          <w:kern w:val="0"/>
          <w:sz w:val="24"/>
        </w:rPr>
        <w:t>学</w:t>
      </w:r>
      <w:r w:rsidRPr="00695874">
        <w:rPr>
          <w:rFonts w:eastAsia="仿宋"/>
          <w:kern w:val="0"/>
          <w:sz w:val="24"/>
        </w:rPr>
        <w:t>方向的专业实践类课程主要分为实验课程、</w:t>
      </w:r>
      <w:r w:rsidRPr="00695874">
        <w:rPr>
          <w:rFonts w:eastAsia="仿宋" w:hint="eastAsia"/>
          <w:kern w:val="0"/>
          <w:sz w:val="24"/>
        </w:rPr>
        <w:t>科研实践</w:t>
      </w:r>
      <w:r w:rsidRPr="00695874">
        <w:rPr>
          <w:rFonts w:eastAsia="仿宋"/>
          <w:kern w:val="0"/>
          <w:sz w:val="24"/>
        </w:rPr>
        <w:t>、军事技能训练和专业综合训练。</w:t>
      </w:r>
    </w:p>
    <w:p w:rsidR="000A34F3" w:rsidRPr="00695874" w:rsidRDefault="00695874" w:rsidP="00695874">
      <w:pPr>
        <w:spacing w:line="360" w:lineRule="auto"/>
        <w:ind w:left="360" w:hangingChars="150" w:hanging="360"/>
        <w:rPr>
          <w:rFonts w:eastAsia="仿宋"/>
          <w:kern w:val="0"/>
          <w:sz w:val="24"/>
        </w:rPr>
      </w:pPr>
      <w:r w:rsidRPr="00695874">
        <w:rPr>
          <w:rFonts w:eastAsia="仿宋"/>
          <w:kern w:val="0"/>
          <w:sz w:val="24"/>
        </w:rPr>
        <w:lastRenderedPageBreak/>
        <w:t>1</w:t>
      </w:r>
      <w:r w:rsidRPr="00695874">
        <w:rPr>
          <w:rFonts w:eastAsia="仿宋"/>
          <w:kern w:val="0"/>
          <w:sz w:val="24"/>
        </w:rPr>
        <w:t>、</w:t>
      </w:r>
      <w:r w:rsidR="000A34F3" w:rsidRPr="00695874">
        <w:rPr>
          <w:rFonts w:eastAsia="仿宋"/>
          <w:kern w:val="0"/>
          <w:sz w:val="24"/>
        </w:rPr>
        <w:t>物理学专业须修满全部实验</w:t>
      </w:r>
      <w:r w:rsidR="000A34F3" w:rsidRPr="00695874">
        <w:rPr>
          <w:rFonts w:eastAsia="仿宋" w:hint="eastAsia"/>
          <w:kern w:val="0"/>
          <w:sz w:val="24"/>
        </w:rPr>
        <w:t>13</w:t>
      </w:r>
      <w:r w:rsidR="000A34F3" w:rsidRPr="00695874">
        <w:rPr>
          <w:rFonts w:eastAsia="仿宋"/>
          <w:kern w:val="0"/>
          <w:sz w:val="24"/>
        </w:rPr>
        <w:t>学分。</w:t>
      </w:r>
    </w:p>
    <w:p w:rsidR="000A34F3" w:rsidRPr="00695874" w:rsidRDefault="000A34F3" w:rsidP="00695874">
      <w:pPr>
        <w:spacing w:line="360" w:lineRule="auto"/>
        <w:ind w:left="360" w:hangingChars="150" w:hanging="360"/>
        <w:rPr>
          <w:rFonts w:eastAsia="仿宋"/>
          <w:kern w:val="0"/>
          <w:sz w:val="24"/>
        </w:rPr>
      </w:pPr>
      <w:r w:rsidRPr="00695874">
        <w:rPr>
          <w:rFonts w:eastAsia="仿宋"/>
          <w:kern w:val="0"/>
          <w:sz w:val="24"/>
        </w:rPr>
        <w:t>2</w:t>
      </w:r>
      <w:r w:rsidR="00695874" w:rsidRPr="00695874">
        <w:rPr>
          <w:rFonts w:eastAsia="仿宋"/>
          <w:kern w:val="0"/>
          <w:sz w:val="24"/>
        </w:rPr>
        <w:t>、</w:t>
      </w:r>
      <w:r w:rsidRPr="00695874">
        <w:rPr>
          <w:rFonts w:eastAsia="仿宋" w:hint="eastAsia"/>
          <w:kern w:val="0"/>
          <w:sz w:val="24"/>
        </w:rPr>
        <w:t>在第一学期和第二学期开设《物理研究导论》课程，为必修课，每学期</w:t>
      </w:r>
      <w:r w:rsidRPr="00695874">
        <w:rPr>
          <w:rFonts w:eastAsia="仿宋" w:hint="eastAsia"/>
          <w:kern w:val="0"/>
          <w:sz w:val="24"/>
        </w:rPr>
        <w:t>2</w:t>
      </w:r>
      <w:r w:rsidRPr="00695874">
        <w:rPr>
          <w:rFonts w:eastAsia="仿宋" w:hint="eastAsia"/>
          <w:kern w:val="0"/>
          <w:sz w:val="24"/>
        </w:rPr>
        <w:t>学分；在从第三学期到第六学期的四个学期中修满</w:t>
      </w:r>
      <w:r w:rsidRPr="00695874">
        <w:rPr>
          <w:rFonts w:eastAsia="仿宋" w:hint="eastAsia"/>
          <w:kern w:val="0"/>
          <w:sz w:val="24"/>
        </w:rPr>
        <w:t>4</w:t>
      </w:r>
      <w:r w:rsidRPr="00695874">
        <w:rPr>
          <w:rFonts w:eastAsia="仿宋" w:hint="eastAsia"/>
          <w:kern w:val="0"/>
          <w:sz w:val="24"/>
        </w:rPr>
        <w:t>学分的科研实践（每学期为</w:t>
      </w:r>
      <w:r w:rsidRPr="00695874">
        <w:rPr>
          <w:rFonts w:eastAsia="仿宋" w:hint="eastAsia"/>
          <w:kern w:val="0"/>
          <w:sz w:val="24"/>
        </w:rPr>
        <w:t>1</w:t>
      </w:r>
      <w:r w:rsidRPr="00695874">
        <w:rPr>
          <w:rFonts w:eastAsia="仿宋" w:hint="eastAsia"/>
          <w:kern w:val="0"/>
          <w:sz w:val="24"/>
        </w:rPr>
        <w:t>学分）。</w:t>
      </w:r>
    </w:p>
    <w:p w:rsidR="000A34F3" w:rsidRPr="00695874" w:rsidRDefault="000A34F3" w:rsidP="00695874">
      <w:pPr>
        <w:spacing w:line="360" w:lineRule="auto"/>
        <w:ind w:left="360" w:hangingChars="150" w:hanging="360"/>
        <w:rPr>
          <w:rFonts w:eastAsia="仿宋"/>
          <w:kern w:val="0"/>
          <w:sz w:val="24"/>
        </w:rPr>
      </w:pPr>
      <w:r w:rsidRPr="00695874">
        <w:rPr>
          <w:rFonts w:eastAsia="仿宋"/>
          <w:kern w:val="0"/>
          <w:sz w:val="24"/>
        </w:rPr>
        <w:t>3</w:t>
      </w:r>
      <w:r w:rsidR="00695874" w:rsidRPr="00695874">
        <w:rPr>
          <w:rFonts w:eastAsia="仿宋"/>
          <w:kern w:val="0"/>
          <w:sz w:val="24"/>
        </w:rPr>
        <w:t>、</w:t>
      </w:r>
      <w:r w:rsidRPr="00695874">
        <w:rPr>
          <w:rFonts w:eastAsia="仿宋"/>
          <w:kern w:val="0"/>
          <w:sz w:val="24"/>
        </w:rPr>
        <w:t>第</w:t>
      </w:r>
      <w:r w:rsidRPr="00695874">
        <w:rPr>
          <w:rFonts w:eastAsia="仿宋"/>
          <w:kern w:val="0"/>
          <w:sz w:val="24"/>
        </w:rPr>
        <w:t>2</w:t>
      </w:r>
      <w:r w:rsidRPr="00695874">
        <w:rPr>
          <w:rFonts w:eastAsia="仿宋"/>
          <w:kern w:val="0"/>
          <w:sz w:val="24"/>
        </w:rPr>
        <w:t>学期末暑期修满军训</w:t>
      </w:r>
      <w:r w:rsidRPr="00695874">
        <w:rPr>
          <w:rFonts w:eastAsia="仿宋"/>
          <w:kern w:val="0"/>
          <w:sz w:val="24"/>
        </w:rPr>
        <w:t>3</w:t>
      </w:r>
      <w:r w:rsidRPr="00695874">
        <w:rPr>
          <w:rFonts w:eastAsia="仿宋"/>
          <w:kern w:val="0"/>
          <w:sz w:val="24"/>
        </w:rPr>
        <w:t>学分。</w:t>
      </w:r>
    </w:p>
    <w:p w:rsidR="000A34F3" w:rsidRPr="00695874" w:rsidRDefault="000A34F3" w:rsidP="00695874">
      <w:pPr>
        <w:spacing w:line="360" w:lineRule="auto"/>
        <w:ind w:left="360" w:hangingChars="150" w:hanging="360"/>
        <w:rPr>
          <w:rFonts w:eastAsia="仿宋"/>
          <w:kern w:val="0"/>
          <w:sz w:val="24"/>
        </w:rPr>
      </w:pPr>
      <w:r w:rsidRPr="00695874">
        <w:rPr>
          <w:rFonts w:eastAsia="仿宋"/>
          <w:kern w:val="0"/>
          <w:sz w:val="24"/>
        </w:rPr>
        <w:t>4</w:t>
      </w:r>
      <w:r w:rsidR="00695874" w:rsidRPr="00695874">
        <w:rPr>
          <w:rFonts w:eastAsia="仿宋"/>
          <w:kern w:val="0"/>
          <w:sz w:val="24"/>
        </w:rPr>
        <w:t>、</w:t>
      </w:r>
      <w:r w:rsidRPr="00695874">
        <w:rPr>
          <w:rFonts w:eastAsia="仿宋"/>
          <w:kern w:val="0"/>
          <w:sz w:val="24"/>
        </w:rPr>
        <w:t>专业综合训练：物理</w:t>
      </w:r>
      <w:r w:rsidR="000D50B3">
        <w:rPr>
          <w:rFonts w:eastAsia="仿宋" w:hint="eastAsia"/>
          <w:kern w:val="0"/>
          <w:sz w:val="24"/>
        </w:rPr>
        <w:t>学</w:t>
      </w:r>
      <w:r w:rsidRPr="00695874">
        <w:rPr>
          <w:rFonts w:eastAsia="仿宋"/>
          <w:kern w:val="0"/>
          <w:sz w:val="24"/>
        </w:rPr>
        <w:t>方向学生</w:t>
      </w:r>
      <w:r w:rsidRPr="00695874">
        <w:rPr>
          <w:rFonts w:eastAsia="仿宋" w:hint="eastAsia"/>
          <w:kern w:val="0"/>
          <w:sz w:val="24"/>
        </w:rPr>
        <w:t>的</w:t>
      </w:r>
      <w:r w:rsidRPr="00695874">
        <w:rPr>
          <w:rFonts w:eastAsia="仿宋"/>
          <w:kern w:val="0"/>
          <w:sz w:val="24"/>
        </w:rPr>
        <w:t>毕业</w:t>
      </w:r>
      <w:r w:rsidRPr="00695874">
        <w:rPr>
          <w:rFonts w:eastAsia="仿宋" w:hint="eastAsia"/>
          <w:kern w:val="0"/>
          <w:sz w:val="24"/>
        </w:rPr>
        <w:t>论文</w:t>
      </w:r>
      <w:r w:rsidRPr="00695874">
        <w:rPr>
          <w:rFonts w:eastAsia="仿宋"/>
          <w:kern w:val="0"/>
          <w:sz w:val="24"/>
        </w:rPr>
        <w:t>涉及阶段覆盖第</w:t>
      </w:r>
      <w:r w:rsidRPr="00695874">
        <w:rPr>
          <w:rFonts w:eastAsia="仿宋" w:hint="eastAsia"/>
          <w:kern w:val="0"/>
          <w:sz w:val="24"/>
        </w:rPr>
        <w:t>7</w:t>
      </w:r>
      <w:r w:rsidRPr="00695874">
        <w:rPr>
          <w:rFonts w:eastAsia="仿宋" w:hint="eastAsia"/>
          <w:kern w:val="0"/>
          <w:sz w:val="24"/>
        </w:rPr>
        <w:t>和第</w:t>
      </w:r>
      <w:r w:rsidRPr="00695874">
        <w:rPr>
          <w:rFonts w:eastAsia="仿宋"/>
          <w:kern w:val="0"/>
          <w:sz w:val="24"/>
        </w:rPr>
        <w:t>8</w:t>
      </w:r>
      <w:r w:rsidRPr="00695874">
        <w:rPr>
          <w:rFonts w:eastAsia="仿宋"/>
          <w:kern w:val="0"/>
          <w:sz w:val="24"/>
        </w:rPr>
        <w:t>学期，共计</w:t>
      </w:r>
      <w:r w:rsidRPr="00695874">
        <w:rPr>
          <w:rFonts w:eastAsia="仿宋" w:hint="eastAsia"/>
          <w:kern w:val="0"/>
          <w:sz w:val="24"/>
        </w:rPr>
        <w:t>6</w:t>
      </w:r>
      <w:r w:rsidRPr="00695874">
        <w:rPr>
          <w:rFonts w:eastAsia="仿宋"/>
          <w:kern w:val="0"/>
          <w:sz w:val="24"/>
        </w:rPr>
        <w:t>学分。</w:t>
      </w:r>
      <w:r w:rsidRPr="00695874">
        <w:rPr>
          <w:rFonts w:eastAsia="仿宋" w:hint="eastAsia"/>
          <w:kern w:val="0"/>
          <w:sz w:val="24"/>
        </w:rPr>
        <w:t>学生必须在第</w:t>
      </w:r>
      <w:r w:rsidRPr="00695874">
        <w:rPr>
          <w:rFonts w:eastAsia="仿宋" w:hint="eastAsia"/>
          <w:kern w:val="0"/>
          <w:sz w:val="24"/>
        </w:rPr>
        <w:t>7</w:t>
      </w:r>
      <w:r w:rsidRPr="00695874">
        <w:rPr>
          <w:rFonts w:eastAsia="仿宋" w:hint="eastAsia"/>
          <w:kern w:val="0"/>
          <w:sz w:val="24"/>
        </w:rPr>
        <w:t>学期期中完成毕业论文开题，</w:t>
      </w:r>
      <w:r w:rsidRPr="00695874">
        <w:rPr>
          <w:rFonts w:eastAsia="仿宋"/>
          <w:kern w:val="0"/>
          <w:sz w:val="24"/>
        </w:rPr>
        <w:t>在第</w:t>
      </w:r>
      <w:r w:rsidRPr="00695874">
        <w:rPr>
          <w:rFonts w:eastAsia="仿宋"/>
          <w:kern w:val="0"/>
          <w:sz w:val="24"/>
        </w:rPr>
        <w:t>7</w:t>
      </w:r>
      <w:r w:rsidRPr="00695874">
        <w:rPr>
          <w:rFonts w:eastAsia="仿宋"/>
          <w:kern w:val="0"/>
          <w:sz w:val="24"/>
        </w:rPr>
        <w:t>学期期末</w:t>
      </w:r>
      <w:r w:rsidRPr="00695874">
        <w:rPr>
          <w:rFonts w:eastAsia="仿宋" w:hint="eastAsia"/>
          <w:kern w:val="0"/>
          <w:sz w:val="24"/>
        </w:rPr>
        <w:t>完成培养</w:t>
      </w:r>
      <w:r w:rsidRPr="00695874">
        <w:rPr>
          <w:rFonts w:eastAsia="仿宋"/>
          <w:kern w:val="0"/>
          <w:sz w:val="24"/>
        </w:rPr>
        <w:t>计划中规定的全部课程，</w:t>
      </w:r>
      <w:r w:rsidRPr="00695874">
        <w:rPr>
          <w:rFonts w:eastAsia="仿宋" w:hint="eastAsia"/>
          <w:kern w:val="0"/>
          <w:sz w:val="24"/>
        </w:rPr>
        <w:t>并在第</w:t>
      </w:r>
      <w:r w:rsidRPr="00695874">
        <w:rPr>
          <w:rFonts w:eastAsia="仿宋" w:hint="eastAsia"/>
          <w:kern w:val="0"/>
          <w:sz w:val="24"/>
        </w:rPr>
        <w:t>8</w:t>
      </w:r>
      <w:r w:rsidRPr="00695874">
        <w:rPr>
          <w:rFonts w:eastAsia="仿宋" w:hint="eastAsia"/>
          <w:kern w:val="0"/>
          <w:sz w:val="24"/>
        </w:rPr>
        <w:t>学期期中以前完成毕业论文中期</w:t>
      </w:r>
      <w:r w:rsidR="000D50B3">
        <w:rPr>
          <w:rFonts w:eastAsia="仿宋" w:hint="eastAsia"/>
          <w:kern w:val="0"/>
          <w:sz w:val="24"/>
        </w:rPr>
        <w:t>检查</w:t>
      </w:r>
      <w:r w:rsidRPr="00695874">
        <w:rPr>
          <w:rFonts w:eastAsia="仿宋" w:hint="eastAsia"/>
          <w:kern w:val="0"/>
          <w:sz w:val="24"/>
        </w:rPr>
        <w:t>，</w:t>
      </w:r>
      <w:r w:rsidRPr="00695874">
        <w:rPr>
          <w:rFonts w:eastAsia="仿宋"/>
          <w:kern w:val="0"/>
          <w:sz w:val="24"/>
        </w:rPr>
        <w:t>才能</w:t>
      </w:r>
      <w:r w:rsidRPr="00695874">
        <w:rPr>
          <w:rFonts w:eastAsia="仿宋" w:hint="eastAsia"/>
          <w:kern w:val="0"/>
          <w:sz w:val="24"/>
        </w:rPr>
        <w:t>在第</w:t>
      </w:r>
      <w:r w:rsidRPr="00695874">
        <w:rPr>
          <w:rFonts w:eastAsia="仿宋" w:hint="eastAsia"/>
          <w:kern w:val="0"/>
          <w:sz w:val="24"/>
        </w:rPr>
        <w:t>8</w:t>
      </w:r>
      <w:r w:rsidRPr="00695874">
        <w:rPr>
          <w:rFonts w:eastAsia="仿宋" w:hint="eastAsia"/>
          <w:kern w:val="0"/>
          <w:sz w:val="24"/>
        </w:rPr>
        <w:t>学期期末申请参加</w:t>
      </w:r>
      <w:r w:rsidRPr="00695874">
        <w:rPr>
          <w:rFonts w:eastAsia="仿宋"/>
          <w:kern w:val="0"/>
          <w:sz w:val="24"/>
        </w:rPr>
        <w:t>毕业</w:t>
      </w:r>
      <w:r w:rsidRPr="00695874">
        <w:rPr>
          <w:rFonts w:eastAsia="仿宋" w:hint="eastAsia"/>
          <w:kern w:val="0"/>
          <w:sz w:val="24"/>
        </w:rPr>
        <w:t>论文答辩。</w:t>
      </w:r>
      <w:r w:rsidRPr="00695874">
        <w:rPr>
          <w:rFonts w:eastAsia="仿宋"/>
          <w:kern w:val="0"/>
          <w:sz w:val="24"/>
        </w:rPr>
        <w:t xml:space="preserve"> </w:t>
      </w:r>
    </w:p>
    <w:p w:rsidR="000A34F3" w:rsidRPr="00695874" w:rsidRDefault="000A34F3" w:rsidP="00695874">
      <w:pPr>
        <w:spacing w:line="360" w:lineRule="auto"/>
        <w:ind w:left="360" w:hangingChars="150" w:hanging="360"/>
        <w:rPr>
          <w:rFonts w:eastAsia="仿宋"/>
          <w:kern w:val="0"/>
          <w:sz w:val="24"/>
        </w:rPr>
      </w:pPr>
      <w:r w:rsidRPr="00695874">
        <w:rPr>
          <w:rFonts w:eastAsia="仿宋"/>
          <w:kern w:val="0"/>
          <w:sz w:val="24"/>
        </w:rPr>
        <w:t>5</w:t>
      </w:r>
      <w:r w:rsidR="00695874" w:rsidRPr="00695874">
        <w:rPr>
          <w:rFonts w:eastAsia="仿宋"/>
          <w:kern w:val="0"/>
          <w:sz w:val="24"/>
        </w:rPr>
        <w:t>、</w:t>
      </w:r>
      <w:r w:rsidRPr="00695874">
        <w:rPr>
          <w:rFonts w:eastAsia="仿宋"/>
          <w:kern w:val="0"/>
          <w:sz w:val="24"/>
        </w:rPr>
        <w:t>鼓励学生根据自己的兴趣、爱好、特长参加各种课外科技活动，如学校组织的</w:t>
      </w:r>
      <w:r w:rsidRPr="00695874">
        <w:rPr>
          <w:rFonts w:eastAsia="仿宋"/>
          <w:kern w:val="0"/>
          <w:sz w:val="24"/>
        </w:rPr>
        <w:t>PRP</w:t>
      </w:r>
      <w:r w:rsidRPr="00695874">
        <w:rPr>
          <w:rFonts w:eastAsia="仿宋"/>
          <w:kern w:val="0"/>
          <w:sz w:val="24"/>
        </w:rPr>
        <w:t>研究项目和各种团体组织的科技发明创造或竞赛活动。鼓励学生参加</w:t>
      </w:r>
      <w:r w:rsidR="005C1583" w:rsidRPr="005311E1">
        <w:rPr>
          <w:rFonts w:eastAsia="仿宋" w:hint="eastAsia"/>
          <w:kern w:val="0"/>
          <w:sz w:val="24"/>
        </w:rPr>
        <w:t>“</w:t>
      </w:r>
      <w:r w:rsidR="005C1583" w:rsidRPr="009C1EC2">
        <w:rPr>
          <w:rFonts w:eastAsia="仿宋"/>
          <w:kern w:val="0"/>
          <w:sz w:val="24"/>
        </w:rPr>
        <w:t>两课</w:t>
      </w:r>
      <w:r w:rsidR="005C1583" w:rsidRPr="005311E1">
        <w:rPr>
          <w:rFonts w:eastAsia="仿宋" w:hint="eastAsia"/>
          <w:kern w:val="0"/>
          <w:sz w:val="24"/>
        </w:rPr>
        <w:t>”</w:t>
      </w:r>
      <w:r w:rsidRPr="00695874">
        <w:rPr>
          <w:rFonts w:eastAsia="仿宋"/>
          <w:kern w:val="0"/>
          <w:sz w:val="24"/>
        </w:rPr>
        <w:t>的社会调查与社会实践。</w:t>
      </w:r>
    </w:p>
    <w:p w:rsidR="000A34F3" w:rsidRPr="00A176EE" w:rsidRDefault="000A34F3" w:rsidP="00A176EE">
      <w:pPr>
        <w:tabs>
          <w:tab w:val="left" w:pos="2647"/>
        </w:tabs>
        <w:spacing w:line="360" w:lineRule="auto"/>
        <w:rPr>
          <w:rFonts w:eastAsia="仿宋"/>
          <w:b/>
          <w:bCs/>
          <w:sz w:val="24"/>
        </w:rPr>
      </w:pPr>
      <w:r w:rsidRPr="00A176EE">
        <w:rPr>
          <w:rFonts w:eastAsia="仿宋"/>
          <w:b/>
          <w:bCs/>
          <w:sz w:val="24"/>
        </w:rPr>
        <w:t>个性化教育课程说明</w:t>
      </w:r>
    </w:p>
    <w:p w:rsidR="000A34F3" w:rsidRPr="00A176EE" w:rsidRDefault="000A34F3" w:rsidP="00A176EE">
      <w:pPr>
        <w:spacing w:line="360" w:lineRule="auto"/>
        <w:ind w:firstLineChars="200" w:firstLine="480"/>
        <w:rPr>
          <w:rFonts w:eastAsia="仿宋"/>
          <w:kern w:val="0"/>
          <w:sz w:val="24"/>
        </w:rPr>
      </w:pPr>
      <w:r w:rsidRPr="00A176EE">
        <w:rPr>
          <w:rFonts w:eastAsia="仿宋"/>
          <w:kern w:val="0"/>
          <w:sz w:val="24"/>
        </w:rPr>
        <w:t>个性化教育模块课程共计</w:t>
      </w:r>
      <w:r w:rsidRPr="00A176EE">
        <w:rPr>
          <w:rFonts w:eastAsia="仿宋"/>
          <w:kern w:val="0"/>
          <w:sz w:val="24"/>
        </w:rPr>
        <w:t>10</w:t>
      </w:r>
      <w:r w:rsidRPr="00A176EE">
        <w:rPr>
          <w:rFonts w:eastAsia="仿宋"/>
          <w:kern w:val="0"/>
          <w:sz w:val="24"/>
        </w:rPr>
        <w:t>学分，学生可以选修各类学校认可的各种理论教学或实践教学课程，包括通识或专业选修课程、大学基础英语（</w:t>
      </w:r>
      <w:r w:rsidRPr="00A176EE">
        <w:rPr>
          <w:rFonts w:eastAsia="仿宋"/>
          <w:kern w:val="0"/>
          <w:sz w:val="24"/>
        </w:rPr>
        <w:t>3</w:t>
      </w:r>
      <w:r w:rsidRPr="00A176EE">
        <w:rPr>
          <w:rFonts w:eastAsia="仿宋"/>
          <w:kern w:val="0"/>
          <w:sz w:val="24"/>
        </w:rPr>
        <w:t>）和（</w:t>
      </w:r>
      <w:r w:rsidRPr="00A176EE">
        <w:rPr>
          <w:rFonts w:eastAsia="仿宋"/>
          <w:kern w:val="0"/>
          <w:sz w:val="24"/>
        </w:rPr>
        <w:t>4</w:t>
      </w:r>
      <w:r w:rsidRPr="00A176EE">
        <w:rPr>
          <w:rFonts w:eastAsia="仿宋"/>
          <w:kern w:val="0"/>
          <w:sz w:val="24"/>
        </w:rPr>
        <w:t>）、</w:t>
      </w:r>
      <w:r w:rsidRPr="00A176EE">
        <w:rPr>
          <w:rFonts w:eastAsia="仿宋"/>
          <w:kern w:val="0"/>
          <w:sz w:val="24"/>
        </w:rPr>
        <w:t>PRP</w:t>
      </w:r>
      <w:r w:rsidRPr="00A176EE">
        <w:rPr>
          <w:rFonts w:eastAsia="仿宋"/>
          <w:kern w:val="0"/>
          <w:sz w:val="24"/>
        </w:rPr>
        <w:t>等课外科技、学科竞赛和实践创新项目。</w:t>
      </w:r>
    </w:p>
    <w:p w:rsidR="000A34F3" w:rsidRPr="00C77FA2" w:rsidRDefault="000A34F3" w:rsidP="000A34F3">
      <w:pPr>
        <w:spacing w:line="360" w:lineRule="auto"/>
        <w:rPr>
          <w:rFonts w:ascii="Times New Roman" w:eastAsia="仿宋" w:hAnsi="Times New Roman"/>
          <w:kern w:val="0"/>
          <w:sz w:val="24"/>
        </w:rPr>
      </w:pPr>
    </w:p>
    <w:p w:rsidR="000A34F3" w:rsidRPr="00C77FA2" w:rsidRDefault="000A34F3" w:rsidP="000A34F3">
      <w:pPr>
        <w:spacing w:beforeLines="50" w:before="156" w:afterLines="50" w:after="156" w:line="360" w:lineRule="auto"/>
        <w:rPr>
          <w:rFonts w:ascii="Times New Roman" w:eastAsia="仿宋" w:hAnsi="Times New Roman"/>
          <w:b/>
          <w:sz w:val="24"/>
        </w:rPr>
      </w:pPr>
      <w:r w:rsidRPr="00A176EE">
        <w:rPr>
          <w:rFonts w:eastAsia="仿宋"/>
          <w:b/>
          <w:sz w:val="24"/>
        </w:rPr>
        <w:t>五、资格、学制、学分和学位</w:t>
      </w:r>
    </w:p>
    <w:p w:rsidR="000A34F3" w:rsidRPr="00A176EE" w:rsidRDefault="000A34F3" w:rsidP="000A34F3">
      <w:pPr>
        <w:spacing w:line="360" w:lineRule="auto"/>
        <w:ind w:left="360" w:hangingChars="150" w:hanging="360"/>
        <w:rPr>
          <w:rFonts w:eastAsia="仿宋"/>
          <w:sz w:val="24"/>
        </w:rPr>
      </w:pPr>
      <w:r w:rsidRPr="00A176EE">
        <w:rPr>
          <w:rFonts w:eastAsia="仿宋"/>
          <w:sz w:val="24"/>
        </w:rPr>
        <w:t>1</w:t>
      </w:r>
      <w:r w:rsidRPr="00A176EE">
        <w:rPr>
          <w:rFonts w:eastAsia="仿宋"/>
          <w:sz w:val="24"/>
        </w:rPr>
        <w:t>、</w:t>
      </w:r>
      <w:r w:rsidR="000D50B3" w:rsidRPr="009C1EC2">
        <w:rPr>
          <w:rFonts w:eastAsia="仿宋"/>
          <w:sz w:val="24"/>
        </w:rPr>
        <w:t>在第</w:t>
      </w:r>
      <w:r w:rsidR="000D50B3" w:rsidRPr="009C1EC2">
        <w:rPr>
          <w:rFonts w:eastAsia="仿宋"/>
          <w:sz w:val="24"/>
        </w:rPr>
        <w:t>2</w:t>
      </w:r>
      <w:r w:rsidR="000D50B3" w:rsidRPr="009C1EC2">
        <w:rPr>
          <w:rFonts w:eastAsia="仿宋"/>
          <w:sz w:val="24"/>
        </w:rPr>
        <w:t>学期</w:t>
      </w:r>
      <w:r w:rsidR="000D50B3">
        <w:rPr>
          <w:rFonts w:eastAsia="仿宋" w:hint="eastAsia"/>
          <w:sz w:val="24"/>
        </w:rPr>
        <w:t>、第</w:t>
      </w:r>
      <w:r w:rsidR="000D50B3">
        <w:rPr>
          <w:rFonts w:eastAsia="仿宋" w:hint="eastAsia"/>
          <w:sz w:val="24"/>
        </w:rPr>
        <w:t>4</w:t>
      </w:r>
      <w:r w:rsidR="000D50B3">
        <w:rPr>
          <w:rFonts w:eastAsia="仿宋" w:hint="eastAsia"/>
          <w:sz w:val="24"/>
        </w:rPr>
        <w:t>学期初</w:t>
      </w:r>
      <w:r w:rsidR="000D50B3" w:rsidRPr="009C1EC2">
        <w:rPr>
          <w:rFonts w:eastAsia="仿宋"/>
          <w:sz w:val="24"/>
        </w:rPr>
        <w:t>组织</w:t>
      </w:r>
      <w:r w:rsidR="000D50B3">
        <w:rPr>
          <w:rFonts w:eastAsia="仿宋"/>
          <w:sz w:val="24"/>
        </w:rPr>
        <w:t>资格考察</w:t>
      </w:r>
      <w:r w:rsidR="000D50B3" w:rsidRPr="009C1EC2">
        <w:rPr>
          <w:rFonts w:eastAsia="仿宋"/>
          <w:sz w:val="24"/>
        </w:rPr>
        <w:t>，没有通过</w:t>
      </w:r>
      <w:r w:rsidR="000D50B3">
        <w:rPr>
          <w:rFonts w:eastAsia="仿宋"/>
          <w:sz w:val="24"/>
        </w:rPr>
        <w:t>资格考察</w:t>
      </w:r>
      <w:r w:rsidR="000D50B3" w:rsidRPr="009C1EC2">
        <w:rPr>
          <w:rFonts w:eastAsia="仿宋"/>
          <w:sz w:val="24"/>
        </w:rPr>
        <w:t>的同学转出致远</w:t>
      </w:r>
      <w:r w:rsidR="000D50B3">
        <w:rPr>
          <w:rFonts w:eastAsia="仿宋" w:hint="eastAsia"/>
          <w:sz w:val="24"/>
        </w:rPr>
        <w:t>荣誉计划</w:t>
      </w:r>
      <w:r w:rsidRPr="00A176EE">
        <w:rPr>
          <w:rFonts w:eastAsia="仿宋"/>
          <w:sz w:val="24"/>
        </w:rPr>
        <w:t>。</w:t>
      </w:r>
    </w:p>
    <w:p w:rsidR="000A34F3" w:rsidRPr="00A176EE" w:rsidRDefault="000A34F3" w:rsidP="00A176EE">
      <w:pPr>
        <w:spacing w:line="360" w:lineRule="auto"/>
        <w:ind w:left="360" w:hangingChars="150" w:hanging="360"/>
        <w:rPr>
          <w:rFonts w:eastAsia="仿宋"/>
          <w:sz w:val="24"/>
        </w:rPr>
      </w:pPr>
      <w:r w:rsidRPr="00A176EE">
        <w:rPr>
          <w:rFonts w:eastAsia="仿宋"/>
          <w:sz w:val="24"/>
        </w:rPr>
        <w:t>2</w:t>
      </w:r>
      <w:r w:rsidRPr="00A176EE">
        <w:rPr>
          <w:rFonts w:eastAsia="仿宋"/>
          <w:sz w:val="24"/>
        </w:rPr>
        <w:t>、基本学制为四年。因各种原因延期最多不超过</w:t>
      </w:r>
      <w:r w:rsidRPr="00A176EE">
        <w:rPr>
          <w:rFonts w:eastAsia="仿宋"/>
          <w:sz w:val="24"/>
        </w:rPr>
        <w:t>6</w:t>
      </w:r>
      <w:r w:rsidRPr="00A176EE">
        <w:rPr>
          <w:rFonts w:eastAsia="仿宋"/>
          <w:sz w:val="24"/>
        </w:rPr>
        <w:t>年。</w:t>
      </w:r>
    </w:p>
    <w:p w:rsidR="000A34F3" w:rsidRPr="00A176EE" w:rsidRDefault="000A34F3" w:rsidP="000A34F3">
      <w:pPr>
        <w:spacing w:line="360" w:lineRule="auto"/>
        <w:ind w:left="360" w:hangingChars="150" w:hanging="360"/>
        <w:rPr>
          <w:rFonts w:eastAsia="仿宋"/>
          <w:sz w:val="24"/>
        </w:rPr>
      </w:pPr>
      <w:r w:rsidRPr="00A176EE">
        <w:rPr>
          <w:rFonts w:eastAsia="仿宋"/>
          <w:sz w:val="24"/>
        </w:rPr>
        <w:t>3</w:t>
      </w:r>
      <w:r w:rsidRPr="00A176EE">
        <w:rPr>
          <w:rFonts w:eastAsia="仿宋"/>
          <w:sz w:val="24"/>
        </w:rPr>
        <w:t>、第一专业总学分</w:t>
      </w:r>
      <w:r w:rsidRPr="00A176EE">
        <w:rPr>
          <w:rFonts w:eastAsia="仿宋" w:hint="eastAsia"/>
          <w:sz w:val="24"/>
        </w:rPr>
        <w:t>应</w:t>
      </w:r>
      <w:r w:rsidRPr="00A176EE">
        <w:rPr>
          <w:rFonts w:eastAsia="仿宋"/>
          <w:sz w:val="24"/>
        </w:rPr>
        <w:t>大于</w:t>
      </w:r>
      <w:r w:rsidRPr="00A176EE">
        <w:rPr>
          <w:rFonts w:eastAsia="仿宋" w:hint="eastAsia"/>
          <w:sz w:val="24"/>
        </w:rPr>
        <w:t>或等于</w:t>
      </w:r>
      <w:r w:rsidRPr="00A176EE">
        <w:rPr>
          <w:rFonts w:eastAsia="仿宋" w:hint="eastAsia"/>
          <w:sz w:val="24"/>
        </w:rPr>
        <w:t>143</w:t>
      </w:r>
      <w:r w:rsidRPr="00A176EE">
        <w:rPr>
          <w:rFonts w:eastAsia="仿宋"/>
          <w:sz w:val="24"/>
        </w:rPr>
        <w:t>学分。物理学专业</w:t>
      </w:r>
      <w:r w:rsidRPr="00A176EE">
        <w:rPr>
          <w:rFonts w:eastAsia="仿宋" w:hint="eastAsia"/>
          <w:sz w:val="24"/>
        </w:rPr>
        <w:t>课程</w:t>
      </w:r>
      <w:r w:rsidRPr="00A176EE">
        <w:rPr>
          <w:rFonts w:eastAsia="仿宋"/>
          <w:sz w:val="24"/>
        </w:rPr>
        <w:t>要求至少</w:t>
      </w:r>
      <w:r w:rsidRPr="00A176EE">
        <w:rPr>
          <w:rFonts w:eastAsia="仿宋" w:hint="eastAsia"/>
          <w:sz w:val="24"/>
        </w:rPr>
        <w:t>133</w:t>
      </w:r>
      <w:r w:rsidRPr="00A176EE">
        <w:rPr>
          <w:rFonts w:eastAsia="仿宋"/>
          <w:sz w:val="24"/>
        </w:rPr>
        <w:t>学分，其余的</w:t>
      </w:r>
      <w:r w:rsidRPr="00A176EE">
        <w:rPr>
          <w:rFonts w:eastAsia="仿宋"/>
          <w:sz w:val="24"/>
        </w:rPr>
        <w:t>10</w:t>
      </w:r>
      <w:r w:rsidRPr="00A176EE">
        <w:rPr>
          <w:rFonts w:eastAsia="仿宋"/>
          <w:sz w:val="24"/>
        </w:rPr>
        <w:t>个学分为</w:t>
      </w:r>
      <w:r w:rsidRPr="00A176EE">
        <w:rPr>
          <w:rFonts w:eastAsia="仿宋" w:hint="eastAsia"/>
          <w:sz w:val="24"/>
        </w:rPr>
        <w:t>个性化教育</w:t>
      </w:r>
      <w:r w:rsidRPr="00A176EE">
        <w:rPr>
          <w:rFonts w:eastAsia="仿宋"/>
          <w:sz w:val="24"/>
        </w:rPr>
        <w:t>选修</w:t>
      </w:r>
      <w:r w:rsidRPr="00A176EE">
        <w:rPr>
          <w:rFonts w:eastAsia="仿宋" w:hint="eastAsia"/>
          <w:sz w:val="24"/>
        </w:rPr>
        <w:t>课程</w:t>
      </w:r>
      <w:r w:rsidRPr="00A176EE">
        <w:rPr>
          <w:rFonts w:eastAsia="仿宋"/>
          <w:sz w:val="24"/>
        </w:rPr>
        <w:t>。</w:t>
      </w:r>
    </w:p>
    <w:p w:rsidR="000A34F3" w:rsidRPr="00A176EE" w:rsidRDefault="000A34F3" w:rsidP="000A34F3">
      <w:pPr>
        <w:spacing w:line="360" w:lineRule="auto"/>
        <w:ind w:left="360" w:hangingChars="150" w:hanging="360"/>
        <w:rPr>
          <w:rFonts w:eastAsia="仿宋"/>
          <w:sz w:val="24"/>
        </w:rPr>
      </w:pPr>
      <w:r w:rsidRPr="00A176EE">
        <w:rPr>
          <w:rFonts w:eastAsia="仿宋"/>
          <w:sz w:val="24"/>
        </w:rPr>
        <w:t>4</w:t>
      </w:r>
      <w:r w:rsidRPr="00A176EE">
        <w:rPr>
          <w:rFonts w:eastAsia="仿宋"/>
          <w:sz w:val="24"/>
        </w:rPr>
        <w:t>、第二专业学分要求，至少</w:t>
      </w:r>
      <w:r w:rsidRPr="00A176EE">
        <w:rPr>
          <w:rFonts w:eastAsia="仿宋" w:hint="eastAsia"/>
          <w:sz w:val="24"/>
        </w:rPr>
        <w:t>2</w:t>
      </w:r>
      <w:r w:rsidR="00C6140F">
        <w:rPr>
          <w:rFonts w:eastAsia="仿宋" w:hint="eastAsia"/>
          <w:sz w:val="24"/>
        </w:rPr>
        <w:t>3</w:t>
      </w:r>
      <w:r w:rsidRPr="00A176EE">
        <w:rPr>
          <w:rFonts w:eastAsia="仿宋"/>
          <w:sz w:val="24"/>
        </w:rPr>
        <w:t>学分，专业核心课模块学分数不少于</w:t>
      </w:r>
      <w:r w:rsidRPr="00A176EE">
        <w:rPr>
          <w:rFonts w:eastAsia="仿宋"/>
          <w:sz w:val="24"/>
        </w:rPr>
        <w:t>1</w:t>
      </w:r>
      <w:r w:rsidR="000D50B3">
        <w:rPr>
          <w:rFonts w:eastAsia="仿宋" w:hint="eastAsia"/>
          <w:sz w:val="24"/>
        </w:rPr>
        <w:t>2</w:t>
      </w:r>
      <w:r w:rsidRPr="00A176EE">
        <w:rPr>
          <w:rFonts w:eastAsia="仿宋" w:hint="eastAsia"/>
          <w:sz w:val="24"/>
        </w:rPr>
        <w:t>学分</w:t>
      </w:r>
      <w:r w:rsidR="000D50B3">
        <w:rPr>
          <w:rFonts w:eastAsia="仿宋" w:hint="eastAsia"/>
          <w:sz w:val="24"/>
        </w:rPr>
        <w:t>（电动力学、量子力学</w:t>
      </w:r>
      <w:r w:rsidR="000D50B3">
        <w:rPr>
          <w:rFonts w:eastAsia="仿宋" w:hint="eastAsia"/>
          <w:sz w:val="24"/>
        </w:rPr>
        <w:t>I</w:t>
      </w:r>
      <w:r w:rsidR="000D50B3">
        <w:rPr>
          <w:rFonts w:eastAsia="仿宋" w:hint="eastAsia"/>
          <w:sz w:val="24"/>
        </w:rPr>
        <w:t>、热力学与统计物理）</w:t>
      </w:r>
      <w:r w:rsidRPr="00A176EE">
        <w:rPr>
          <w:rFonts w:eastAsia="仿宋"/>
          <w:sz w:val="24"/>
        </w:rPr>
        <w:t>，专业选修课模块学分数不少于</w:t>
      </w:r>
      <w:r w:rsidRPr="00A176EE">
        <w:rPr>
          <w:rFonts w:eastAsia="仿宋"/>
          <w:sz w:val="24"/>
        </w:rPr>
        <w:t>8</w:t>
      </w:r>
      <w:r w:rsidR="000D50B3">
        <w:rPr>
          <w:rFonts w:eastAsia="仿宋" w:hint="eastAsia"/>
          <w:sz w:val="24"/>
        </w:rPr>
        <w:t>学分</w:t>
      </w:r>
      <w:r w:rsidRPr="00A176EE">
        <w:rPr>
          <w:rFonts w:eastAsia="仿宋"/>
          <w:sz w:val="24"/>
        </w:rPr>
        <w:t>，实验课程学分数不少于</w:t>
      </w:r>
      <w:r w:rsidRPr="00A176EE">
        <w:rPr>
          <w:rFonts w:eastAsia="仿宋"/>
          <w:sz w:val="24"/>
        </w:rPr>
        <w:t>3</w:t>
      </w:r>
      <w:r w:rsidR="000D50B3">
        <w:rPr>
          <w:rFonts w:eastAsia="仿宋" w:hint="eastAsia"/>
          <w:sz w:val="24"/>
        </w:rPr>
        <w:t>学分（物理学实验（</w:t>
      </w:r>
      <w:r w:rsidR="000D50B3">
        <w:rPr>
          <w:rFonts w:eastAsia="仿宋" w:hint="eastAsia"/>
          <w:sz w:val="24"/>
        </w:rPr>
        <w:t>3</w:t>
      </w:r>
      <w:r w:rsidR="000D50B3">
        <w:rPr>
          <w:rFonts w:eastAsia="仿宋" w:hint="eastAsia"/>
          <w:sz w:val="24"/>
        </w:rPr>
        <w:t>））</w:t>
      </w:r>
      <w:r w:rsidRPr="00A176EE">
        <w:rPr>
          <w:rFonts w:eastAsia="仿宋"/>
          <w:sz w:val="24"/>
        </w:rPr>
        <w:t>。详见课程设置一览表。</w:t>
      </w:r>
    </w:p>
    <w:p w:rsidR="000A34F3" w:rsidRPr="00A176EE" w:rsidRDefault="000A34F3" w:rsidP="00A176EE">
      <w:pPr>
        <w:spacing w:line="360" w:lineRule="auto"/>
        <w:ind w:left="360" w:hangingChars="150" w:hanging="360"/>
        <w:rPr>
          <w:rFonts w:eastAsia="仿宋"/>
          <w:sz w:val="24"/>
        </w:rPr>
      </w:pPr>
      <w:r w:rsidRPr="00A176EE">
        <w:rPr>
          <w:rFonts w:eastAsia="仿宋"/>
          <w:sz w:val="24"/>
        </w:rPr>
        <w:t>5</w:t>
      </w:r>
      <w:r w:rsidRPr="00A176EE">
        <w:rPr>
          <w:rFonts w:eastAsia="仿宋"/>
          <w:sz w:val="24"/>
        </w:rPr>
        <w:t>、符合条件者授予理学学士学位。</w:t>
      </w:r>
    </w:p>
    <w:p w:rsidR="000A34F3" w:rsidRPr="00C77FA2" w:rsidRDefault="000A34F3" w:rsidP="005C2281">
      <w:pPr>
        <w:spacing w:beforeLines="50" w:before="156" w:afterLines="50" w:after="156" w:line="360" w:lineRule="auto"/>
        <w:rPr>
          <w:rFonts w:ascii="Times New Roman" w:eastAsia="仿宋" w:hAnsi="Times New Roman"/>
          <w:sz w:val="24"/>
        </w:rPr>
      </w:pPr>
    </w:p>
    <w:p w:rsidR="005C2281" w:rsidRDefault="000A34F3" w:rsidP="005C2281">
      <w:pPr>
        <w:spacing w:beforeLines="50" w:before="156" w:afterLines="50" w:after="156" w:line="360" w:lineRule="auto"/>
      </w:pPr>
      <w:r w:rsidRPr="00C77FA2">
        <w:rPr>
          <w:rFonts w:ascii="Times New Roman" w:eastAsia="仿宋" w:hAnsi="Times New Roman"/>
          <w:b/>
          <w:sz w:val="24"/>
        </w:rPr>
        <w:t>六、课程设置一览表</w:t>
      </w:r>
      <w:r w:rsidR="00D04F19">
        <w:rPr>
          <w:rFonts w:eastAsia="仿宋" w:hint="eastAsia"/>
          <w:b/>
          <w:sz w:val="24"/>
        </w:rPr>
        <w:t>（详见</w:t>
      </w:r>
      <w:r w:rsidR="00D04F19">
        <w:rPr>
          <w:rFonts w:eastAsia="仿宋" w:hint="eastAsia"/>
          <w:b/>
          <w:sz w:val="24"/>
        </w:rPr>
        <w:t>E</w:t>
      </w:r>
      <w:r w:rsidR="00D04F19">
        <w:rPr>
          <w:rFonts w:eastAsia="仿宋"/>
          <w:b/>
          <w:sz w:val="24"/>
        </w:rPr>
        <w:t>XCEL</w:t>
      </w:r>
      <w:r w:rsidR="00D04F19">
        <w:rPr>
          <w:rFonts w:eastAsia="仿宋" w:hint="eastAsia"/>
          <w:b/>
          <w:sz w:val="24"/>
        </w:rPr>
        <w:t>附表）</w:t>
      </w:r>
    </w:p>
    <w:p w:rsidR="000A34F3" w:rsidRPr="009C1EC2" w:rsidRDefault="005C2281" w:rsidP="009A36C2">
      <w:pPr>
        <w:jc w:val="center"/>
        <w:rPr>
          <w:rFonts w:ascii="Times New Roman" w:eastAsia="仿宋"/>
          <w:b/>
          <w:bCs/>
          <w:kern w:val="44"/>
          <w:sz w:val="30"/>
          <w:szCs w:val="30"/>
        </w:rPr>
      </w:pPr>
      <w:r>
        <w:br w:type="page"/>
      </w:r>
      <w:bookmarkStart w:id="7" w:name="_Toc374648320"/>
      <w:bookmarkStart w:id="8" w:name="_Toc381704052"/>
      <w:bookmarkStart w:id="9" w:name="_Toc381795822"/>
      <w:r w:rsidR="00DE601F" w:rsidRPr="00083EE1">
        <w:rPr>
          <w:rFonts w:ascii="仿宋" w:eastAsia="仿宋" w:hAnsi="仿宋"/>
          <w:b/>
          <w:sz w:val="30"/>
          <w:szCs w:val="30"/>
        </w:rPr>
        <w:lastRenderedPageBreak/>
        <w:t>生</w:t>
      </w:r>
      <w:r w:rsidR="000F7BB2">
        <w:rPr>
          <w:rFonts w:ascii="仿宋" w:eastAsia="仿宋" w:hAnsi="仿宋" w:hint="eastAsia"/>
          <w:b/>
          <w:sz w:val="30"/>
          <w:szCs w:val="30"/>
        </w:rPr>
        <w:t>物</w:t>
      </w:r>
      <w:r w:rsidR="00DE601F" w:rsidRPr="00083EE1">
        <w:rPr>
          <w:rFonts w:ascii="仿宋" w:eastAsia="仿宋" w:hAnsi="仿宋"/>
          <w:b/>
          <w:sz w:val="30"/>
          <w:szCs w:val="30"/>
        </w:rPr>
        <w:t>科学</w:t>
      </w:r>
      <w:r w:rsidR="000F7BB2">
        <w:rPr>
          <w:rFonts w:ascii="仿宋" w:eastAsia="仿宋" w:hAnsi="仿宋" w:hint="eastAsia"/>
          <w:b/>
          <w:sz w:val="30"/>
          <w:szCs w:val="30"/>
        </w:rPr>
        <w:t>（致远荣誉计划）</w:t>
      </w:r>
      <w:r w:rsidR="000A34F3" w:rsidRPr="00083EE1">
        <w:rPr>
          <w:rFonts w:ascii="仿宋" w:eastAsia="仿宋" w:hAnsi="仿宋"/>
          <w:b/>
          <w:sz w:val="30"/>
          <w:szCs w:val="30"/>
        </w:rPr>
        <w:t>培养方案</w:t>
      </w:r>
      <w:bookmarkEnd w:id="7"/>
      <w:bookmarkEnd w:id="8"/>
      <w:bookmarkEnd w:id="9"/>
    </w:p>
    <w:p w:rsidR="00083EE1" w:rsidRPr="009C1EC2" w:rsidRDefault="00083EE1" w:rsidP="00083EE1">
      <w:pPr>
        <w:rPr>
          <w:lang w:val="x-none"/>
        </w:rPr>
      </w:pPr>
    </w:p>
    <w:p w:rsidR="000A34F3" w:rsidRPr="009C1EC2" w:rsidRDefault="000A34F3" w:rsidP="000A34F3">
      <w:pPr>
        <w:spacing w:beforeLines="50" w:before="156" w:afterLines="50" w:after="156" w:line="360" w:lineRule="auto"/>
        <w:rPr>
          <w:rFonts w:eastAsia="仿宋"/>
          <w:b/>
          <w:sz w:val="24"/>
        </w:rPr>
      </w:pPr>
      <w:r w:rsidRPr="009C1EC2">
        <w:rPr>
          <w:rFonts w:eastAsia="仿宋"/>
          <w:b/>
          <w:sz w:val="24"/>
        </w:rPr>
        <w:t>一、培养目标</w:t>
      </w:r>
      <w:r w:rsidRPr="00083EE1">
        <w:rPr>
          <w:rFonts w:eastAsia="仿宋"/>
          <w:b/>
          <w:sz w:val="24"/>
        </w:rPr>
        <w:t xml:space="preserve"> </w:t>
      </w:r>
    </w:p>
    <w:p w:rsidR="000A34F3" w:rsidRPr="009C1EC2" w:rsidRDefault="000F7BB2" w:rsidP="00083EE1">
      <w:pPr>
        <w:spacing w:line="360" w:lineRule="auto"/>
        <w:ind w:firstLineChars="200" w:firstLine="480"/>
        <w:rPr>
          <w:rFonts w:eastAsia="仿宋"/>
          <w:sz w:val="24"/>
        </w:rPr>
      </w:pPr>
      <w:r>
        <w:rPr>
          <w:rFonts w:eastAsia="仿宋" w:hint="eastAsia"/>
          <w:sz w:val="24"/>
        </w:rPr>
        <w:t>生物科学（致远荣誉计划）（简称生命科学方向）</w:t>
      </w:r>
      <w:r w:rsidR="000A34F3" w:rsidRPr="009C1EC2">
        <w:rPr>
          <w:rFonts w:eastAsia="仿宋"/>
          <w:sz w:val="24"/>
        </w:rPr>
        <w:t>，旨在培养具有坚实的数学、物理学、化学及信息科学基础的，掌握最重要及最前沿的生命科学知识，获得独立的、批评性思维能力以及强烈的探索生命本质欲望的未来学科领袖型人才。</w:t>
      </w:r>
    </w:p>
    <w:p w:rsidR="00083EE1" w:rsidRPr="009C1EC2" w:rsidRDefault="00083EE1" w:rsidP="00083EE1">
      <w:pPr>
        <w:spacing w:line="360" w:lineRule="auto"/>
        <w:rPr>
          <w:rFonts w:eastAsia="仿宋"/>
          <w:sz w:val="24"/>
        </w:rPr>
      </w:pPr>
    </w:p>
    <w:p w:rsidR="000A34F3" w:rsidRPr="009C1EC2" w:rsidRDefault="000A34F3" w:rsidP="000A34F3">
      <w:pPr>
        <w:spacing w:beforeLines="50" w:before="156" w:afterLines="50" w:after="156" w:line="360" w:lineRule="auto"/>
        <w:rPr>
          <w:rFonts w:eastAsia="仿宋"/>
          <w:b/>
          <w:sz w:val="24"/>
        </w:rPr>
      </w:pPr>
      <w:r w:rsidRPr="009C1EC2">
        <w:rPr>
          <w:rFonts w:eastAsia="仿宋"/>
          <w:b/>
          <w:sz w:val="24"/>
        </w:rPr>
        <w:t>二、培养原则</w:t>
      </w:r>
    </w:p>
    <w:p w:rsidR="000A34F3" w:rsidRPr="009C1EC2" w:rsidRDefault="00083EE1" w:rsidP="00083EE1">
      <w:pPr>
        <w:spacing w:line="360" w:lineRule="auto"/>
        <w:ind w:left="360" w:hangingChars="150" w:hanging="360"/>
        <w:rPr>
          <w:rFonts w:eastAsia="仿宋"/>
          <w:sz w:val="24"/>
        </w:rPr>
      </w:pPr>
      <w:r>
        <w:rPr>
          <w:rFonts w:eastAsia="仿宋"/>
          <w:sz w:val="24"/>
        </w:rPr>
        <w:t>1</w:t>
      </w:r>
      <w:r>
        <w:rPr>
          <w:rFonts w:eastAsia="仿宋"/>
          <w:sz w:val="24"/>
        </w:rPr>
        <w:t>、</w:t>
      </w:r>
      <w:r w:rsidR="000A34F3" w:rsidRPr="009C1EC2">
        <w:rPr>
          <w:rFonts w:eastAsia="仿宋"/>
          <w:sz w:val="24"/>
        </w:rPr>
        <w:t>贯彻</w:t>
      </w:r>
      <w:r w:rsidRPr="00A000B4">
        <w:rPr>
          <w:rFonts w:eastAsia="仿宋" w:hint="eastAsia"/>
          <w:sz w:val="24"/>
        </w:rPr>
        <w:t>“</w:t>
      </w:r>
      <w:r w:rsidR="000A34F3" w:rsidRPr="009C1EC2">
        <w:rPr>
          <w:rFonts w:eastAsia="仿宋"/>
          <w:sz w:val="24"/>
        </w:rPr>
        <w:t>以学生能力培养</w:t>
      </w:r>
      <w:r w:rsidRPr="00A000B4">
        <w:rPr>
          <w:rFonts w:eastAsia="仿宋" w:hint="eastAsia"/>
          <w:sz w:val="24"/>
        </w:rPr>
        <w:t>”</w:t>
      </w:r>
      <w:r w:rsidR="000A34F3" w:rsidRPr="009C1EC2">
        <w:rPr>
          <w:rFonts w:eastAsia="仿宋"/>
          <w:sz w:val="24"/>
        </w:rPr>
        <w:t>为中心的教学理念</w:t>
      </w:r>
      <w:r>
        <w:rPr>
          <w:rFonts w:eastAsia="仿宋"/>
          <w:sz w:val="24"/>
        </w:rPr>
        <w:t>；</w:t>
      </w:r>
    </w:p>
    <w:p w:rsidR="000A34F3" w:rsidRPr="009C1EC2" w:rsidRDefault="00083EE1" w:rsidP="00083EE1">
      <w:pPr>
        <w:spacing w:line="360" w:lineRule="auto"/>
        <w:ind w:left="360" w:hangingChars="150" w:hanging="360"/>
        <w:rPr>
          <w:rFonts w:eastAsia="仿宋"/>
          <w:sz w:val="24"/>
        </w:rPr>
      </w:pPr>
      <w:r>
        <w:rPr>
          <w:rFonts w:eastAsia="仿宋"/>
          <w:sz w:val="24"/>
        </w:rPr>
        <w:t>2</w:t>
      </w:r>
      <w:r>
        <w:rPr>
          <w:rFonts w:eastAsia="仿宋"/>
          <w:sz w:val="24"/>
        </w:rPr>
        <w:t>、</w:t>
      </w:r>
      <w:r w:rsidR="000A34F3" w:rsidRPr="009C1EC2">
        <w:rPr>
          <w:rFonts w:eastAsia="仿宋"/>
          <w:sz w:val="24"/>
        </w:rPr>
        <w:t>实现掌握知识，培养能力，健全人格，为社会提供下一代科技领袖及精英人才</w:t>
      </w:r>
      <w:r>
        <w:rPr>
          <w:rFonts w:eastAsia="仿宋"/>
          <w:sz w:val="24"/>
        </w:rPr>
        <w:t>；</w:t>
      </w:r>
    </w:p>
    <w:p w:rsidR="000A34F3" w:rsidRPr="009C1EC2" w:rsidRDefault="00083EE1" w:rsidP="00083EE1">
      <w:pPr>
        <w:spacing w:line="360" w:lineRule="auto"/>
        <w:ind w:left="360" w:hangingChars="150" w:hanging="360"/>
        <w:rPr>
          <w:rFonts w:eastAsia="仿宋"/>
          <w:sz w:val="24"/>
        </w:rPr>
      </w:pPr>
      <w:r>
        <w:rPr>
          <w:rFonts w:eastAsia="仿宋"/>
          <w:sz w:val="24"/>
        </w:rPr>
        <w:t>3</w:t>
      </w:r>
      <w:r>
        <w:rPr>
          <w:rFonts w:eastAsia="仿宋"/>
          <w:sz w:val="24"/>
        </w:rPr>
        <w:t>、</w:t>
      </w:r>
      <w:r w:rsidR="000A34F3" w:rsidRPr="009C1EC2">
        <w:rPr>
          <w:rFonts w:eastAsia="仿宋"/>
          <w:sz w:val="24"/>
        </w:rPr>
        <w:t>充分发挥交大理、工科优势，鼓励生命科学与其他学科的交叉融合，为大师的成长创造环境</w:t>
      </w:r>
      <w:r>
        <w:rPr>
          <w:rFonts w:eastAsia="仿宋"/>
          <w:sz w:val="24"/>
        </w:rPr>
        <w:t>；</w:t>
      </w:r>
    </w:p>
    <w:p w:rsidR="000A34F3" w:rsidRPr="009C1EC2" w:rsidRDefault="00083EE1" w:rsidP="00083EE1">
      <w:pPr>
        <w:spacing w:line="360" w:lineRule="auto"/>
        <w:ind w:left="360" w:hangingChars="150" w:hanging="360"/>
        <w:rPr>
          <w:rFonts w:eastAsia="仿宋"/>
          <w:sz w:val="24"/>
        </w:rPr>
      </w:pPr>
      <w:r>
        <w:rPr>
          <w:rFonts w:eastAsia="仿宋"/>
          <w:sz w:val="24"/>
        </w:rPr>
        <w:t>4</w:t>
      </w:r>
      <w:r>
        <w:rPr>
          <w:rFonts w:eastAsia="仿宋"/>
          <w:sz w:val="24"/>
        </w:rPr>
        <w:t>、</w:t>
      </w:r>
      <w:r w:rsidR="000A34F3" w:rsidRPr="009C1EC2">
        <w:rPr>
          <w:rFonts w:eastAsia="仿宋"/>
          <w:sz w:val="24"/>
        </w:rPr>
        <w:t>设立小班讨论课，使学生与学生之间，学生与教师之间可对科学问题有充分辩论的机会，培养学生独立的、批判性思考能力</w:t>
      </w:r>
      <w:r>
        <w:rPr>
          <w:rFonts w:eastAsia="仿宋"/>
          <w:sz w:val="24"/>
        </w:rPr>
        <w:t>。</w:t>
      </w:r>
    </w:p>
    <w:p w:rsidR="00083EE1" w:rsidRPr="009C1EC2" w:rsidRDefault="00083EE1" w:rsidP="00083EE1">
      <w:pPr>
        <w:spacing w:line="360" w:lineRule="auto"/>
        <w:jc w:val="left"/>
        <w:rPr>
          <w:rFonts w:eastAsia="仿宋"/>
          <w:sz w:val="24"/>
        </w:rPr>
      </w:pPr>
    </w:p>
    <w:p w:rsidR="00083EE1" w:rsidRPr="009C1EC2" w:rsidRDefault="00083EE1" w:rsidP="00083EE1">
      <w:pPr>
        <w:spacing w:beforeLines="50" w:before="156" w:afterLines="50" w:after="156" w:line="360" w:lineRule="auto"/>
        <w:rPr>
          <w:rFonts w:eastAsia="仿宋"/>
          <w:b/>
          <w:sz w:val="24"/>
        </w:rPr>
      </w:pPr>
      <w:r w:rsidRPr="009C1EC2">
        <w:rPr>
          <w:rFonts w:eastAsia="仿宋"/>
          <w:b/>
          <w:sz w:val="24"/>
        </w:rPr>
        <w:t>三、规范与要求</w:t>
      </w:r>
      <w:r>
        <w:rPr>
          <w:rFonts w:eastAsia="仿宋" w:hint="eastAsia"/>
          <w:b/>
          <w:sz w:val="24"/>
        </w:rPr>
        <w:t>（</w:t>
      </w:r>
      <w:r w:rsidRPr="009C1EC2">
        <w:rPr>
          <w:rFonts w:eastAsia="仿宋"/>
          <w:b/>
          <w:sz w:val="24"/>
        </w:rPr>
        <w:t>作为选择课程和教育教学活动的依据</w:t>
      </w:r>
      <w:r>
        <w:rPr>
          <w:rFonts w:eastAsia="仿宋" w:hint="eastAsia"/>
          <w:b/>
          <w:sz w:val="24"/>
        </w:rPr>
        <w:t>）</w:t>
      </w:r>
    </w:p>
    <w:p w:rsidR="000A34F3" w:rsidRPr="009C1EC2" w:rsidRDefault="000A34F3" w:rsidP="000A34F3">
      <w:pPr>
        <w:spacing w:line="360" w:lineRule="auto"/>
        <w:rPr>
          <w:rFonts w:eastAsia="仿宋"/>
          <w:b/>
          <w:sz w:val="24"/>
        </w:rPr>
      </w:pPr>
      <w:r w:rsidRPr="009C1EC2">
        <w:rPr>
          <w:rFonts w:eastAsia="仿宋"/>
          <w:b/>
          <w:sz w:val="24"/>
        </w:rPr>
        <w:t xml:space="preserve">A  </w:t>
      </w:r>
      <w:r w:rsidRPr="009C1EC2">
        <w:rPr>
          <w:rFonts w:eastAsia="仿宋"/>
          <w:b/>
          <w:sz w:val="24"/>
        </w:rPr>
        <w:t>知识探究</w:t>
      </w:r>
    </w:p>
    <w:p w:rsidR="000A34F3" w:rsidRPr="009C1EC2" w:rsidRDefault="000A34F3" w:rsidP="000A34F3">
      <w:pPr>
        <w:spacing w:line="360" w:lineRule="auto"/>
        <w:ind w:left="480" w:hangingChars="200" w:hanging="480"/>
        <w:rPr>
          <w:rFonts w:eastAsia="仿宋"/>
          <w:sz w:val="24"/>
        </w:rPr>
      </w:pPr>
      <w:r w:rsidRPr="009C1EC2">
        <w:rPr>
          <w:rFonts w:eastAsia="仿宋"/>
          <w:sz w:val="24"/>
        </w:rPr>
        <w:t>A1</w:t>
      </w:r>
      <w:r w:rsidRPr="009C1EC2">
        <w:rPr>
          <w:rFonts w:eastAsia="仿宋"/>
          <w:sz w:val="24"/>
        </w:rPr>
        <w:t>、利用交大通识教育平台，全面增强学生在人文与社会科学方面的基础知识，了解其研究方法</w:t>
      </w:r>
      <w:r w:rsidR="00083EE1">
        <w:rPr>
          <w:rFonts w:eastAsia="仿宋"/>
          <w:sz w:val="24"/>
        </w:rPr>
        <w:t>。</w:t>
      </w:r>
    </w:p>
    <w:p w:rsidR="000A34F3" w:rsidRPr="009C1EC2" w:rsidRDefault="000A34F3" w:rsidP="000A34F3">
      <w:pPr>
        <w:spacing w:line="360" w:lineRule="auto"/>
        <w:ind w:left="480" w:hangingChars="200" w:hanging="480"/>
        <w:rPr>
          <w:rFonts w:eastAsia="仿宋"/>
          <w:sz w:val="24"/>
        </w:rPr>
      </w:pPr>
      <w:r w:rsidRPr="009C1EC2">
        <w:rPr>
          <w:rFonts w:eastAsia="仿宋"/>
          <w:sz w:val="24"/>
        </w:rPr>
        <w:t>A2</w:t>
      </w:r>
      <w:r w:rsidRPr="009C1EC2">
        <w:rPr>
          <w:rFonts w:eastAsia="仿宋"/>
          <w:sz w:val="24"/>
        </w:rPr>
        <w:t>、获得扎实的数学、物理学、化学和信息科学的基础知识，并了解其发展的前沿</w:t>
      </w:r>
      <w:r w:rsidR="00083EE1">
        <w:rPr>
          <w:rFonts w:eastAsia="仿宋"/>
          <w:sz w:val="24"/>
        </w:rPr>
        <w:t>。</w:t>
      </w:r>
    </w:p>
    <w:p w:rsidR="000A34F3" w:rsidRPr="009C1EC2" w:rsidRDefault="000A34F3" w:rsidP="000A34F3">
      <w:pPr>
        <w:spacing w:line="360" w:lineRule="auto"/>
        <w:rPr>
          <w:rFonts w:eastAsia="仿宋"/>
          <w:sz w:val="24"/>
        </w:rPr>
      </w:pPr>
      <w:r w:rsidRPr="009C1EC2">
        <w:rPr>
          <w:rFonts w:eastAsia="仿宋"/>
          <w:sz w:val="24"/>
        </w:rPr>
        <w:t>A3</w:t>
      </w:r>
      <w:r w:rsidRPr="009C1EC2">
        <w:rPr>
          <w:rFonts w:eastAsia="仿宋"/>
          <w:sz w:val="24"/>
        </w:rPr>
        <w:t>、掌握生命科学的核心专业知识</w:t>
      </w:r>
    </w:p>
    <w:p w:rsidR="00E02AF5" w:rsidRDefault="00DC5313" w:rsidP="00DC5313">
      <w:pPr>
        <w:spacing w:line="360" w:lineRule="auto"/>
        <w:rPr>
          <w:rFonts w:eastAsia="仿宋"/>
          <w:sz w:val="24"/>
        </w:rPr>
      </w:pPr>
      <w:r>
        <w:rPr>
          <w:rFonts w:eastAsia="仿宋"/>
          <w:sz w:val="24"/>
        </w:rPr>
        <w:t>A3.1</w:t>
      </w:r>
      <w:r>
        <w:rPr>
          <w:rFonts w:eastAsia="仿宋"/>
          <w:sz w:val="24"/>
        </w:rPr>
        <w:t>：</w:t>
      </w:r>
      <w:r w:rsidR="000A34F3" w:rsidRPr="009C1EC2">
        <w:rPr>
          <w:rFonts w:eastAsia="仿宋"/>
          <w:sz w:val="24"/>
        </w:rPr>
        <w:t>生命科学的核心课程</w:t>
      </w:r>
      <w:r w:rsidR="00E02AF5">
        <w:rPr>
          <w:rFonts w:eastAsia="仿宋"/>
          <w:sz w:val="24"/>
        </w:rPr>
        <w:t>；</w:t>
      </w:r>
    </w:p>
    <w:p w:rsidR="00E02AF5" w:rsidRDefault="00E02AF5" w:rsidP="00DC5313">
      <w:pPr>
        <w:spacing w:line="360" w:lineRule="auto"/>
        <w:rPr>
          <w:rFonts w:eastAsia="仿宋"/>
          <w:sz w:val="24"/>
        </w:rPr>
      </w:pPr>
      <w:r>
        <w:rPr>
          <w:rFonts w:eastAsia="仿宋" w:hint="eastAsia"/>
          <w:sz w:val="24"/>
        </w:rPr>
        <w:t>A3.</w:t>
      </w:r>
      <w:r w:rsidR="000A34F3" w:rsidRPr="009C1EC2">
        <w:rPr>
          <w:rFonts w:eastAsia="仿宋"/>
          <w:sz w:val="24"/>
        </w:rPr>
        <w:t>2</w:t>
      </w:r>
      <w:r>
        <w:rPr>
          <w:rFonts w:eastAsia="仿宋"/>
          <w:sz w:val="24"/>
        </w:rPr>
        <w:t>：</w:t>
      </w:r>
      <w:r w:rsidR="000A34F3" w:rsidRPr="009C1EC2">
        <w:rPr>
          <w:rFonts w:eastAsia="仿宋"/>
          <w:sz w:val="24"/>
        </w:rPr>
        <w:t>生命科学的专业课程</w:t>
      </w:r>
      <w:r>
        <w:rPr>
          <w:rFonts w:eastAsia="仿宋"/>
          <w:sz w:val="24"/>
        </w:rPr>
        <w:t>；</w:t>
      </w:r>
    </w:p>
    <w:p w:rsidR="000A34F3" w:rsidRPr="009C1EC2" w:rsidRDefault="00E02AF5" w:rsidP="00DC5313">
      <w:pPr>
        <w:spacing w:line="360" w:lineRule="auto"/>
        <w:rPr>
          <w:rFonts w:eastAsia="仿宋"/>
          <w:sz w:val="24"/>
        </w:rPr>
      </w:pPr>
      <w:r>
        <w:rPr>
          <w:rFonts w:eastAsia="仿宋"/>
          <w:sz w:val="24"/>
        </w:rPr>
        <w:t>A3.</w:t>
      </w:r>
      <w:r w:rsidR="000A34F3" w:rsidRPr="009C1EC2">
        <w:rPr>
          <w:rFonts w:eastAsia="仿宋"/>
          <w:sz w:val="24"/>
        </w:rPr>
        <w:t>3</w:t>
      </w:r>
      <w:r>
        <w:rPr>
          <w:rFonts w:eastAsia="仿宋"/>
          <w:sz w:val="24"/>
        </w:rPr>
        <w:t>：</w:t>
      </w:r>
      <w:r w:rsidR="000A34F3" w:rsidRPr="009C1EC2">
        <w:rPr>
          <w:rFonts w:eastAsia="仿宋"/>
          <w:sz w:val="24"/>
        </w:rPr>
        <w:t>生命科学实验课程</w:t>
      </w:r>
      <w:r>
        <w:rPr>
          <w:rFonts w:eastAsia="仿宋"/>
          <w:sz w:val="24"/>
        </w:rPr>
        <w:t>。</w:t>
      </w:r>
    </w:p>
    <w:p w:rsidR="000A34F3" w:rsidRPr="009C1EC2" w:rsidRDefault="000A34F3" w:rsidP="000A34F3">
      <w:pPr>
        <w:spacing w:line="360" w:lineRule="auto"/>
        <w:rPr>
          <w:rFonts w:eastAsia="仿宋"/>
          <w:sz w:val="24"/>
        </w:rPr>
      </w:pPr>
    </w:p>
    <w:p w:rsidR="000A34F3" w:rsidRPr="009C1EC2" w:rsidRDefault="000A34F3" w:rsidP="000A34F3">
      <w:pPr>
        <w:spacing w:line="360" w:lineRule="auto"/>
        <w:rPr>
          <w:rFonts w:eastAsia="仿宋"/>
          <w:b/>
          <w:sz w:val="24"/>
        </w:rPr>
      </w:pPr>
      <w:r w:rsidRPr="009C1EC2">
        <w:rPr>
          <w:rFonts w:eastAsia="仿宋"/>
          <w:b/>
          <w:sz w:val="24"/>
        </w:rPr>
        <w:t xml:space="preserve">B  </w:t>
      </w:r>
      <w:r w:rsidRPr="009C1EC2">
        <w:rPr>
          <w:rFonts w:eastAsia="仿宋"/>
          <w:b/>
          <w:sz w:val="24"/>
        </w:rPr>
        <w:t>能力建设</w:t>
      </w:r>
    </w:p>
    <w:p w:rsidR="000A34F3" w:rsidRPr="009C1EC2" w:rsidRDefault="000A34F3" w:rsidP="000A34F3">
      <w:pPr>
        <w:spacing w:line="360" w:lineRule="auto"/>
        <w:rPr>
          <w:rFonts w:eastAsia="仿宋"/>
          <w:sz w:val="24"/>
        </w:rPr>
      </w:pPr>
      <w:r w:rsidRPr="009C1EC2">
        <w:rPr>
          <w:rFonts w:eastAsia="仿宋"/>
          <w:sz w:val="24"/>
        </w:rPr>
        <w:t>B1</w:t>
      </w:r>
      <w:r w:rsidRPr="009C1EC2">
        <w:rPr>
          <w:rFonts w:eastAsia="仿宋"/>
          <w:sz w:val="24"/>
        </w:rPr>
        <w:t>、严密的科学思维能力</w:t>
      </w:r>
      <w:r w:rsidR="00E02AF5">
        <w:rPr>
          <w:rFonts w:eastAsia="仿宋"/>
          <w:sz w:val="24"/>
        </w:rPr>
        <w:t>。</w:t>
      </w:r>
    </w:p>
    <w:p w:rsidR="000A34F3" w:rsidRPr="009C1EC2" w:rsidRDefault="000A34F3" w:rsidP="000A34F3">
      <w:pPr>
        <w:spacing w:line="360" w:lineRule="auto"/>
        <w:rPr>
          <w:rFonts w:eastAsia="仿宋"/>
          <w:sz w:val="24"/>
        </w:rPr>
      </w:pPr>
      <w:r w:rsidRPr="009C1EC2">
        <w:rPr>
          <w:rFonts w:eastAsia="仿宋"/>
          <w:sz w:val="24"/>
        </w:rPr>
        <w:t>B2</w:t>
      </w:r>
      <w:r w:rsidRPr="009C1EC2">
        <w:rPr>
          <w:rFonts w:eastAsia="仿宋"/>
          <w:sz w:val="24"/>
        </w:rPr>
        <w:t>、定量分析及建模能力</w:t>
      </w:r>
      <w:r w:rsidR="00E02AF5">
        <w:rPr>
          <w:rFonts w:eastAsia="仿宋"/>
          <w:sz w:val="24"/>
        </w:rPr>
        <w:t>。</w:t>
      </w:r>
    </w:p>
    <w:p w:rsidR="000A34F3" w:rsidRPr="009C1EC2" w:rsidRDefault="000A34F3" w:rsidP="000A34F3">
      <w:pPr>
        <w:spacing w:line="360" w:lineRule="auto"/>
        <w:rPr>
          <w:rFonts w:eastAsia="仿宋"/>
          <w:sz w:val="24"/>
        </w:rPr>
      </w:pPr>
      <w:r w:rsidRPr="009C1EC2">
        <w:rPr>
          <w:rFonts w:eastAsia="仿宋"/>
          <w:sz w:val="24"/>
        </w:rPr>
        <w:t>B3</w:t>
      </w:r>
      <w:r w:rsidRPr="009C1EC2">
        <w:rPr>
          <w:rFonts w:eastAsia="仿宋"/>
          <w:sz w:val="24"/>
        </w:rPr>
        <w:t>、独立和批判性思考能力</w:t>
      </w:r>
      <w:r w:rsidR="00E02AF5">
        <w:rPr>
          <w:rFonts w:eastAsia="仿宋"/>
          <w:sz w:val="24"/>
        </w:rPr>
        <w:t>。</w:t>
      </w:r>
    </w:p>
    <w:p w:rsidR="000A34F3" w:rsidRPr="009C1EC2" w:rsidRDefault="000A34F3" w:rsidP="000A34F3">
      <w:pPr>
        <w:spacing w:line="360" w:lineRule="auto"/>
        <w:ind w:left="480" w:hangingChars="200" w:hanging="480"/>
        <w:rPr>
          <w:rFonts w:eastAsia="仿宋"/>
          <w:sz w:val="24"/>
        </w:rPr>
      </w:pPr>
      <w:r w:rsidRPr="009C1EC2">
        <w:rPr>
          <w:rFonts w:eastAsia="仿宋"/>
          <w:sz w:val="24"/>
        </w:rPr>
        <w:lastRenderedPageBreak/>
        <w:t>B4</w:t>
      </w:r>
      <w:r w:rsidRPr="009C1EC2">
        <w:rPr>
          <w:rFonts w:eastAsia="仿宋"/>
          <w:sz w:val="24"/>
        </w:rPr>
        <w:t>、在分子和细胞水平对生命科学基本原理的理解能力和对复杂生命现象的分析能力</w:t>
      </w:r>
      <w:r w:rsidR="00E02AF5">
        <w:rPr>
          <w:rFonts w:eastAsia="仿宋"/>
          <w:sz w:val="24"/>
        </w:rPr>
        <w:t>。</w:t>
      </w:r>
    </w:p>
    <w:p w:rsidR="000A34F3" w:rsidRPr="009C1EC2" w:rsidRDefault="000A34F3" w:rsidP="000A34F3">
      <w:pPr>
        <w:spacing w:line="360" w:lineRule="auto"/>
        <w:rPr>
          <w:rFonts w:eastAsia="仿宋"/>
          <w:sz w:val="24"/>
        </w:rPr>
      </w:pPr>
      <w:r w:rsidRPr="009C1EC2">
        <w:rPr>
          <w:rFonts w:eastAsia="仿宋"/>
          <w:sz w:val="24"/>
        </w:rPr>
        <w:t>B5</w:t>
      </w:r>
      <w:r w:rsidRPr="009C1EC2">
        <w:rPr>
          <w:rFonts w:eastAsia="仿宋"/>
          <w:sz w:val="24"/>
        </w:rPr>
        <w:t>、初步具备提出问题和解决问题的独立研究能力和团队合作能力</w:t>
      </w:r>
      <w:r w:rsidR="00E02AF5">
        <w:rPr>
          <w:rFonts w:eastAsia="仿宋"/>
          <w:sz w:val="24"/>
        </w:rPr>
        <w:t>。</w:t>
      </w:r>
    </w:p>
    <w:p w:rsidR="000A34F3" w:rsidRPr="009C1EC2" w:rsidRDefault="000A34F3" w:rsidP="000A34F3">
      <w:pPr>
        <w:spacing w:line="360" w:lineRule="auto"/>
        <w:rPr>
          <w:rFonts w:eastAsia="仿宋"/>
          <w:sz w:val="24"/>
        </w:rPr>
      </w:pPr>
      <w:r w:rsidRPr="009C1EC2">
        <w:rPr>
          <w:rFonts w:eastAsia="仿宋"/>
          <w:sz w:val="24"/>
        </w:rPr>
        <w:t>B6</w:t>
      </w:r>
      <w:r w:rsidRPr="009C1EC2">
        <w:rPr>
          <w:rFonts w:eastAsia="仿宋"/>
          <w:sz w:val="24"/>
        </w:rPr>
        <w:t>、汉语和英语的文字和口语能力</w:t>
      </w:r>
      <w:r w:rsidR="00E02AF5">
        <w:rPr>
          <w:rFonts w:eastAsia="仿宋"/>
          <w:sz w:val="24"/>
        </w:rPr>
        <w:t>。</w:t>
      </w:r>
    </w:p>
    <w:p w:rsidR="000A34F3" w:rsidRPr="009C1EC2" w:rsidRDefault="000A34F3" w:rsidP="000A34F3">
      <w:pPr>
        <w:spacing w:line="360" w:lineRule="auto"/>
        <w:rPr>
          <w:rFonts w:eastAsia="仿宋"/>
          <w:sz w:val="24"/>
        </w:rPr>
      </w:pPr>
    </w:p>
    <w:p w:rsidR="000A34F3" w:rsidRPr="009C1EC2" w:rsidRDefault="000A34F3" w:rsidP="000A34F3">
      <w:pPr>
        <w:spacing w:line="360" w:lineRule="auto"/>
        <w:rPr>
          <w:rFonts w:eastAsia="仿宋"/>
          <w:b/>
          <w:sz w:val="24"/>
        </w:rPr>
      </w:pPr>
      <w:r w:rsidRPr="009C1EC2">
        <w:rPr>
          <w:rFonts w:eastAsia="仿宋"/>
          <w:b/>
          <w:sz w:val="24"/>
        </w:rPr>
        <w:t xml:space="preserve">C  </w:t>
      </w:r>
      <w:r w:rsidRPr="009C1EC2">
        <w:rPr>
          <w:rFonts w:eastAsia="仿宋"/>
          <w:b/>
          <w:sz w:val="24"/>
        </w:rPr>
        <w:t>人格养成</w:t>
      </w:r>
    </w:p>
    <w:p w:rsidR="000A34F3" w:rsidRPr="009C1EC2" w:rsidRDefault="000A34F3" w:rsidP="000A34F3">
      <w:pPr>
        <w:spacing w:line="360" w:lineRule="auto"/>
        <w:rPr>
          <w:rFonts w:eastAsia="仿宋"/>
          <w:sz w:val="24"/>
        </w:rPr>
      </w:pPr>
      <w:r w:rsidRPr="009C1EC2">
        <w:rPr>
          <w:rFonts w:eastAsia="仿宋"/>
          <w:sz w:val="24"/>
        </w:rPr>
        <w:t>C1</w:t>
      </w:r>
      <w:r w:rsidRPr="009C1EC2">
        <w:rPr>
          <w:rFonts w:eastAsia="仿宋"/>
          <w:sz w:val="24"/>
        </w:rPr>
        <w:t>、良好的职业道德和学术道德</w:t>
      </w:r>
      <w:r w:rsidR="00E02AF5">
        <w:rPr>
          <w:rFonts w:eastAsia="仿宋"/>
          <w:sz w:val="24"/>
        </w:rPr>
        <w:t>。</w:t>
      </w:r>
    </w:p>
    <w:p w:rsidR="000A34F3" w:rsidRPr="009C1EC2" w:rsidRDefault="000A34F3" w:rsidP="000A34F3">
      <w:pPr>
        <w:spacing w:line="360" w:lineRule="auto"/>
        <w:rPr>
          <w:rFonts w:eastAsia="仿宋"/>
          <w:sz w:val="24"/>
        </w:rPr>
      </w:pPr>
      <w:r w:rsidRPr="009C1EC2">
        <w:rPr>
          <w:rFonts w:eastAsia="仿宋"/>
          <w:sz w:val="24"/>
        </w:rPr>
        <w:t>C2</w:t>
      </w:r>
      <w:r w:rsidRPr="009C1EC2">
        <w:rPr>
          <w:rFonts w:eastAsia="仿宋"/>
          <w:sz w:val="24"/>
        </w:rPr>
        <w:t>、大胆假设、严谨求证、锲而不舍的科学探索精神，追求卓越</w:t>
      </w:r>
      <w:r w:rsidR="00E02AF5">
        <w:rPr>
          <w:rFonts w:eastAsia="仿宋"/>
          <w:sz w:val="24"/>
        </w:rPr>
        <w:t>。</w:t>
      </w:r>
    </w:p>
    <w:p w:rsidR="000A34F3" w:rsidRPr="009C1EC2" w:rsidRDefault="000A34F3" w:rsidP="000A34F3">
      <w:pPr>
        <w:spacing w:line="360" w:lineRule="auto"/>
        <w:rPr>
          <w:rFonts w:eastAsia="仿宋"/>
          <w:sz w:val="24"/>
        </w:rPr>
      </w:pPr>
      <w:r w:rsidRPr="009C1EC2">
        <w:rPr>
          <w:rFonts w:eastAsia="仿宋"/>
          <w:sz w:val="24"/>
        </w:rPr>
        <w:t>C3</w:t>
      </w:r>
      <w:r w:rsidRPr="009C1EC2">
        <w:rPr>
          <w:rFonts w:eastAsia="仿宋"/>
          <w:sz w:val="24"/>
        </w:rPr>
        <w:t>、正义感和社会责任感，以及追求真理的独立精神</w:t>
      </w:r>
      <w:r w:rsidR="00E02AF5">
        <w:rPr>
          <w:rFonts w:eastAsia="仿宋"/>
          <w:sz w:val="24"/>
        </w:rPr>
        <w:t>。</w:t>
      </w:r>
    </w:p>
    <w:p w:rsidR="000A34F3" w:rsidRPr="009C1EC2" w:rsidRDefault="000A34F3" w:rsidP="000A34F3">
      <w:pPr>
        <w:spacing w:line="360" w:lineRule="auto"/>
        <w:ind w:left="480" w:hangingChars="200" w:hanging="480"/>
        <w:rPr>
          <w:rFonts w:eastAsia="仿宋"/>
          <w:sz w:val="24"/>
        </w:rPr>
      </w:pPr>
      <w:r w:rsidRPr="009C1EC2">
        <w:rPr>
          <w:rFonts w:eastAsia="仿宋"/>
          <w:sz w:val="24"/>
        </w:rPr>
        <w:t>C4</w:t>
      </w:r>
      <w:r w:rsidRPr="009C1EC2">
        <w:rPr>
          <w:rFonts w:eastAsia="仿宋"/>
          <w:sz w:val="24"/>
        </w:rPr>
        <w:t>、身心和谐、视野开阔</w:t>
      </w:r>
      <w:r w:rsidRPr="009C1EC2">
        <w:rPr>
          <w:rFonts w:eastAsia="仿宋"/>
          <w:sz w:val="24"/>
        </w:rPr>
        <w:t>——</w:t>
      </w:r>
      <w:r w:rsidRPr="009C1EC2">
        <w:rPr>
          <w:rFonts w:eastAsia="仿宋"/>
          <w:sz w:val="24"/>
        </w:rPr>
        <w:t>具有良好的身体和心理素质；具有对多元文化的包容心态和宽阔的国际化视野</w:t>
      </w:r>
      <w:r w:rsidR="00E02AF5">
        <w:rPr>
          <w:rFonts w:eastAsia="仿宋"/>
          <w:sz w:val="24"/>
        </w:rPr>
        <w:t>。</w:t>
      </w:r>
    </w:p>
    <w:p w:rsidR="000A34F3" w:rsidRPr="009C1EC2" w:rsidRDefault="000A34F3" w:rsidP="000A34F3">
      <w:pPr>
        <w:spacing w:line="360" w:lineRule="auto"/>
        <w:ind w:left="480" w:hangingChars="200" w:hanging="480"/>
        <w:rPr>
          <w:rFonts w:eastAsia="仿宋"/>
          <w:sz w:val="24"/>
        </w:rPr>
      </w:pPr>
      <w:r w:rsidRPr="009C1EC2">
        <w:rPr>
          <w:rFonts w:eastAsia="仿宋"/>
          <w:sz w:val="24"/>
        </w:rPr>
        <w:t>C5</w:t>
      </w:r>
      <w:r w:rsidRPr="009C1EC2">
        <w:rPr>
          <w:rFonts w:eastAsia="仿宋"/>
          <w:sz w:val="24"/>
        </w:rPr>
        <w:t>、思维敏捷、乐于创新</w:t>
      </w:r>
      <w:r w:rsidRPr="009C1EC2">
        <w:rPr>
          <w:rFonts w:eastAsia="仿宋"/>
          <w:sz w:val="24"/>
        </w:rPr>
        <w:t>——</w:t>
      </w:r>
      <w:r w:rsidRPr="009C1EC2">
        <w:rPr>
          <w:rFonts w:eastAsia="仿宋"/>
          <w:sz w:val="24"/>
        </w:rPr>
        <w:t>勤于思考，善于钻研，对于推陈出新怀有浓厚的兴趣，富有探索精神并渴望解决问题</w:t>
      </w:r>
      <w:r w:rsidR="00E02AF5">
        <w:rPr>
          <w:rFonts w:eastAsia="仿宋"/>
          <w:sz w:val="24"/>
        </w:rPr>
        <w:t>。</w:t>
      </w:r>
    </w:p>
    <w:p w:rsidR="000A34F3" w:rsidRPr="009C1EC2" w:rsidRDefault="000A34F3" w:rsidP="000A34F3">
      <w:pPr>
        <w:numPr>
          <w:ilvl w:val="1"/>
          <w:numId w:val="2"/>
        </w:numPr>
        <w:spacing w:line="360" w:lineRule="auto"/>
        <w:outlineLvl w:val="0"/>
        <w:rPr>
          <w:rFonts w:eastAsia="仿宋"/>
          <w:sz w:val="24"/>
        </w:rPr>
      </w:pPr>
    </w:p>
    <w:p w:rsidR="000A34F3" w:rsidRPr="009C1EC2" w:rsidRDefault="000A34F3" w:rsidP="004926FF">
      <w:pPr>
        <w:spacing w:beforeLines="50" w:before="156" w:afterLines="50" w:after="156" w:line="360" w:lineRule="auto"/>
        <w:ind w:firstLineChars="200" w:firstLine="482"/>
        <w:rPr>
          <w:rFonts w:eastAsia="仿宋"/>
          <w:kern w:val="0"/>
          <w:sz w:val="24"/>
        </w:rPr>
      </w:pPr>
      <w:r w:rsidRPr="009C1EC2">
        <w:rPr>
          <w:rFonts w:eastAsia="仿宋"/>
          <w:b/>
          <w:sz w:val="24"/>
        </w:rPr>
        <w:t>四</w:t>
      </w:r>
      <w:r w:rsidR="00E02AF5" w:rsidRPr="009C1EC2">
        <w:rPr>
          <w:rFonts w:eastAsia="仿宋"/>
          <w:b/>
          <w:sz w:val="24"/>
        </w:rPr>
        <w:t>、课程体系构成</w:t>
      </w:r>
      <w:r w:rsidR="00E02AF5">
        <w:rPr>
          <w:rFonts w:eastAsia="仿宋" w:hint="eastAsia"/>
          <w:b/>
          <w:sz w:val="24"/>
        </w:rPr>
        <w:t>（</w:t>
      </w:r>
      <w:r w:rsidR="00E02AF5" w:rsidRPr="009C1EC2">
        <w:rPr>
          <w:rFonts w:eastAsia="仿宋"/>
          <w:b/>
          <w:sz w:val="24"/>
        </w:rPr>
        <w:t>详见课程设置一览表</w:t>
      </w:r>
      <w:r w:rsidR="00E02AF5">
        <w:rPr>
          <w:rFonts w:eastAsia="仿宋" w:hint="eastAsia"/>
          <w:b/>
          <w:sz w:val="24"/>
        </w:rPr>
        <w:t>）</w:t>
      </w:r>
      <w:r w:rsidR="00E726BF">
        <w:rPr>
          <w:rFonts w:eastAsia="仿宋"/>
          <w:noProof/>
        </w:rPr>
        <mc:AlternateContent>
          <mc:Choice Requires="wps">
            <w:drawing>
              <wp:anchor distT="0" distB="0" distL="114300" distR="114300" simplePos="0" relativeHeight="251659264" behindDoc="1" locked="0" layoutInCell="1" allowOverlap="1" wp14:anchorId="6799EA4A" wp14:editId="16BE05AF">
                <wp:simplePos x="0" y="0"/>
                <wp:positionH relativeFrom="column">
                  <wp:posOffset>3981450</wp:posOffset>
                </wp:positionH>
                <wp:positionV relativeFrom="paragraph">
                  <wp:posOffset>339090</wp:posOffset>
                </wp:positionV>
                <wp:extent cx="2857500" cy="4457700"/>
                <wp:effectExtent l="0" t="0" r="0" b="0"/>
                <wp:wrapTight wrapText="bothSides">
                  <wp:wrapPolygon edited="0">
                    <wp:start x="288" y="0"/>
                    <wp:lineTo x="288" y="21508"/>
                    <wp:lineTo x="21168" y="21508"/>
                    <wp:lineTo x="21168" y="0"/>
                    <wp:lineTo x="288" y="0"/>
                  </wp:wrapPolygon>
                </wp:wrapTight>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45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AAD" w:rsidRPr="00ED6A81" w:rsidRDefault="00160AAD" w:rsidP="000A34F3">
                            <w:pPr>
                              <w:jc w:val="center"/>
                              <w:rPr>
                                <w:rFonts w:eastAsia="楷体_GB2312" w:cs="宋体"/>
                                <w:b/>
                                <w:bCs/>
                                <w:kern w:val="0"/>
                                <w:szCs w:val="21"/>
                              </w:rPr>
                            </w:pPr>
                            <w:r w:rsidRPr="00ED6A81">
                              <w:rPr>
                                <w:rFonts w:eastAsia="楷体_GB2312" w:cs="宋体"/>
                                <w:b/>
                                <w:bCs/>
                                <w:kern w:val="0"/>
                                <w:szCs w:val="21"/>
                              </w:rPr>
                              <w:t>各类课程学分设置简表</w:t>
                            </w:r>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1260"/>
                            </w:tblGrid>
                            <w:tr w:rsidR="00160AAD" w:rsidRPr="00ED6A81" w:rsidTr="000A34F3">
                              <w:trPr>
                                <w:trHeight w:val="417"/>
                                <w:jc w:val="center"/>
                              </w:trPr>
                              <w:tc>
                                <w:tcPr>
                                  <w:tcW w:w="2988" w:type="dxa"/>
                                  <w:gridSpan w:val="2"/>
                                  <w:shd w:val="clear" w:color="auto" w:fill="auto"/>
                                  <w:vAlign w:val="center"/>
                                </w:tcPr>
                                <w:p w:rsidR="00160AAD" w:rsidRPr="00ED6A81" w:rsidRDefault="00160AAD" w:rsidP="000A34F3">
                                  <w:pPr>
                                    <w:widowControl/>
                                    <w:spacing w:line="240" w:lineRule="atLeast"/>
                                    <w:jc w:val="center"/>
                                    <w:rPr>
                                      <w:rFonts w:eastAsia="楷体_GB2312" w:cs="宋体"/>
                                      <w:b/>
                                      <w:bCs/>
                                      <w:kern w:val="0"/>
                                      <w:szCs w:val="21"/>
                                    </w:rPr>
                                  </w:pPr>
                                  <w:r w:rsidRPr="00ED6A81">
                                    <w:rPr>
                                      <w:rFonts w:eastAsia="楷体_GB2312" w:cs="宋体"/>
                                      <w:b/>
                                      <w:bCs/>
                                      <w:kern w:val="0"/>
                                      <w:szCs w:val="21"/>
                                    </w:rPr>
                                    <w:t>课程分类</w:t>
                                  </w:r>
                                </w:p>
                              </w:tc>
                              <w:tc>
                                <w:tcPr>
                                  <w:tcW w:w="1260" w:type="dxa"/>
                                  <w:shd w:val="clear" w:color="auto" w:fill="auto"/>
                                  <w:noWrap/>
                                  <w:vAlign w:val="center"/>
                                </w:tcPr>
                                <w:p w:rsidR="00160AAD" w:rsidRPr="00ED6A81" w:rsidRDefault="00160AAD" w:rsidP="000A34F3">
                                  <w:pPr>
                                    <w:widowControl/>
                                    <w:spacing w:line="240" w:lineRule="atLeast"/>
                                    <w:jc w:val="center"/>
                                    <w:rPr>
                                      <w:rFonts w:eastAsia="楷体_GB2312" w:cs="宋体"/>
                                      <w:b/>
                                      <w:bCs/>
                                      <w:kern w:val="0"/>
                                      <w:szCs w:val="21"/>
                                    </w:rPr>
                                  </w:pPr>
                                  <w:r w:rsidRPr="00ED6A81">
                                    <w:rPr>
                                      <w:rFonts w:eastAsia="楷体_GB2312" w:cs="宋体"/>
                                      <w:b/>
                                      <w:bCs/>
                                      <w:kern w:val="0"/>
                                      <w:szCs w:val="21"/>
                                    </w:rPr>
                                    <w:t>学分</w:t>
                                  </w:r>
                                </w:p>
                              </w:tc>
                            </w:tr>
                            <w:tr w:rsidR="00160AAD" w:rsidRPr="00ED6A81" w:rsidTr="000A34F3">
                              <w:trPr>
                                <w:trHeight w:val="417"/>
                                <w:jc w:val="center"/>
                              </w:trPr>
                              <w:tc>
                                <w:tcPr>
                                  <w:tcW w:w="2988" w:type="dxa"/>
                                  <w:gridSpan w:val="2"/>
                                  <w:shd w:val="clear" w:color="auto" w:fill="auto"/>
                                  <w:vAlign w:val="center"/>
                                </w:tcPr>
                                <w:p w:rsidR="00160AAD" w:rsidRPr="00ED6A81" w:rsidRDefault="00160AAD" w:rsidP="000A34F3">
                                  <w:pPr>
                                    <w:widowControl/>
                                    <w:spacing w:line="240" w:lineRule="atLeast"/>
                                    <w:jc w:val="center"/>
                                    <w:rPr>
                                      <w:rFonts w:eastAsia="楷体_GB2312" w:cs="宋体"/>
                                      <w:b/>
                                      <w:bCs/>
                                      <w:kern w:val="0"/>
                                      <w:szCs w:val="21"/>
                                    </w:rPr>
                                  </w:pPr>
                                  <w:r w:rsidRPr="00ED6A81">
                                    <w:rPr>
                                      <w:rFonts w:eastAsia="楷体_GB2312" w:cs="宋体"/>
                                      <w:b/>
                                      <w:bCs/>
                                      <w:kern w:val="0"/>
                                      <w:szCs w:val="21"/>
                                    </w:rPr>
                                    <w:t>通识教育</w:t>
                                  </w:r>
                                </w:p>
                              </w:tc>
                              <w:tc>
                                <w:tcPr>
                                  <w:tcW w:w="1260" w:type="dxa"/>
                                  <w:shd w:val="clear" w:color="auto" w:fill="auto"/>
                                  <w:noWrap/>
                                  <w:vAlign w:val="center"/>
                                </w:tcPr>
                                <w:p w:rsidR="00160AAD" w:rsidRPr="003527ED" w:rsidRDefault="00160AAD" w:rsidP="000A34F3">
                                  <w:pPr>
                                    <w:widowControl/>
                                    <w:spacing w:line="240" w:lineRule="atLeast"/>
                                    <w:jc w:val="center"/>
                                    <w:rPr>
                                      <w:b/>
                                      <w:kern w:val="0"/>
                                      <w:szCs w:val="21"/>
                                    </w:rPr>
                                  </w:pPr>
                                  <w:r w:rsidRPr="003527ED">
                                    <w:rPr>
                                      <w:b/>
                                      <w:kern w:val="0"/>
                                      <w:szCs w:val="21"/>
                                    </w:rPr>
                                    <w:t>27</w:t>
                                  </w:r>
                                </w:p>
                              </w:tc>
                            </w:tr>
                            <w:tr w:rsidR="00160AAD" w:rsidRPr="00ED6A81" w:rsidTr="000A34F3">
                              <w:trPr>
                                <w:trHeight w:val="417"/>
                                <w:jc w:val="center"/>
                              </w:trPr>
                              <w:tc>
                                <w:tcPr>
                                  <w:tcW w:w="1368" w:type="dxa"/>
                                  <w:vMerge w:val="restart"/>
                                  <w:shd w:val="clear" w:color="auto" w:fill="auto"/>
                                  <w:vAlign w:val="center"/>
                                </w:tcPr>
                                <w:p w:rsidR="00160AAD" w:rsidRPr="00ED6A81" w:rsidRDefault="00160AAD" w:rsidP="000A34F3">
                                  <w:pPr>
                                    <w:widowControl/>
                                    <w:spacing w:line="240" w:lineRule="atLeast"/>
                                    <w:jc w:val="center"/>
                                    <w:rPr>
                                      <w:rFonts w:eastAsia="楷体_GB2312" w:cs="宋体"/>
                                      <w:b/>
                                      <w:bCs/>
                                      <w:kern w:val="0"/>
                                      <w:szCs w:val="21"/>
                                    </w:rPr>
                                  </w:pPr>
                                  <w:r w:rsidRPr="00ED6A81">
                                    <w:rPr>
                                      <w:rFonts w:eastAsia="楷体_GB2312" w:cs="宋体"/>
                                      <w:b/>
                                      <w:bCs/>
                                      <w:kern w:val="0"/>
                                      <w:szCs w:val="21"/>
                                    </w:rPr>
                                    <w:t>专业教育</w:t>
                                  </w:r>
                                </w:p>
                              </w:tc>
                              <w:tc>
                                <w:tcPr>
                                  <w:tcW w:w="1620" w:type="dxa"/>
                                  <w:shd w:val="clear" w:color="auto" w:fill="auto"/>
                                  <w:noWrap/>
                                  <w:vAlign w:val="center"/>
                                </w:tcPr>
                                <w:p w:rsidR="00160AAD" w:rsidRPr="00ED6A81" w:rsidRDefault="00160AAD" w:rsidP="000A34F3">
                                  <w:pPr>
                                    <w:widowControl/>
                                    <w:spacing w:line="240" w:lineRule="atLeast"/>
                                    <w:jc w:val="center"/>
                                    <w:rPr>
                                      <w:rFonts w:eastAsia="楷体_GB2312" w:cs="宋体"/>
                                      <w:b/>
                                      <w:bCs/>
                                      <w:kern w:val="0"/>
                                      <w:szCs w:val="21"/>
                                    </w:rPr>
                                  </w:pPr>
                                  <w:r w:rsidRPr="00ED6A81">
                                    <w:rPr>
                                      <w:rFonts w:eastAsia="楷体_GB2312" w:cs="宋体"/>
                                      <w:b/>
                                      <w:bCs/>
                                      <w:kern w:val="0"/>
                                      <w:szCs w:val="21"/>
                                    </w:rPr>
                                    <w:t>基础类</w:t>
                                  </w:r>
                                </w:p>
                              </w:tc>
                              <w:tc>
                                <w:tcPr>
                                  <w:tcW w:w="1260" w:type="dxa"/>
                                  <w:shd w:val="clear" w:color="auto" w:fill="auto"/>
                                  <w:noWrap/>
                                  <w:vAlign w:val="center"/>
                                </w:tcPr>
                                <w:p w:rsidR="00160AAD" w:rsidRPr="003527ED" w:rsidRDefault="00160AAD" w:rsidP="000A34F3">
                                  <w:pPr>
                                    <w:spacing w:line="240" w:lineRule="atLeast"/>
                                    <w:jc w:val="center"/>
                                    <w:rPr>
                                      <w:b/>
                                      <w:kern w:val="0"/>
                                      <w:szCs w:val="21"/>
                                    </w:rPr>
                                  </w:pPr>
                                  <w:r w:rsidRPr="003527ED">
                                    <w:rPr>
                                      <w:rFonts w:hint="eastAsia"/>
                                      <w:b/>
                                      <w:kern w:val="0"/>
                                      <w:szCs w:val="21"/>
                                    </w:rPr>
                                    <w:t>36</w:t>
                                  </w:r>
                                </w:p>
                              </w:tc>
                            </w:tr>
                            <w:tr w:rsidR="00160AAD" w:rsidRPr="00ED6A81" w:rsidTr="000A34F3">
                              <w:trPr>
                                <w:trHeight w:val="417"/>
                                <w:jc w:val="center"/>
                              </w:trPr>
                              <w:tc>
                                <w:tcPr>
                                  <w:tcW w:w="1368" w:type="dxa"/>
                                  <w:vMerge/>
                                  <w:shd w:val="clear" w:color="auto" w:fill="auto"/>
                                  <w:vAlign w:val="center"/>
                                </w:tcPr>
                                <w:p w:rsidR="00160AAD" w:rsidRPr="00ED6A81" w:rsidRDefault="00160AAD" w:rsidP="000A34F3">
                                  <w:pPr>
                                    <w:widowControl/>
                                    <w:spacing w:line="240" w:lineRule="atLeast"/>
                                    <w:jc w:val="center"/>
                                    <w:rPr>
                                      <w:rFonts w:eastAsia="楷体_GB2312" w:cs="宋体"/>
                                      <w:b/>
                                      <w:bCs/>
                                      <w:kern w:val="0"/>
                                      <w:szCs w:val="21"/>
                                    </w:rPr>
                                  </w:pPr>
                                </w:p>
                              </w:tc>
                              <w:tc>
                                <w:tcPr>
                                  <w:tcW w:w="1620" w:type="dxa"/>
                                  <w:shd w:val="clear" w:color="auto" w:fill="auto"/>
                                  <w:noWrap/>
                                  <w:vAlign w:val="center"/>
                                </w:tcPr>
                                <w:p w:rsidR="00160AAD" w:rsidRPr="00ED6A81" w:rsidRDefault="00160AAD" w:rsidP="000A34F3">
                                  <w:pPr>
                                    <w:widowControl/>
                                    <w:spacing w:line="240" w:lineRule="atLeast"/>
                                    <w:jc w:val="center"/>
                                    <w:rPr>
                                      <w:rFonts w:eastAsia="楷体_GB2312" w:cs="宋体"/>
                                      <w:b/>
                                      <w:bCs/>
                                      <w:kern w:val="0"/>
                                      <w:szCs w:val="21"/>
                                    </w:rPr>
                                  </w:pPr>
                                  <w:r w:rsidRPr="00ED6A81">
                                    <w:rPr>
                                      <w:rFonts w:eastAsia="楷体_GB2312" w:cs="宋体"/>
                                      <w:b/>
                                      <w:bCs/>
                                      <w:kern w:val="0"/>
                                      <w:szCs w:val="21"/>
                                    </w:rPr>
                                    <w:t>专业核心</w:t>
                                  </w:r>
                                </w:p>
                              </w:tc>
                              <w:tc>
                                <w:tcPr>
                                  <w:tcW w:w="1260" w:type="dxa"/>
                                  <w:shd w:val="clear" w:color="auto" w:fill="auto"/>
                                  <w:noWrap/>
                                  <w:vAlign w:val="center"/>
                                </w:tcPr>
                                <w:p w:rsidR="00160AAD" w:rsidRPr="003527ED" w:rsidRDefault="00160AAD" w:rsidP="000A34F3">
                                  <w:pPr>
                                    <w:widowControl/>
                                    <w:spacing w:line="240" w:lineRule="atLeast"/>
                                    <w:jc w:val="center"/>
                                    <w:rPr>
                                      <w:b/>
                                      <w:kern w:val="0"/>
                                      <w:szCs w:val="21"/>
                                    </w:rPr>
                                  </w:pPr>
                                  <w:r w:rsidRPr="003527ED">
                                    <w:rPr>
                                      <w:rFonts w:hint="eastAsia"/>
                                      <w:b/>
                                      <w:kern w:val="0"/>
                                      <w:szCs w:val="21"/>
                                    </w:rPr>
                                    <w:t>30</w:t>
                                  </w:r>
                                </w:p>
                              </w:tc>
                            </w:tr>
                            <w:tr w:rsidR="00160AAD" w:rsidRPr="00ED6A81" w:rsidTr="000A34F3">
                              <w:trPr>
                                <w:trHeight w:val="417"/>
                                <w:jc w:val="center"/>
                              </w:trPr>
                              <w:tc>
                                <w:tcPr>
                                  <w:tcW w:w="1368" w:type="dxa"/>
                                  <w:vMerge/>
                                  <w:shd w:val="clear" w:color="auto" w:fill="auto"/>
                                  <w:vAlign w:val="center"/>
                                </w:tcPr>
                                <w:p w:rsidR="00160AAD" w:rsidRPr="00ED6A81" w:rsidRDefault="00160AAD" w:rsidP="000A34F3">
                                  <w:pPr>
                                    <w:widowControl/>
                                    <w:spacing w:line="240" w:lineRule="atLeast"/>
                                    <w:jc w:val="center"/>
                                    <w:rPr>
                                      <w:rFonts w:eastAsia="楷体_GB2312" w:cs="宋体"/>
                                      <w:b/>
                                      <w:bCs/>
                                      <w:kern w:val="0"/>
                                      <w:szCs w:val="21"/>
                                    </w:rPr>
                                  </w:pPr>
                                </w:p>
                              </w:tc>
                              <w:tc>
                                <w:tcPr>
                                  <w:tcW w:w="1620" w:type="dxa"/>
                                  <w:shd w:val="clear" w:color="auto" w:fill="auto"/>
                                  <w:noWrap/>
                                  <w:vAlign w:val="center"/>
                                </w:tcPr>
                                <w:p w:rsidR="00160AAD" w:rsidRPr="00ED6A81" w:rsidRDefault="00160AAD" w:rsidP="000A34F3">
                                  <w:pPr>
                                    <w:widowControl/>
                                    <w:spacing w:line="240" w:lineRule="atLeast"/>
                                    <w:jc w:val="center"/>
                                    <w:rPr>
                                      <w:rFonts w:eastAsia="楷体_GB2312" w:cs="宋体"/>
                                      <w:b/>
                                      <w:bCs/>
                                      <w:kern w:val="0"/>
                                      <w:szCs w:val="21"/>
                                    </w:rPr>
                                  </w:pPr>
                                  <w:r w:rsidRPr="00ED6A81">
                                    <w:rPr>
                                      <w:rFonts w:eastAsia="楷体_GB2312" w:cs="宋体"/>
                                      <w:b/>
                                      <w:bCs/>
                                      <w:kern w:val="0"/>
                                      <w:szCs w:val="21"/>
                                    </w:rPr>
                                    <w:t>专业选修</w:t>
                                  </w:r>
                                </w:p>
                              </w:tc>
                              <w:tc>
                                <w:tcPr>
                                  <w:tcW w:w="1260" w:type="dxa"/>
                                  <w:shd w:val="clear" w:color="auto" w:fill="auto"/>
                                  <w:noWrap/>
                                  <w:vAlign w:val="center"/>
                                </w:tcPr>
                                <w:p w:rsidR="00160AAD" w:rsidRPr="003527ED" w:rsidRDefault="00160AAD" w:rsidP="000A34F3">
                                  <w:pPr>
                                    <w:widowControl/>
                                    <w:spacing w:line="240" w:lineRule="atLeast"/>
                                    <w:jc w:val="center"/>
                                    <w:rPr>
                                      <w:b/>
                                      <w:kern w:val="0"/>
                                      <w:szCs w:val="21"/>
                                    </w:rPr>
                                  </w:pPr>
                                  <w:r w:rsidRPr="003527ED">
                                    <w:rPr>
                                      <w:b/>
                                      <w:kern w:val="0"/>
                                      <w:szCs w:val="21"/>
                                    </w:rPr>
                                    <w:t>12</w:t>
                                  </w:r>
                                </w:p>
                              </w:tc>
                            </w:tr>
                            <w:tr w:rsidR="00160AAD" w:rsidRPr="00ED6A81" w:rsidTr="000A34F3">
                              <w:trPr>
                                <w:trHeight w:val="417"/>
                                <w:jc w:val="center"/>
                              </w:trPr>
                              <w:tc>
                                <w:tcPr>
                                  <w:tcW w:w="1368" w:type="dxa"/>
                                  <w:vMerge w:val="restart"/>
                                  <w:shd w:val="clear" w:color="auto" w:fill="auto"/>
                                  <w:vAlign w:val="center"/>
                                </w:tcPr>
                                <w:p w:rsidR="00160AAD" w:rsidRPr="00ED6A81" w:rsidRDefault="00160AAD" w:rsidP="000A34F3">
                                  <w:pPr>
                                    <w:widowControl/>
                                    <w:spacing w:line="240" w:lineRule="atLeast"/>
                                    <w:jc w:val="center"/>
                                    <w:rPr>
                                      <w:rFonts w:eastAsia="楷体_GB2312" w:cs="宋体"/>
                                      <w:b/>
                                      <w:bCs/>
                                      <w:kern w:val="0"/>
                                      <w:szCs w:val="21"/>
                                    </w:rPr>
                                  </w:pPr>
                                  <w:r w:rsidRPr="00ED6A81">
                                    <w:rPr>
                                      <w:rFonts w:eastAsia="楷体_GB2312" w:cs="宋体"/>
                                      <w:b/>
                                      <w:bCs/>
                                      <w:kern w:val="0"/>
                                      <w:szCs w:val="21"/>
                                    </w:rPr>
                                    <w:t>专业实践类</w:t>
                                  </w:r>
                                </w:p>
                              </w:tc>
                              <w:tc>
                                <w:tcPr>
                                  <w:tcW w:w="1620" w:type="dxa"/>
                                  <w:shd w:val="clear" w:color="auto" w:fill="auto"/>
                                  <w:noWrap/>
                                  <w:vAlign w:val="center"/>
                                </w:tcPr>
                                <w:p w:rsidR="00160AAD" w:rsidRPr="00ED6A81" w:rsidRDefault="00160AAD" w:rsidP="000A34F3">
                                  <w:pPr>
                                    <w:widowControl/>
                                    <w:spacing w:line="240" w:lineRule="atLeast"/>
                                    <w:jc w:val="center"/>
                                    <w:rPr>
                                      <w:rFonts w:eastAsia="楷体_GB2312" w:cs="宋体"/>
                                      <w:b/>
                                      <w:bCs/>
                                      <w:kern w:val="0"/>
                                      <w:szCs w:val="21"/>
                                    </w:rPr>
                                  </w:pPr>
                                  <w:r w:rsidRPr="00ED6A81">
                                    <w:rPr>
                                      <w:rFonts w:eastAsia="楷体_GB2312" w:cs="宋体"/>
                                      <w:b/>
                                      <w:bCs/>
                                      <w:kern w:val="0"/>
                                      <w:szCs w:val="21"/>
                                    </w:rPr>
                                    <w:t>实验</w:t>
                                  </w:r>
                                </w:p>
                              </w:tc>
                              <w:tc>
                                <w:tcPr>
                                  <w:tcW w:w="1260" w:type="dxa"/>
                                  <w:shd w:val="clear" w:color="auto" w:fill="auto"/>
                                  <w:noWrap/>
                                  <w:vAlign w:val="center"/>
                                </w:tcPr>
                                <w:p w:rsidR="00160AAD" w:rsidRPr="003527ED" w:rsidRDefault="00160AAD" w:rsidP="000A34F3">
                                  <w:pPr>
                                    <w:widowControl/>
                                    <w:spacing w:line="240" w:lineRule="atLeast"/>
                                    <w:jc w:val="center"/>
                                    <w:rPr>
                                      <w:b/>
                                      <w:kern w:val="0"/>
                                      <w:szCs w:val="21"/>
                                    </w:rPr>
                                  </w:pPr>
                                  <w:r w:rsidRPr="003527ED">
                                    <w:rPr>
                                      <w:b/>
                                      <w:kern w:val="0"/>
                                      <w:szCs w:val="21"/>
                                    </w:rPr>
                                    <w:t>22</w:t>
                                  </w:r>
                                </w:p>
                              </w:tc>
                            </w:tr>
                            <w:tr w:rsidR="00160AAD" w:rsidRPr="00ED6A81" w:rsidTr="000A34F3">
                              <w:trPr>
                                <w:trHeight w:val="417"/>
                                <w:jc w:val="center"/>
                              </w:trPr>
                              <w:tc>
                                <w:tcPr>
                                  <w:tcW w:w="1368" w:type="dxa"/>
                                  <w:vMerge/>
                                  <w:shd w:val="clear" w:color="auto" w:fill="auto"/>
                                  <w:vAlign w:val="center"/>
                                </w:tcPr>
                                <w:p w:rsidR="00160AAD" w:rsidRPr="00ED6A81" w:rsidRDefault="00160AAD" w:rsidP="000A34F3">
                                  <w:pPr>
                                    <w:widowControl/>
                                    <w:spacing w:line="240" w:lineRule="atLeast"/>
                                    <w:jc w:val="center"/>
                                    <w:rPr>
                                      <w:rFonts w:eastAsia="楷体_GB2312" w:cs="宋体"/>
                                      <w:b/>
                                      <w:bCs/>
                                      <w:kern w:val="0"/>
                                      <w:szCs w:val="21"/>
                                    </w:rPr>
                                  </w:pPr>
                                </w:p>
                              </w:tc>
                              <w:tc>
                                <w:tcPr>
                                  <w:tcW w:w="1620" w:type="dxa"/>
                                  <w:shd w:val="clear" w:color="auto" w:fill="auto"/>
                                  <w:noWrap/>
                                  <w:vAlign w:val="center"/>
                                </w:tcPr>
                                <w:p w:rsidR="00160AAD" w:rsidRPr="00ED6A81" w:rsidRDefault="00160AAD" w:rsidP="000A34F3">
                                  <w:pPr>
                                    <w:widowControl/>
                                    <w:spacing w:line="240" w:lineRule="atLeast"/>
                                    <w:jc w:val="center"/>
                                    <w:rPr>
                                      <w:rFonts w:eastAsia="楷体_GB2312" w:cs="宋体"/>
                                      <w:b/>
                                      <w:bCs/>
                                      <w:kern w:val="0"/>
                                      <w:szCs w:val="21"/>
                                    </w:rPr>
                                  </w:pPr>
                                  <w:r w:rsidRPr="00ED6A81">
                                    <w:rPr>
                                      <w:rFonts w:eastAsia="楷体_GB2312" w:cs="宋体"/>
                                      <w:b/>
                                      <w:bCs/>
                                      <w:kern w:val="0"/>
                                      <w:szCs w:val="21"/>
                                    </w:rPr>
                                    <w:t>军事技能训练</w:t>
                                  </w:r>
                                </w:p>
                              </w:tc>
                              <w:tc>
                                <w:tcPr>
                                  <w:tcW w:w="1260" w:type="dxa"/>
                                  <w:shd w:val="clear" w:color="auto" w:fill="auto"/>
                                  <w:noWrap/>
                                  <w:vAlign w:val="center"/>
                                </w:tcPr>
                                <w:p w:rsidR="00160AAD" w:rsidRPr="003527ED" w:rsidRDefault="00160AAD" w:rsidP="000A34F3">
                                  <w:pPr>
                                    <w:widowControl/>
                                    <w:spacing w:line="240" w:lineRule="atLeast"/>
                                    <w:jc w:val="center"/>
                                    <w:rPr>
                                      <w:b/>
                                      <w:kern w:val="0"/>
                                      <w:szCs w:val="21"/>
                                    </w:rPr>
                                  </w:pPr>
                                  <w:r w:rsidRPr="003527ED">
                                    <w:rPr>
                                      <w:b/>
                                      <w:kern w:val="0"/>
                                      <w:szCs w:val="21"/>
                                    </w:rPr>
                                    <w:t>3</w:t>
                                  </w:r>
                                </w:p>
                              </w:tc>
                            </w:tr>
                            <w:tr w:rsidR="00160AAD" w:rsidRPr="00ED6A81" w:rsidTr="000A34F3">
                              <w:trPr>
                                <w:trHeight w:val="417"/>
                                <w:jc w:val="center"/>
                              </w:trPr>
                              <w:tc>
                                <w:tcPr>
                                  <w:tcW w:w="1368" w:type="dxa"/>
                                  <w:vMerge/>
                                  <w:shd w:val="clear" w:color="auto" w:fill="auto"/>
                                  <w:vAlign w:val="center"/>
                                </w:tcPr>
                                <w:p w:rsidR="00160AAD" w:rsidRPr="00ED6A81" w:rsidRDefault="00160AAD" w:rsidP="000A34F3">
                                  <w:pPr>
                                    <w:widowControl/>
                                    <w:spacing w:line="240" w:lineRule="atLeast"/>
                                    <w:jc w:val="center"/>
                                    <w:rPr>
                                      <w:rFonts w:eastAsia="楷体_GB2312" w:cs="宋体"/>
                                      <w:b/>
                                      <w:bCs/>
                                      <w:kern w:val="0"/>
                                      <w:szCs w:val="21"/>
                                    </w:rPr>
                                  </w:pPr>
                                </w:p>
                              </w:tc>
                              <w:tc>
                                <w:tcPr>
                                  <w:tcW w:w="1620" w:type="dxa"/>
                                  <w:shd w:val="clear" w:color="auto" w:fill="auto"/>
                                  <w:noWrap/>
                                  <w:vAlign w:val="center"/>
                                </w:tcPr>
                                <w:p w:rsidR="00160AAD" w:rsidRPr="00ED6A81" w:rsidRDefault="00160AAD" w:rsidP="000A34F3">
                                  <w:pPr>
                                    <w:widowControl/>
                                    <w:spacing w:line="240" w:lineRule="atLeast"/>
                                    <w:jc w:val="center"/>
                                    <w:rPr>
                                      <w:rFonts w:eastAsia="楷体_GB2312" w:cs="宋体"/>
                                      <w:b/>
                                      <w:bCs/>
                                      <w:kern w:val="0"/>
                                      <w:szCs w:val="21"/>
                                    </w:rPr>
                                  </w:pPr>
                                  <w:r w:rsidRPr="00ED6A81">
                                    <w:rPr>
                                      <w:rFonts w:eastAsia="楷体_GB2312" w:cs="宋体"/>
                                      <w:b/>
                                      <w:bCs/>
                                      <w:kern w:val="0"/>
                                      <w:szCs w:val="21"/>
                                    </w:rPr>
                                    <w:t>专业综合训练</w:t>
                                  </w:r>
                                </w:p>
                              </w:tc>
                              <w:tc>
                                <w:tcPr>
                                  <w:tcW w:w="1260" w:type="dxa"/>
                                  <w:shd w:val="clear" w:color="auto" w:fill="auto"/>
                                  <w:noWrap/>
                                  <w:vAlign w:val="center"/>
                                </w:tcPr>
                                <w:p w:rsidR="00160AAD" w:rsidRPr="003527ED" w:rsidRDefault="00160AAD" w:rsidP="000A34F3">
                                  <w:pPr>
                                    <w:widowControl/>
                                    <w:spacing w:line="240" w:lineRule="atLeast"/>
                                    <w:jc w:val="center"/>
                                    <w:rPr>
                                      <w:rFonts w:eastAsia="楷体_GB2312" w:cs="宋体"/>
                                      <w:b/>
                                      <w:bCs/>
                                      <w:kern w:val="0"/>
                                      <w:szCs w:val="21"/>
                                    </w:rPr>
                                  </w:pPr>
                                  <w:r w:rsidRPr="003527ED">
                                    <w:rPr>
                                      <w:rFonts w:eastAsia="楷体_GB2312" w:cs="宋体"/>
                                      <w:b/>
                                      <w:bCs/>
                                      <w:kern w:val="0"/>
                                      <w:szCs w:val="21"/>
                                    </w:rPr>
                                    <w:t>6</w:t>
                                  </w:r>
                                </w:p>
                              </w:tc>
                            </w:tr>
                            <w:tr w:rsidR="00160AAD" w:rsidRPr="00ED6A81" w:rsidTr="000A34F3">
                              <w:trPr>
                                <w:trHeight w:val="417"/>
                                <w:jc w:val="center"/>
                              </w:trPr>
                              <w:tc>
                                <w:tcPr>
                                  <w:tcW w:w="2988" w:type="dxa"/>
                                  <w:gridSpan w:val="2"/>
                                  <w:shd w:val="clear" w:color="auto" w:fill="auto"/>
                                  <w:vAlign w:val="center"/>
                                </w:tcPr>
                                <w:p w:rsidR="00160AAD" w:rsidRPr="00ED6A81" w:rsidRDefault="00160AAD" w:rsidP="000A34F3">
                                  <w:pPr>
                                    <w:widowControl/>
                                    <w:spacing w:line="240" w:lineRule="atLeast"/>
                                    <w:jc w:val="center"/>
                                    <w:rPr>
                                      <w:rFonts w:eastAsia="楷体_GB2312" w:cs="宋体"/>
                                      <w:b/>
                                      <w:bCs/>
                                      <w:kern w:val="0"/>
                                      <w:szCs w:val="21"/>
                                    </w:rPr>
                                  </w:pPr>
                                  <w:r w:rsidRPr="00ED6A81">
                                    <w:rPr>
                                      <w:rFonts w:eastAsia="楷体_GB2312" w:cs="宋体"/>
                                      <w:b/>
                                      <w:bCs/>
                                      <w:kern w:val="0"/>
                                      <w:szCs w:val="21"/>
                                    </w:rPr>
                                    <w:t>个性化教育课程</w:t>
                                  </w:r>
                                </w:p>
                              </w:tc>
                              <w:tc>
                                <w:tcPr>
                                  <w:tcW w:w="1260" w:type="dxa"/>
                                  <w:shd w:val="clear" w:color="auto" w:fill="auto"/>
                                  <w:noWrap/>
                                  <w:vAlign w:val="center"/>
                                </w:tcPr>
                                <w:p w:rsidR="00160AAD" w:rsidRPr="003527ED" w:rsidRDefault="00160AAD" w:rsidP="000A34F3">
                                  <w:pPr>
                                    <w:widowControl/>
                                    <w:spacing w:line="240" w:lineRule="atLeast"/>
                                    <w:jc w:val="center"/>
                                    <w:rPr>
                                      <w:b/>
                                      <w:kern w:val="0"/>
                                      <w:szCs w:val="21"/>
                                    </w:rPr>
                                  </w:pPr>
                                  <w:r w:rsidRPr="003527ED">
                                    <w:rPr>
                                      <w:b/>
                                      <w:kern w:val="0"/>
                                      <w:szCs w:val="21"/>
                                    </w:rPr>
                                    <w:t>10</w:t>
                                  </w:r>
                                </w:p>
                              </w:tc>
                            </w:tr>
                          </w:tbl>
                          <w:p w:rsidR="00160AAD" w:rsidRPr="00574AB7" w:rsidRDefault="00160AAD" w:rsidP="000A34F3">
                            <w:pPr>
                              <w:widowControl/>
                              <w:jc w:val="left"/>
                              <w:rPr>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9EA4A" id="文本框 3" o:spid="_x0000_s1028" type="#_x0000_t202" style="position:absolute;left:0;text-align:left;margin-left:313.5pt;margin-top:26.7pt;width:225pt;height:3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VryAIAAMI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" filled="f" stroked="f">
                <v:textbox>
                  <w:txbxContent>
                    <w:p w:rsidR="00160AAD" w:rsidRPr="00ED6A81" w:rsidRDefault="00160AAD" w:rsidP="000A34F3">
                      <w:pPr>
                        <w:jc w:val="center"/>
                        <w:rPr>
                          <w:rFonts w:eastAsia="楷体_GB2312" w:cs="宋体"/>
                          <w:b/>
                          <w:bCs/>
                          <w:kern w:val="0"/>
                          <w:szCs w:val="21"/>
                        </w:rPr>
                      </w:pPr>
                      <w:r w:rsidRPr="00ED6A81">
                        <w:rPr>
                          <w:rFonts w:eastAsia="楷体_GB2312" w:cs="宋体"/>
                          <w:b/>
                          <w:bCs/>
                          <w:kern w:val="0"/>
                          <w:szCs w:val="21"/>
                        </w:rPr>
                        <w:t>各类课程学分设置简表</w:t>
                      </w:r>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1260"/>
                      </w:tblGrid>
                      <w:tr w:rsidR="00160AAD" w:rsidRPr="00ED6A81" w:rsidTr="000A34F3">
                        <w:trPr>
                          <w:trHeight w:val="417"/>
                          <w:jc w:val="center"/>
                        </w:trPr>
                        <w:tc>
                          <w:tcPr>
                            <w:tcW w:w="2988" w:type="dxa"/>
                            <w:gridSpan w:val="2"/>
                            <w:shd w:val="clear" w:color="auto" w:fill="auto"/>
                            <w:vAlign w:val="center"/>
                          </w:tcPr>
                          <w:p w:rsidR="00160AAD" w:rsidRPr="00ED6A81" w:rsidRDefault="00160AAD" w:rsidP="000A34F3">
                            <w:pPr>
                              <w:widowControl/>
                              <w:spacing w:line="240" w:lineRule="atLeast"/>
                              <w:jc w:val="center"/>
                              <w:rPr>
                                <w:rFonts w:eastAsia="楷体_GB2312" w:cs="宋体"/>
                                <w:b/>
                                <w:bCs/>
                                <w:kern w:val="0"/>
                                <w:szCs w:val="21"/>
                              </w:rPr>
                            </w:pPr>
                            <w:r w:rsidRPr="00ED6A81">
                              <w:rPr>
                                <w:rFonts w:eastAsia="楷体_GB2312" w:cs="宋体"/>
                                <w:b/>
                                <w:bCs/>
                                <w:kern w:val="0"/>
                                <w:szCs w:val="21"/>
                              </w:rPr>
                              <w:t>课程分类</w:t>
                            </w:r>
                          </w:p>
                        </w:tc>
                        <w:tc>
                          <w:tcPr>
                            <w:tcW w:w="1260" w:type="dxa"/>
                            <w:shd w:val="clear" w:color="auto" w:fill="auto"/>
                            <w:noWrap/>
                            <w:vAlign w:val="center"/>
                          </w:tcPr>
                          <w:p w:rsidR="00160AAD" w:rsidRPr="00ED6A81" w:rsidRDefault="00160AAD" w:rsidP="000A34F3">
                            <w:pPr>
                              <w:widowControl/>
                              <w:spacing w:line="240" w:lineRule="atLeast"/>
                              <w:jc w:val="center"/>
                              <w:rPr>
                                <w:rFonts w:eastAsia="楷体_GB2312" w:cs="宋体"/>
                                <w:b/>
                                <w:bCs/>
                                <w:kern w:val="0"/>
                                <w:szCs w:val="21"/>
                              </w:rPr>
                            </w:pPr>
                            <w:r w:rsidRPr="00ED6A81">
                              <w:rPr>
                                <w:rFonts w:eastAsia="楷体_GB2312" w:cs="宋体"/>
                                <w:b/>
                                <w:bCs/>
                                <w:kern w:val="0"/>
                                <w:szCs w:val="21"/>
                              </w:rPr>
                              <w:t>学分</w:t>
                            </w:r>
                          </w:p>
                        </w:tc>
                      </w:tr>
                      <w:tr w:rsidR="00160AAD" w:rsidRPr="00ED6A81" w:rsidTr="000A34F3">
                        <w:trPr>
                          <w:trHeight w:val="417"/>
                          <w:jc w:val="center"/>
                        </w:trPr>
                        <w:tc>
                          <w:tcPr>
                            <w:tcW w:w="2988" w:type="dxa"/>
                            <w:gridSpan w:val="2"/>
                            <w:shd w:val="clear" w:color="auto" w:fill="auto"/>
                            <w:vAlign w:val="center"/>
                          </w:tcPr>
                          <w:p w:rsidR="00160AAD" w:rsidRPr="00ED6A81" w:rsidRDefault="00160AAD" w:rsidP="000A34F3">
                            <w:pPr>
                              <w:widowControl/>
                              <w:spacing w:line="240" w:lineRule="atLeast"/>
                              <w:jc w:val="center"/>
                              <w:rPr>
                                <w:rFonts w:eastAsia="楷体_GB2312" w:cs="宋体"/>
                                <w:b/>
                                <w:bCs/>
                                <w:kern w:val="0"/>
                                <w:szCs w:val="21"/>
                              </w:rPr>
                            </w:pPr>
                            <w:r w:rsidRPr="00ED6A81">
                              <w:rPr>
                                <w:rFonts w:eastAsia="楷体_GB2312" w:cs="宋体"/>
                                <w:b/>
                                <w:bCs/>
                                <w:kern w:val="0"/>
                                <w:szCs w:val="21"/>
                              </w:rPr>
                              <w:t>通识教育</w:t>
                            </w:r>
                          </w:p>
                        </w:tc>
                        <w:tc>
                          <w:tcPr>
                            <w:tcW w:w="1260" w:type="dxa"/>
                            <w:shd w:val="clear" w:color="auto" w:fill="auto"/>
                            <w:noWrap/>
                            <w:vAlign w:val="center"/>
                          </w:tcPr>
                          <w:p w:rsidR="00160AAD" w:rsidRPr="003527ED" w:rsidRDefault="00160AAD" w:rsidP="000A34F3">
                            <w:pPr>
                              <w:widowControl/>
                              <w:spacing w:line="240" w:lineRule="atLeast"/>
                              <w:jc w:val="center"/>
                              <w:rPr>
                                <w:b/>
                                <w:kern w:val="0"/>
                                <w:szCs w:val="21"/>
                              </w:rPr>
                            </w:pPr>
                            <w:r w:rsidRPr="003527ED">
                              <w:rPr>
                                <w:b/>
                                <w:kern w:val="0"/>
                                <w:szCs w:val="21"/>
                              </w:rPr>
                              <w:t>27</w:t>
                            </w:r>
                          </w:p>
                        </w:tc>
                      </w:tr>
                      <w:tr w:rsidR="00160AAD" w:rsidRPr="00ED6A81" w:rsidTr="000A34F3">
                        <w:trPr>
                          <w:trHeight w:val="417"/>
                          <w:jc w:val="center"/>
                        </w:trPr>
                        <w:tc>
                          <w:tcPr>
                            <w:tcW w:w="1368" w:type="dxa"/>
                            <w:vMerge w:val="restart"/>
                            <w:shd w:val="clear" w:color="auto" w:fill="auto"/>
                            <w:vAlign w:val="center"/>
                          </w:tcPr>
                          <w:p w:rsidR="00160AAD" w:rsidRPr="00ED6A81" w:rsidRDefault="00160AAD" w:rsidP="000A34F3">
                            <w:pPr>
                              <w:widowControl/>
                              <w:spacing w:line="240" w:lineRule="atLeast"/>
                              <w:jc w:val="center"/>
                              <w:rPr>
                                <w:rFonts w:eastAsia="楷体_GB2312" w:cs="宋体"/>
                                <w:b/>
                                <w:bCs/>
                                <w:kern w:val="0"/>
                                <w:szCs w:val="21"/>
                              </w:rPr>
                            </w:pPr>
                            <w:r w:rsidRPr="00ED6A81">
                              <w:rPr>
                                <w:rFonts w:eastAsia="楷体_GB2312" w:cs="宋体"/>
                                <w:b/>
                                <w:bCs/>
                                <w:kern w:val="0"/>
                                <w:szCs w:val="21"/>
                              </w:rPr>
                              <w:t>专业教育</w:t>
                            </w:r>
                          </w:p>
                        </w:tc>
                        <w:tc>
                          <w:tcPr>
                            <w:tcW w:w="1620" w:type="dxa"/>
                            <w:shd w:val="clear" w:color="auto" w:fill="auto"/>
                            <w:noWrap/>
                            <w:vAlign w:val="center"/>
                          </w:tcPr>
                          <w:p w:rsidR="00160AAD" w:rsidRPr="00ED6A81" w:rsidRDefault="00160AAD" w:rsidP="000A34F3">
                            <w:pPr>
                              <w:widowControl/>
                              <w:spacing w:line="240" w:lineRule="atLeast"/>
                              <w:jc w:val="center"/>
                              <w:rPr>
                                <w:rFonts w:eastAsia="楷体_GB2312" w:cs="宋体"/>
                                <w:b/>
                                <w:bCs/>
                                <w:kern w:val="0"/>
                                <w:szCs w:val="21"/>
                              </w:rPr>
                            </w:pPr>
                            <w:r w:rsidRPr="00ED6A81">
                              <w:rPr>
                                <w:rFonts w:eastAsia="楷体_GB2312" w:cs="宋体"/>
                                <w:b/>
                                <w:bCs/>
                                <w:kern w:val="0"/>
                                <w:szCs w:val="21"/>
                              </w:rPr>
                              <w:t>基础类</w:t>
                            </w:r>
                          </w:p>
                        </w:tc>
                        <w:tc>
                          <w:tcPr>
                            <w:tcW w:w="1260" w:type="dxa"/>
                            <w:shd w:val="clear" w:color="auto" w:fill="auto"/>
                            <w:noWrap/>
                            <w:vAlign w:val="center"/>
                          </w:tcPr>
                          <w:p w:rsidR="00160AAD" w:rsidRPr="003527ED" w:rsidRDefault="00160AAD" w:rsidP="000A34F3">
                            <w:pPr>
                              <w:spacing w:line="240" w:lineRule="atLeast"/>
                              <w:jc w:val="center"/>
                              <w:rPr>
                                <w:b/>
                                <w:kern w:val="0"/>
                                <w:szCs w:val="21"/>
                              </w:rPr>
                            </w:pPr>
                            <w:r w:rsidRPr="003527ED">
                              <w:rPr>
                                <w:rFonts w:hint="eastAsia"/>
                                <w:b/>
                                <w:kern w:val="0"/>
                                <w:szCs w:val="21"/>
                              </w:rPr>
                              <w:t>36</w:t>
                            </w:r>
                          </w:p>
                        </w:tc>
                      </w:tr>
                      <w:tr w:rsidR="00160AAD" w:rsidRPr="00ED6A81" w:rsidTr="000A34F3">
                        <w:trPr>
                          <w:trHeight w:val="417"/>
                          <w:jc w:val="center"/>
                        </w:trPr>
                        <w:tc>
                          <w:tcPr>
                            <w:tcW w:w="1368" w:type="dxa"/>
                            <w:vMerge/>
                            <w:shd w:val="clear" w:color="auto" w:fill="auto"/>
                            <w:vAlign w:val="center"/>
                          </w:tcPr>
                          <w:p w:rsidR="00160AAD" w:rsidRPr="00ED6A81" w:rsidRDefault="00160AAD" w:rsidP="000A34F3">
                            <w:pPr>
                              <w:widowControl/>
                              <w:spacing w:line="240" w:lineRule="atLeast"/>
                              <w:jc w:val="center"/>
                              <w:rPr>
                                <w:rFonts w:eastAsia="楷体_GB2312" w:cs="宋体"/>
                                <w:b/>
                                <w:bCs/>
                                <w:kern w:val="0"/>
                                <w:szCs w:val="21"/>
                              </w:rPr>
                            </w:pPr>
                          </w:p>
                        </w:tc>
                        <w:tc>
                          <w:tcPr>
                            <w:tcW w:w="1620" w:type="dxa"/>
                            <w:shd w:val="clear" w:color="auto" w:fill="auto"/>
                            <w:noWrap/>
                            <w:vAlign w:val="center"/>
                          </w:tcPr>
                          <w:p w:rsidR="00160AAD" w:rsidRPr="00ED6A81" w:rsidRDefault="00160AAD" w:rsidP="000A34F3">
                            <w:pPr>
                              <w:widowControl/>
                              <w:spacing w:line="240" w:lineRule="atLeast"/>
                              <w:jc w:val="center"/>
                              <w:rPr>
                                <w:rFonts w:eastAsia="楷体_GB2312" w:cs="宋体"/>
                                <w:b/>
                                <w:bCs/>
                                <w:kern w:val="0"/>
                                <w:szCs w:val="21"/>
                              </w:rPr>
                            </w:pPr>
                            <w:r w:rsidRPr="00ED6A81">
                              <w:rPr>
                                <w:rFonts w:eastAsia="楷体_GB2312" w:cs="宋体"/>
                                <w:b/>
                                <w:bCs/>
                                <w:kern w:val="0"/>
                                <w:szCs w:val="21"/>
                              </w:rPr>
                              <w:t>专业核心</w:t>
                            </w:r>
                          </w:p>
                        </w:tc>
                        <w:tc>
                          <w:tcPr>
                            <w:tcW w:w="1260" w:type="dxa"/>
                            <w:shd w:val="clear" w:color="auto" w:fill="auto"/>
                            <w:noWrap/>
                            <w:vAlign w:val="center"/>
                          </w:tcPr>
                          <w:p w:rsidR="00160AAD" w:rsidRPr="003527ED" w:rsidRDefault="00160AAD" w:rsidP="000A34F3">
                            <w:pPr>
                              <w:widowControl/>
                              <w:spacing w:line="240" w:lineRule="atLeast"/>
                              <w:jc w:val="center"/>
                              <w:rPr>
                                <w:b/>
                                <w:kern w:val="0"/>
                                <w:szCs w:val="21"/>
                              </w:rPr>
                            </w:pPr>
                            <w:r w:rsidRPr="003527ED">
                              <w:rPr>
                                <w:rFonts w:hint="eastAsia"/>
                                <w:b/>
                                <w:kern w:val="0"/>
                                <w:szCs w:val="21"/>
                              </w:rPr>
                              <w:t>30</w:t>
                            </w:r>
                          </w:p>
                        </w:tc>
                      </w:tr>
                      <w:tr w:rsidR="00160AAD" w:rsidRPr="00ED6A81" w:rsidTr="000A34F3">
                        <w:trPr>
                          <w:trHeight w:val="417"/>
                          <w:jc w:val="center"/>
                        </w:trPr>
                        <w:tc>
                          <w:tcPr>
                            <w:tcW w:w="1368" w:type="dxa"/>
                            <w:vMerge/>
                            <w:shd w:val="clear" w:color="auto" w:fill="auto"/>
                            <w:vAlign w:val="center"/>
                          </w:tcPr>
                          <w:p w:rsidR="00160AAD" w:rsidRPr="00ED6A81" w:rsidRDefault="00160AAD" w:rsidP="000A34F3">
                            <w:pPr>
                              <w:widowControl/>
                              <w:spacing w:line="240" w:lineRule="atLeast"/>
                              <w:jc w:val="center"/>
                              <w:rPr>
                                <w:rFonts w:eastAsia="楷体_GB2312" w:cs="宋体"/>
                                <w:b/>
                                <w:bCs/>
                                <w:kern w:val="0"/>
                                <w:szCs w:val="21"/>
                              </w:rPr>
                            </w:pPr>
                          </w:p>
                        </w:tc>
                        <w:tc>
                          <w:tcPr>
                            <w:tcW w:w="1620" w:type="dxa"/>
                            <w:shd w:val="clear" w:color="auto" w:fill="auto"/>
                            <w:noWrap/>
                            <w:vAlign w:val="center"/>
                          </w:tcPr>
                          <w:p w:rsidR="00160AAD" w:rsidRPr="00ED6A81" w:rsidRDefault="00160AAD" w:rsidP="000A34F3">
                            <w:pPr>
                              <w:widowControl/>
                              <w:spacing w:line="240" w:lineRule="atLeast"/>
                              <w:jc w:val="center"/>
                              <w:rPr>
                                <w:rFonts w:eastAsia="楷体_GB2312" w:cs="宋体"/>
                                <w:b/>
                                <w:bCs/>
                                <w:kern w:val="0"/>
                                <w:szCs w:val="21"/>
                              </w:rPr>
                            </w:pPr>
                            <w:r w:rsidRPr="00ED6A81">
                              <w:rPr>
                                <w:rFonts w:eastAsia="楷体_GB2312" w:cs="宋体"/>
                                <w:b/>
                                <w:bCs/>
                                <w:kern w:val="0"/>
                                <w:szCs w:val="21"/>
                              </w:rPr>
                              <w:t>专业选修</w:t>
                            </w:r>
                          </w:p>
                        </w:tc>
                        <w:tc>
                          <w:tcPr>
                            <w:tcW w:w="1260" w:type="dxa"/>
                            <w:shd w:val="clear" w:color="auto" w:fill="auto"/>
                            <w:noWrap/>
                            <w:vAlign w:val="center"/>
                          </w:tcPr>
                          <w:p w:rsidR="00160AAD" w:rsidRPr="003527ED" w:rsidRDefault="00160AAD" w:rsidP="000A34F3">
                            <w:pPr>
                              <w:widowControl/>
                              <w:spacing w:line="240" w:lineRule="atLeast"/>
                              <w:jc w:val="center"/>
                              <w:rPr>
                                <w:b/>
                                <w:kern w:val="0"/>
                                <w:szCs w:val="21"/>
                              </w:rPr>
                            </w:pPr>
                            <w:r w:rsidRPr="003527ED">
                              <w:rPr>
                                <w:b/>
                                <w:kern w:val="0"/>
                                <w:szCs w:val="21"/>
                              </w:rPr>
                              <w:t>12</w:t>
                            </w:r>
                          </w:p>
                        </w:tc>
                      </w:tr>
                      <w:tr w:rsidR="00160AAD" w:rsidRPr="00ED6A81" w:rsidTr="000A34F3">
                        <w:trPr>
                          <w:trHeight w:val="417"/>
                          <w:jc w:val="center"/>
                        </w:trPr>
                        <w:tc>
                          <w:tcPr>
                            <w:tcW w:w="1368" w:type="dxa"/>
                            <w:vMerge w:val="restart"/>
                            <w:shd w:val="clear" w:color="auto" w:fill="auto"/>
                            <w:vAlign w:val="center"/>
                          </w:tcPr>
                          <w:p w:rsidR="00160AAD" w:rsidRPr="00ED6A81" w:rsidRDefault="00160AAD" w:rsidP="000A34F3">
                            <w:pPr>
                              <w:widowControl/>
                              <w:spacing w:line="240" w:lineRule="atLeast"/>
                              <w:jc w:val="center"/>
                              <w:rPr>
                                <w:rFonts w:eastAsia="楷体_GB2312" w:cs="宋体"/>
                                <w:b/>
                                <w:bCs/>
                                <w:kern w:val="0"/>
                                <w:szCs w:val="21"/>
                              </w:rPr>
                            </w:pPr>
                            <w:r w:rsidRPr="00ED6A81">
                              <w:rPr>
                                <w:rFonts w:eastAsia="楷体_GB2312" w:cs="宋体"/>
                                <w:b/>
                                <w:bCs/>
                                <w:kern w:val="0"/>
                                <w:szCs w:val="21"/>
                              </w:rPr>
                              <w:t>专业实践类</w:t>
                            </w:r>
                          </w:p>
                        </w:tc>
                        <w:tc>
                          <w:tcPr>
                            <w:tcW w:w="1620" w:type="dxa"/>
                            <w:shd w:val="clear" w:color="auto" w:fill="auto"/>
                            <w:noWrap/>
                            <w:vAlign w:val="center"/>
                          </w:tcPr>
                          <w:p w:rsidR="00160AAD" w:rsidRPr="00ED6A81" w:rsidRDefault="00160AAD" w:rsidP="000A34F3">
                            <w:pPr>
                              <w:widowControl/>
                              <w:spacing w:line="240" w:lineRule="atLeast"/>
                              <w:jc w:val="center"/>
                              <w:rPr>
                                <w:rFonts w:eastAsia="楷体_GB2312" w:cs="宋体"/>
                                <w:b/>
                                <w:bCs/>
                                <w:kern w:val="0"/>
                                <w:szCs w:val="21"/>
                              </w:rPr>
                            </w:pPr>
                            <w:r w:rsidRPr="00ED6A81">
                              <w:rPr>
                                <w:rFonts w:eastAsia="楷体_GB2312" w:cs="宋体"/>
                                <w:b/>
                                <w:bCs/>
                                <w:kern w:val="0"/>
                                <w:szCs w:val="21"/>
                              </w:rPr>
                              <w:t>实验</w:t>
                            </w:r>
                          </w:p>
                        </w:tc>
                        <w:tc>
                          <w:tcPr>
                            <w:tcW w:w="1260" w:type="dxa"/>
                            <w:shd w:val="clear" w:color="auto" w:fill="auto"/>
                            <w:noWrap/>
                            <w:vAlign w:val="center"/>
                          </w:tcPr>
                          <w:p w:rsidR="00160AAD" w:rsidRPr="003527ED" w:rsidRDefault="00160AAD" w:rsidP="000A34F3">
                            <w:pPr>
                              <w:widowControl/>
                              <w:spacing w:line="240" w:lineRule="atLeast"/>
                              <w:jc w:val="center"/>
                              <w:rPr>
                                <w:b/>
                                <w:kern w:val="0"/>
                                <w:szCs w:val="21"/>
                              </w:rPr>
                            </w:pPr>
                            <w:r w:rsidRPr="003527ED">
                              <w:rPr>
                                <w:b/>
                                <w:kern w:val="0"/>
                                <w:szCs w:val="21"/>
                              </w:rPr>
                              <w:t>22</w:t>
                            </w:r>
                          </w:p>
                        </w:tc>
                      </w:tr>
                      <w:tr w:rsidR="00160AAD" w:rsidRPr="00ED6A81" w:rsidTr="000A34F3">
                        <w:trPr>
                          <w:trHeight w:val="417"/>
                          <w:jc w:val="center"/>
                        </w:trPr>
                        <w:tc>
                          <w:tcPr>
                            <w:tcW w:w="1368" w:type="dxa"/>
                            <w:vMerge/>
                            <w:shd w:val="clear" w:color="auto" w:fill="auto"/>
                            <w:vAlign w:val="center"/>
                          </w:tcPr>
                          <w:p w:rsidR="00160AAD" w:rsidRPr="00ED6A81" w:rsidRDefault="00160AAD" w:rsidP="000A34F3">
                            <w:pPr>
                              <w:widowControl/>
                              <w:spacing w:line="240" w:lineRule="atLeast"/>
                              <w:jc w:val="center"/>
                              <w:rPr>
                                <w:rFonts w:eastAsia="楷体_GB2312" w:cs="宋体"/>
                                <w:b/>
                                <w:bCs/>
                                <w:kern w:val="0"/>
                                <w:szCs w:val="21"/>
                              </w:rPr>
                            </w:pPr>
                          </w:p>
                        </w:tc>
                        <w:tc>
                          <w:tcPr>
                            <w:tcW w:w="1620" w:type="dxa"/>
                            <w:shd w:val="clear" w:color="auto" w:fill="auto"/>
                            <w:noWrap/>
                            <w:vAlign w:val="center"/>
                          </w:tcPr>
                          <w:p w:rsidR="00160AAD" w:rsidRPr="00ED6A81" w:rsidRDefault="00160AAD" w:rsidP="000A34F3">
                            <w:pPr>
                              <w:widowControl/>
                              <w:spacing w:line="240" w:lineRule="atLeast"/>
                              <w:jc w:val="center"/>
                              <w:rPr>
                                <w:rFonts w:eastAsia="楷体_GB2312" w:cs="宋体"/>
                                <w:b/>
                                <w:bCs/>
                                <w:kern w:val="0"/>
                                <w:szCs w:val="21"/>
                              </w:rPr>
                            </w:pPr>
                            <w:r w:rsidRPr="00ED6A81">
                              <w:rPr>
                                <w:rFonts w:eastAsia="楷体_GB2312" w:cs="宋体"/>
                                <w:b/>
                                <w:bCs/>
                                <w:kern w:val="0"/>
                                <w:szCs w:val="21"/>
                              </w:rPr>
                              <w:t>军事技能训练</w:t>
                            </w:r>
                          </w:p>
                        </w:tc>
                        <w:tc>
                          <w:tcPr>
                            <w:tcW w:w="1260" w:type="dxa"/>
                            <w:shd w:val="clear" w:color="auto" w:fill="auto"/>
                            <w:noWrap/>
                            <w:vAlign w:val="center"/>
                          </w:tcPr>
                          <w:p w:rsidR="00160AAD" w:rsidRPr="003527ED" w:rsidRDefault="00160AAD" w:rsidP="000A34F3">
                            <w:pPr>
                              <w:widowControl/>
                              <w:spacing w:line="240" w:lineRule="atLeast"/>
                              <w:jc w:val="center"/>
                              <w:rPr>
                                <w:b/>
                                <w:kern w:val="0"/>
                                <w:szCs w:val="21"/>
                              </w:rPr>
                            </w:pPr>
                            <w:r w:rsidRPr="003527ED">
                              <w:rPr>
                                <w:b/>
                                <w:kern w:val="0"/>
                                <w:szCs w:val="21"/>
                              </w:rPr>
                              <w:t>3</w:t>
                            </w:r>
                          </w:p>
                        </w:tc>
                      </w:tr>
                      <w:tr w:rsidR="00160AAD" w:rsidRPr="00ED6A81" w:rsidTr="000A34F3">
                        <w:trPr>
                          <w:trHeight w:val="417"/>
                          <w:jc w:val="center"/>
                        </w:trPr>
                        <w:tc>
                          <w:tcPr>
                            <w:tcW w:w="1368" w:type="dxa"/>
                            <w:vMerge/>
                            <w:shd w:val="clear" w:color="auto" w:fill="auto"/>
                            <w:vAlign w:val="center"/>
                          </w:tcPr>
                          <w:p w:rsidR="00160AAD" w:rsidRPr="00ED6A81" w:rsidRDefault="00160AAD" w:rsidP="000A34F3">
                            <w:pPr>
                              <w:widowControl/>
                              <w:spacing w:line="240" w:lineRule="atLeast"/>
                              <w:jc w:val="center"/>
                              <w:rPr>
                                <w:rFonts w:eastAsia="楷体_GB2312" w:cs="宋体"/>
                                <w:b/>
                                <w:bCs/>
                                <w:kern w:val="0"/>
                                <w:szCs w:val="21"/>
                              </w:rPr>
                            </w:pPr>
                          </w:p>
                        </w:tc>
                        <w:tc>
                          <w:tcPr>
                            <w:tcW w:w="1620" w:type="dxa"/>
                            <w:shd w:val="clear" w:color="auto" w:fill="auto"/>
                            <w:noWrap/>
                            <w:vAlign w:val="center"/>
                          </w:tcPr>
                          <w:p w:rsidR="00160AAD" w:rsidRPr="00ED6A81" w:rsidRDefault="00160AAD" w:rsidP="000A34F3">
                            <w:pPr>
                              <w:widowControl/>
                              <w:spacing w:line="240" w:lineRule="atLeast"/>
                              <w:jc w:val="center"/>
                              <w:rPr>
                                <w:rFonts w:eastAsia="楷体_GB2312" w:cs="宋体"/>
                                <w:b/>
                                <w:bCs/>
                                <w:kern w:val="0"/>
                                <w:szCs w:val="21"/>
                              </w:rPr>
                            </w:pPr>
                            <w:r w:rsidRPr="00ED6A81">
                              <w:rPr>
                                <w:rFonts w:eastAsia="楷体_GB2312" w:cs="宋体"/>
                                <w:b/>
                                <w:bCs/>
                                <w:kern w:val="0"/>
                                <w:szCs w:val="21"/>
                              </w:rPr>
                              <w:t>专业综合训练</w:t>
                            </w:r>
                          </w:p>
                        </w:tc>
                        <w:tc>
                          <w:tcPr>
                            <w:tcW w:w="1260" w:type="dxa"/>
                            <w:shd w:val="clear" w:color="auto" w:fill="auto"/>
                            <w:noWrap/>
                            <w:vAlign w:val="center"/>
                          </w:tcPr>
                          <w:p w:rsidR="00160AAD" w:rsidRPr="003527ED" w:rsidRDefault="00160AAD" w:rsidP="000A34F3">
                            <w:pPr>
                              <w:widowControl/>
                              <w:spacing w:line="240" w:lineRule="atLeast"/>
                              <w:jc w:val="center"/>
                              <w:rPr>
                                <w:rFonts w:eastAsia="楷体_GB2312" w:cs="宋体"/>
                                <w:b/>
                                <w:bCs/>
                                <w:kern w:val="0"/>
                                <w:szCs w:val="21"/>
                              </w:rPr>
                            </w:pPr>
                            <w:r w:rsidRPr="003527ED">
                              <w:rPr>
                                <w:rFonts w:eastAsia="楷体_GB2312" w:cs="宋体"/>
                                <w:b/>
                                <w:bCs/>
                                <w:kern w:val="0"/>
                                <w:szCs w:val="21"/>
                              </w:rPr>
                              <w:t>6</w:t>
                            </w:r>
                          </w:p>
                        </w:tc>
                      </w:tr>
                      <w:tr w:rsidR="00160AAD" w:rsidRPr="00ED6A81" w:rsidTr="000A34F3">
                        <w:trPr>
                          <w:trHeight w:val="417"/>
                          <w:jc w:val="center"/>
                        </w:trPr>
                        <w:tc>
                          <w:tcPr>
                            <w:tcW w:w="2988" w:type="dxa"/>
                            <w:gridSpan w:val="2"/>
                            <w:shd w:val="clear" w:color="auto" w:fill="auto"/>
                            <w:vAlign w:val="center"/>
                          </w:tcPr>
                          <w:p w:rsidR="00160AAD" w:rsidRPr="00ED6A81" w:rsidRDefault="00160AAD" w:rsidP="000A34F3">
                            <w:pPr>
                              <w:widowControl/>
                              <w:spacing w:line="240" w:lineRule="atLeast"/>
                              <w:jc w:val="center"/>
                              <w:rPr>
                                <w:rFonts w:eastAsia="楷体_GB2312" w:cs="宋体"/>
                                <w:b/>
                                <w:bCs/>
                                <w:kern w:val="0"/>
                                <w:szCs w:val="21"/>
                              </w:rPr>
                            </w:pPr>
                            <w:r w:rsidRPr="00ED6A81">
                              <w:rPr>
                                <w:rFonts w:eastAsia="楷体_GB2312" w:cs="宋体"/>
                                <w:b/>
                                <w:bCs/>
                                <w:kern w:val="0"/>
                                <w:szCs w:val="21"/>
                              </w:rPr>
                              <w:t>个性化教育课程</w:t>
                            </w:r>
                          </w:p>
                        </w:tc>
                        <w:tc>
                          <w:tcPr>
                            <w:tcW w:w="1260" w:type="dxa"/>
                            <w:shd w:val="clear" w:color="auto" w:fill="auto"/>
                            <w:noWrap/>
                            <w:vAlign w:val="center"/>
                          </w:tcPr>
                          <w:p w:rsidR="00160AAD" w:rsidRPr="003527ED" w:rsidRDefault="00160AAD" w:rsidP="000A34F3">
                            <w:pPr>
                              <w:widowControl/>
                              <w:spacing w:line="240" w:lineRule="atLeast"/>
                              <w:jc w:val="center"/>
                              <w:rPr>
                                <w:b/>
                                <w:kern w:val="0"/>
                                <w:szCs w:val="21"/>
                              </w:rPr>
                            </w:pPr>
                            <w:r w:rsidRPr="003527ED">
                              <w:rPr>
                                <w:b/>
                                <w:kern w:val="0"/>
                                <w:szCs w:val="21"/>
                              </w:rPr>
                              <w:t>10</w:t>
                            </w:r>
                          </w:p>
                        </w:tc>
                      </w:tr>
                    </w:tbl>
                    <w:p w:rsidR="00160AAD" w:rsidRPr="00574AB7" w:rsidRDefault="00160AAD" w:rsidP="000A34F3">
                      <w:pPr>
                        <w:widowControl/>
                        <w:jc w:val="left"/>
                        <w:rPr>
                          <w:kern w:val="0"/>
                        </w:rPr>
                      </w:pPr>
                    </w:p>
                  </w:txbxContent>
                </v:textbox>
                <w10:wrap type="tight"/>
              </v:shape>
            </w:pict>
          </mc:Fallback>
        </mc:AlternateContent>
      </w:r>
      <w:r w:rsidRPr="009C1EC2">
        <w:rPr>
          <w:rFonts w:eastAsia="仿宋"/>
          <w:kern w:val="0"/>
          <w:sz w:val="24"/>
        </w:rPr>
        <w:t>按照课程的专业相关程度，生命科学方向的全部课程分为通识教育课程、专业教育课程、专业实践类课程以及个性化教育课程。</w:t>
      </w:r>
    </w:p>
    <w:p w:rsidR="000A34F3" w:rsidRPr="009C1EC2" w:rsidRDefault="000A34F3" w:rsidP="00E02AF5">
      <w:pPr>
        <w:spacing w:line="360" w:lineRule="auto"/>
        <w:ind w:firstLineChars="200" w:firstLine="480"/>
        <w:rPr>
          <w:rFonts w:eastAsia="仿宋"/>
          <w:kern w:val="0"/>
          <w:sz w:val="24"/>
        </w:rPr>
      </w:pPr>
      <w:r w:rsidRPr="009C1EC2">
        <w:rPr>
          <w:rFonts w:eastAsia="仿宋"/>
          <w:kern w:val="0"/>
          <w:sz w:val="24"/>
        </w:rPr>
        <w:t>课程按照教学形式分为理论教学、实践教学和研究体验式教学。</w:t>
      </w:r>
    </w:p>
    <w:p w:rsidR="000A34F3" w:rsidRPr="009C1EC2" w:rsidRDefault="000A34F3" w:rsidP="00E02AF5">
      <w:pPr>
        <w:spacing w:line="360" w:lineRule="auto"/>
        <w:ind w:firstLineChars="200" w:firstLine="480"/>
        <w:rPr>
          <w:rFonts w:eastAsia="仿宋"/>
          <w:kern w:val="0"/>
          <w:sz w:val="24"/>
        </w:rPr>
      </w:pPr>
      <w:r w:rsidRPr="009C1EC2">
        <w:rPr>
          <w:rFonts w:eastAsia="仿宋"/>
          <w:kern w:val="0"/>
          <w:sz w:val="24"/>
        </w:rPr>
        <w:t>每个类别的课程具有不同的自主选择程度，一般分为必修课程、限制性选修课程和任意选修课程三类。</w:t>
      </w:r>
    </w:p>
    <w:p w:rsidR="000A34F3" w:rsidRPr="009C1EC2" w:rsidRDefault="000A34F3" w:rsidP="00E02AF5">
      <w:pPr>
        <w:spacing w:line="360" w:lineRule="auto"/>
        <w:ind w:firstLineChars="200" w:firstLine="480"/>
        <w:rPr>
          <w:rFonts w:eastAsia="仿宋"/>
          <w:kern w:val="0"/>
          <w:sz w:val="24"/>
        </w:rPr>
      </w:pPr>
      <w:r w:rsidRPr="009C1EC2">
        <w:rPr>
          <w:rFonts w:eastAsia="仿宋"/>
          <w:kern w:val="0"/>
          <w:sz w:val="24"/>
        </w:rPr>
        <w:t>生命科学</w:t>
      </w:r>
      <w:r w:rsidR="00717C50">
        <w:rPr>
          <w:rFonts w:eastAsia="仿宋" w:hint="eastAsia"/>
          <w:kern w:val="0"/>
          <w:sz w:val="24"/>
        </w:rPr>
        <w:t>方向</w:t>
      </w:r>
      <w:r w:rsidRPr="009C1EC2">
        <w:rPr>
          <w:rFonts w:eastAsia="仿宋"/>
          <w:kern w:val="0"/>
          <w:sz w:val="24"/>
        </w:rPr>
        <w:t>第一专业要求的至少</w:t>
      </w:r>
      <w:r w:rsidR="00E02AF5">
        <w:rPr>
          <w:rFonts w:eastAsia="仿宋"/>
          <w:kern w:val="0"/>
          <w:sz w:val="24"/>
        </w:rPr>
        <w:t>136</w:t>
      </w:r>
      <w:r w:rsidRPr="009C1EC2">
        <w:rPr>
          <w:rFonts w:eastAsia="仿宋"/>
          <w:kern w:val="0"/>
          <w:sz w:val="24"/>
        </w:rPr>
        <w:t>学分，属于必修课程和限制性选修课程。</w:t>
      </w:r>
    </w:p>
    <w:p w:rsidR="000A34F3" w:rsidRPr="009C1EC2" w:rsidRDefault="00E02AF5" w:rsidP="00F12568">
      <w:pPr>
        <w:spacing w:line="360" w:lineRule="auto"/>
        <w:ind w:firstLineChars="200" w:firstLine="480"/>
        <w:rPr>
          <w:rFonts w:eastAsia="仿宋"/>
          <w:kern w:val="0"/>
          <w:sz w:val="24"/>
        </w:rPr>
      </w:pPr>
      <w:r>
        <w:rPr>
          <w:rFonts w:eastAsia="仿宋"/>
          <w:kern w:val="0"/>
          <w:sz w:val="24"/>
        </w:rPr>
        <w:t>1</w:t>
      </w:r>
      <w:r w:rsidR="000A34F3" w:rsidRPr="009C1EC2">
        <w:rPr>
          <w:rFonts w:eastAsia="仿宋"/>
          <w:kern w:val="0"/>
          <w:sz w:val="24"/>
        </w:rPr>
        <w:t>0</w:t>
      </w:r>
      <w:r w:rsidR="000A34F3" w:rsidRPr="009C1EC2">
        <w:rPr>
          <w:rFonts w:eastAsia="仿宋"/>
          <w:kern w:val="0"/>
          <w:sz w:val="24"/>
        </w:rPr>
        <w:t>个任意选修课程学分可用于选修学校所提供的任意类别的课程，但不做任何硬性模块要求和规定。</w:t>
      </w:r>
    </w:p>
    <w:p w:rsidR="000A34F3" w:rsidRPr="009C1EC2" w:rsidRDefault="000A34F3" w:rsidP="000A34F3">
      <w:pPr>
        <w:spacing w:line="360" w:lineRule="auto"/>
        <w:rPr>
          <w:rFonts w:eastAsia="仿宋"/>
          <w:b/>
          <w:kern w:val="0"/>
          <w:sz w:val="24"/>
        </w:rPr>
      </w:pPr>
      <w:r w:rsidRPr="009C1EC2">
        <w:rPr>
          <w:rFonts w:eastAsia="仿宋"/>
          <w:b/>
          <w:kern w:val="0"/>
          <w:sz w:val="24"/>
        </w:rPr>
        <w:t>通识教育课程说明</w:t>
      </w:r>
    </w:p>
    <w:p w:rsidR="000A34F3" w:rsidRPr="009C1EC2" w:rsidRDefault="000A34F3" w:rsidP="00F12568">
      <w:pPr>
        <w:spacing w:line="360" w:lineRule="auto"/>
        <w:ind w:firstLineChars="200" w:firstLine="480"/>
        <w:rPr>
          <w:rFonts w:eastAsia="仿宋"/>
          <w:kern w:val="0"/>
          <w:sz w:val="24"/>
        </w:rPr>
      </w:pPr>
      <w:r w:rsidRPr="009C1EC2">
        <w:rPr>
          <w:rFonts w:eastAsia="仿宋"/>
          <w:kern w:val="0"/>
          <w:sz w:val="24"/>
        </w:rPr>
        <w:t>致远学院生命</w:t>
      </w:r>
      <w:r w:rsidR="00F12568">
        <w:rPr>
          <w:rFonts w:eastAsia="仿宋" w:hint="eastAsia"/>
          <w:kern w:val="0"/>
          <w:sz w:val="24"/>
        </w:rPr>
        <w:t>科学</w:t>
      </w:r>
      <w:r w:rsidRPr="009C1EC2">
        <w:rPr>
          <w:rFonts w:eastAsia="仿宋"/>
          <w:kern w:val="0"/>
          <w:sz w:val="24"/>
        </w:rPr>
        <w:t>方向的通识教育课程按要求统一安排执行，共计</w:t>
      </w:r>
      <w:r w:rsidRPr="009C1EC2">
        <w:rPr>
          <w:rFonts w:eastAsia="仿宋"/>
          <w:kern w:val="0"/>
          <w:sz w:val="24"/>
        </w:rPr>
        <w:t>27</w:t>
      </w:r>
      <w:r w:rsidRPr="009C1EC2">
        <w:rPr>
          <w:rFonts w:eastAsia="仿宋"/>
          <w:kern w:val="0"/>
          <w:sz w:val="24"/>
        </w:rPr>
        <w:t>学分，包含</w:t>
      </w:r>
      <w:r w:rsidR="00717C50" w:rsidRPr="00717C50">
        <w:rPr>
          <w:rFonts w:eastAsia="仿宋" w:hint="eastAsia"/>
          <w:kern w:val="0"/>
          <w:sz w:val="24"/>
        </w:rPr>
        <w:t>思想道德修养与法律基础、中国近现代史纲要、毛泽东思想和中国特色社会主义理论体系概论、马克思主义基本原理、军事理论、</w:t>
      </w:r>
      <w:r w:rsidRPr="009C1EC2">
        <w:rPr>
          <w:rFonts w:eastAsia="仿宋"/>
          <w:kern w:val="0"/>
          <w:sz w:val="24"/>
        </w:rPr>
        <w:t>体育、大学基础英语等课程。</w:t>
      </w:r>
    </w:p>
    <w:p w:rsidR="00253081" w:rsidRPr="009C1EC2" w:rsidRDefault="00253081" w:rsidP="00253081">
      <w:pPr>
        <w:spacing w:line="360" w:lineRule="auto"/>
        <w:ind w:firstLineChars="200" w:firstLine="480"/>
        <w:rPr>
          <w:rFonts w:eastAsia="仿宋"/>
          <w:kern w:val="0"/>
          <w:sz w:val="24"/>
        </w:rPr>
      </w:pPr>
      <w:r w:rsidRPr="009C1EC2">
        <w:rPr>
          <w:rFonts w:eastAsia="仿宋"/>
          <w:kern w:val="0"/>
          <w:sz w:val="24"/>
        </w:rPr>
        <w:t>大学基础英语（</w:t>
      </w:r>
      <w:r w:rsidRPr="009C1EC2">
        <w:rPr>
          <w:rFonts w:eastAsia="仿宋"/>
          <w:kern w:val="0"/>
          <w:sz w:val="24"/>
        </w:rPr>
        <w:t>1</w:t>
      </w:r>
      <w:r w:rsidRPr="009C1EC2">
        <w:rPr>
          <w:rFonts w:eastAsia="仿宋"/>
          <w:kern w:val="0"/>
          <w:sz w:val="24"/>
        </w:rPr>
        <w:t>）和（</w:t>
      </w:r>
      <w:r w:rsidRPr="009C1EC2">
        <w:rPr>
          <w:rFonts w:eastAsia="仿宋"/>
          <w:kern w:val="0"/>
          <w:sz w:val="24"/>
        </w:rPr>
        <w:t>2</w:t>
      </w:r>
      <w:r w:rsidRPr="009C1EC2">
        <w:rPr>
          <w:rFonts w:eastAsia="仿宋"/>
          <w:kern w:val="0"/>
          <w:sz w:val="24"/>
        </w:rPr>
        <w:t>）为所有学生的必修课，（</w:t>
      </w:r>
      <w:r w:rsidRPr="009C1EC2">
        <w:rPr>
          <w:rFonts w:eastAsia="仿宋"/>
          <w:kern w:val="0"/>
          <w:sz w:val="24"/>
        </w:rPr>
        <w:t>3</w:t>
      </w:r>
      <w:r w:rsidRPr="009C1EC2">
        <w:rPr>
          <w:rFonts w:eastAsia="仿宋"/>
          <w:kern w:val="0"/>
          <w:sz w:val="24"/>
        </w:rPr>
        <w:t>）和（</w:t>
      </w:r>
      <w:r w:rsidRPr="009C1EC2">
        <w:rPr>
          <w:rFonts w:eastAsia="仿宋"/>
          <w:kern w:val="0"/>
          <w:sz w:val="24"/>
        </w:rPr>
        <w:t>4</w:t>
      </w:r>
      <w:r w:rsidRPr="009C1EC2">
        <w:rPr>
          <w:rFonts w:eastAsia="仿宋"/>
          <w:kern w:val="0"/>
          <w:sz w:val="24"/>
        </w:rPr>
        <w:t>）将根据</w:t>
      </w:r>
      <w:r w:rsidRPr="00412227">
        <w:rPr>
          <w:rFonts w:eastAsia="仿宋" w:hint="eastAsia"/>
          <w:kern w:val="0"/>
          <w:sz w:val="24"/>
        </w:rPr>
        <w:t>“</w:t>
      </w:r>
      <w:r w:rsidRPr="009C1EC2">
        <w:rPr>
          <w:rFonts w:eastAsia="仿宋"/>
          <w:kern w:val="0"/>
          <w:sz w:val="24"/>
        </w:rPr>
        <w:t>大学英语水平考试</w:t>
      </w:r>
      <w:r>
        <w:rPr>
          <w:rFonts w:eastAsia="仿宋" w:hint="eastAsia"/>
          <w:kern w:val="0"/>
          <w:sz w:val="24"/>
        </w:rPr>
        <w:t>”</w:t>
      </w:r>
      <w:r w:rsidRPr="009C1EC2">
        <w:rPr>
          <w:rFonts w:eastAsia="仿宋"/>
          <w:kern w:val="0"/>
          <w:sz w:val="24"/>
        </w:rPr>
        <w:t>是否</w:t>
      </w:r>
      <w:r w:rsidRPr="009C1EC2">
        <w:rPr>
          <w:rFonts w:eastAsia="仿宋"/>
          <w:kern w:val="0"/>
          <w:sz w:val="24"/>
        </w:rPr>
        <w:lastRenderedPageBreak/>
        <w:t>通过进行修读。学校从每届的第二学期起每学期举行一次</w:t>
      </w:r>
      <w:r w:rsidRPr="00412227">
        <w:rPr>
          <w:rFonts w:eastAsia="仿宋" w:hint="eastAsia"/>
          <w:kern w:val="0"/>
          <w:sz w:val="24"/>
        </w:rPr>
        <w:t>“</w:t>
      </w:r>
      <w:r w:rsidRPr="009C1EC2">
        <w:rPr>
          <w:rFonts w:eastAsia="仿宋"/>
          <w:kern w:val="0"/>
          <w:sz w:val="24"/>
        </w:rPr>
        <w:t>大学英语水平考试</w:t>
      </w:r>
      <w:r>
        <w:rPr>
          <w:rFonts w:eastAsia="仿宋" w:hint="eastAsia"/>
          <w:kern w:val="0"/>
          <w:sz w:val="24"/>
        </w:rPr>
        <w:t>”</w:t>
      </w:r>
      <w:r w:rsidRPr="009C1EC2">
        <w:rPr>
          <w:rFonts w:eastAsia="仿宋"/>
          <w:kern w:val="0"/>
          <w:sz w:val="24"/>
        </w:rPr>
        <w:t>，通过</w:t>
      </w:r>
      <w:r w:rsidRPr="00412227">
        <w:rPr>
          <w:rFonts w:eastAsia="仿宋" w:hint="eastAsia"/>
          <w:kern w:val="0"/>
          <w:sz w:val="24"/>
        </w:rPr>
        <w:t>“</w:t>
      </w:r>
      <w:r w:rsidRPr="009C1EC2">
        <w:rPr>
          <w:rFonts w:eastAsia="仿宋"/>
          <w:kern w:val="0"/>
          <w:sz w:val="24"/>
        </w:rPr>
        <w:t>水平考试</w:t>
      </w:r>
      <w:r>
        <w:rPr>
          <w:rFonts w:eastAsia="仿宋" w:hint="eastAsia"/>
          <w:kern w:val="0"/>
          <w:sz w:val="24"/>
        </w:rPr>
        <w:t>”</w:t>
      </w:r>
      <w:r w:rsidRPr="009C1EC2">
        <w:rPr>
          <w:rFonts w:eastAsia="仿宋"/>
          <w:kern w:val="0"/>
          <w:sz w:val="24"/>
        </w:rPr>
        <w:t>的学生，可自行决定是否选修</w:t>
      </w:r>
      <w:r w:rsidRPr="00412227">
        <w:rPr>
          <w:rFonts w:eastAsia="仿宋" w:hint="eastAsia"/>
          <w:kern w:val="0"/>
          <w:sz w:val="24"/>
        </w:rPr>
        <w:t>“</w:t>
      </w:r>
      <w:r w:rsidRPr="009C1EC2">
        <w:rPr>
          <w:rFonts w:eastAsia="仿宋"/>
          <w:kern w:val="0"/>
          <w:sz w:val="24"/>
        </w:rPr>
        <w:t>大学基础英语</w:t>
      </w:r>
      <w:r>
        <w:rPr>
          <w:rFonts w:eastAsia="仿宋" w:hint="eastAsia"/>
          <w:kern w:val="0"/>
          <w:sz w:val="24"/>
        </w:rPr>
        <w:t>”</w:t>
      </w:r>
      <w:r w:rsidRPr="009C1EC2">
        <w:rPr>
          <w:rFonts w:eastAsia="仿宋"/>
          <w:kern w:val="0"/>
          <w:sz w:val="24"/>
        </w:rPr>
        <w:t>下一学期的课程；而未通过</w:t>
      </w:r>
      <w:r w:rsidRPr="00412227">
        <w:rPr>
          <w:rFonts w:eastAsia="仿宋" w:hint="eastAsia"/>
          <w:kern w:val="0"/>
          <w:sz w:val="24"/>
        </w:rPr>
        <w:t>“</w:t>
      </w:r>
      <w:r w:rsidRPr="009C1EC2">
        <w:rPr>
          <w:rFonts w:eastAsia="仿宋"/>
          <w:kern w:val="0"/>
          <w:sz w:val="24"/>
        </w:rPr>
        <w:t>水平考试</w:t>
      </w:r>
      <w:r>
        <w:rPr>
          <w:rFonts w:eastAsia="仿宋" w:hint="eastAsia"/>
          <w:kern w:val="0"/>
          <w:sz w:val="24"/>
        </w:rPr>
        <w:t>”</w:t>
      </w:r>
      <w:r w:rsidRPr="009C1EC2">
        <w:rPr>
          <w:rFonts w:eastAsia="仿宋"/>
          <w:kern w:val="0"/>
          <w:sz w:val="24"/>
        </w:rPr>
        <w:t>的学生，则必须继续选修下一学期的</w:t>
      </w:r>
      <w:r w:rsidRPr="00412227">
        <w:rPr>
          <w:rFonts w:eastAsia="仿宋" w:hint="eastAsia"/>
          <w:kern w:val="0"/>
          <w:sz w:val="24"/>
        </w:rPr>
        <w:t>“</w:t>
      </w:r>
      <w:r w:rsidRPr="009C1EC2">
        <w:rPr>
          <w:rFonts w:eastAsia="仿宋"/>
          <w:kern w:val="0"/>
          <w:sz w:val="24"/>
        </w:rPr>
        <w:t>大学基础英语</w:t>
      </w:r>
      <w:r>
        <w:rPr>
          <w:rFonts w:eastAsia="仿宋" w:hint="eastAsia"/>
          <w:kern w:val="0"/>
          <w:sz w:val="24"/>
        </w:rPr>
        <w:t>”</w:t>
      </w:r>
      <w:r w:rsidRPr="009C1EC2">
        <w:rPr>
          <w:rFonts w:eastAsia="仿宋"/>
          <w:kern w:val="0"/>
          <w:sz w:val="24"/>
        </w:rPr>
        <w:t>直至通过</w:t>
      </w:r>
      <w:r w:rsidRPr="00412227">
        <w:rPr>
          <w:rFonts w:eastAsia="仿宋" w:hint="eastAsia"/>
          <w:kern w:val="0"/>
          <w:sz w:val="24"/>
        </w:rPr>
        <w:t>“</w:t>
      </w:r>
      <w:r w:rsidRPr="009C1EC2">
        <w:rPr>
          <w:rFonts w:eastAsia="仿宋"/>
          <w:kern w:val="0"/>
          <w:sz w:val="24"/>
        </w:rPr>
        <w:t>水平考试</w:t>
      </w:r>
      <w:r>
        <w:rPr>
          <w:rFonts w:eastAsia="仿宋" w:hint="eastAsia"/>
          <w:kern w:val="0"/>
          <w:sz w:val="24"/>
        </w:rPr>
        <w:t>”</w:t>
      </w:r>
      <w:r w:rsidRPr="009C1EC2">
        <w:rPr>
          <w:rFonts w:eastAsia="仿宋"/>
          <w:kern w:val="0"/>
          <w:sz w:val="24"/>
        </w:rPr>
        <w:t>或修完全部四个学期的课程。</w:t>
      </w:r>
    </w:p>
    <w:p w:rsidR="000A34F3" w:rsidRPr="009C1EC2" w:rsidRDefault="000A34F3" w:rsidP="000A34F3">
      <w:pPr>
        <w:spacing w:line="360" w:lineRule="auto"/>
        <w:rPr>
          <w:rFonts w:eastAsia="仿宋"/>
          <w:b/>
          <w:kern w:val="0"/>
          <w:sz w:val="24"/>
        </w:rPr>
      </w:pPr>
      <w:r w:rsidRPr="009C1EC2">
        <w:rPr>
          <w:rFonts w:eastAsia="仿宋"/>
          <w:b/>
          <w:kern w:val="0"/>
          <w:sz w:val="24"/>
        </w:rPr>
        <w:t>专业教育课程说明</w:t>
      </w:r>
    </w:p>
    <w:p w:rsidR="000A34F3" w:rsidRPr="009C1EC2" w:rsidRDefault="000A34F3" w:rsidP="00253081">
      <w:pPr>
        <w:spacing w:line="360" w:lineRule="auto"/>
        <w:ind w:firstLineChars="200" w:firstLine="480"/>
        <w:rPr>
          <w:rFonts w:eastAsia="仿宋"/>
          <w:kern w:val="0"/>
          <w:sz w:val="24"/>
        </w:rPr>
      </w:pPr>
      <w:r w:rsidRPr="009C1EC2">
        <w:rPr>
          <w:rFonts w:eastAsia="仿宋"/>
          <w:kern w:val="0"/>
          <w:sz w:val="24"/>
        </w:rPr>
        <w:t>致远学院生命科学方向的专业教育课程主要分为专业基础课、专业核心课程和专业选修课程</w:t>
      </w:r>
      <w:r w:rsidR="00253081" w:rsidRPr="009C1EC2">
        <w:rPr>
          <w:rFonts w:eastAsia="仿宋"/>
          <w:kern w:val="0"/>
          <w:sz w:val="24"/>
        </w:rPr>
        <w:t>。</w:t>
      </w:r>
    </w:p>
    <w:p w:rsidR="000A34F3" w:rsidRPr="009C1EC2" w:rsidRDefault="00832B4D" w:rsidP="000A34F3">
      <w:pPr>
        <w:spacing w:line="360" w:lineRule="auto"/>
        <w:ind w:left="360" w:hangingChars="150" w:hanging="360"/>
        <w:rPr>
          <w:rFonts w:eastAsia="仿宋"/>
          <w:kern w:val="0"/>
          <w:sz w:val="24"/>
        </w:rPr>
      </w:pPr>
      <w:r>
        <w:rPr>
          <w:rFonts w:eastAsia="仿宋"/>
          <w:kern w:val="0"/>
          <w:sz w:val="24"/>
        </w:rPr>
        <w:t>1</w:t>
      </w:r>
      <w:r>
        <w:rPr>
          <w:rFonts w:eastAsia="仿宋"/>
          <w:kern w:val="0"/>
          <w:sz w:val="24"/>
        </w:rPr>
        <w:t>、</w:t>
      </w:r>
      <w:r w:rsidR="000A34F3" w:rsidRPr="009C1EC2">
        <w:rPr>
          <w:rFonts w:eastAsia="仿宋"/>
          <w:kern w:val="0"/>
          <w:sz w:val="24"/>
        </w:rPr>
        <w:t>专业基础课包括：数学分析，线性代数，化学</w:t>
      </w:r>
      <w:r w:rsidR="00717C50">
        <w:rPr>
          <w:rFonts w:eastAsia="仿宋" w:hint="eastAsia"/>
          <w:kern w:val="0"/>
          <w:sz w:val="24"/>
        </w:rPr>
        <w:t>原理</w:t>
      </w:r>
      <w:r w:rsidR="000A34F3" w:rsidRPr="009C1EC2">
        <w:rPr>
          <w:rFonts w:eastAsia="仿宋"/>
          <w:kern w:val="0"/>
          <w:sz w:val="24"/>
        </w:rPr>
        <w:t>，有机化学，物理学引论等。</w:t>
      </w:r>
    </w:p>
    <w:p w:rsidR="000A34F3" w:rsidRPr="009C1EC2" w:rsidRDefault="000A34F3" w:rsidP="000A34F3">
      <w:pPr>
        <w:spacing w:line="360" w:lineRule="auto"/>
        <w:rPr>
          <w:rFonts w:eastAsia="仿宋"/>
          <w:kern w:val="0"/>
          <w:sz w:val="24"/>
        </w:rPr>
      </w:pPr>
      <w:r w:rsidRPr="009C1EC2">
        <w:rPr>
          <w:rFonts w:eastAsia="仿宋"/>
          <w:kern w:val="0"/>
          <w:sz w:val="24"/>
        </w:rPr>
        <w:t>2</w:t>
      </w:r>
      <w:r w:rsidR="00832B4D">
        <w:rPr>
          <w:rFonts w:eastAsia="仿宋"/>
          <w:kern w:val="0"/>
          <w:sz w:val="24"/>
        </w:rPr>
        <w:t>、</w:t>
      </w:r>
      <w:r w:rsidRPr="009C1EC2">
        <w:rPr>
          <w:rFonts w:eastAsia="仿宋"/>
          <w:kern w:val="0"/>
          <w:sz w:val="24"/>
        </w:rPr>
        <w:t>专业核心课包括：生物学导论</w:t>
      </w:r>
      <w:r w:rsidR="00717C50">
        <w:rPr>
          <w:rFonts w:eastAsia="仿宋" w:hint="eastAsia"/>
          <w:kern w:val="0"/>
          <w:sz w:val="24"/>
        </w:rPr>
        <w:t>，</w:t>
      </w:r>
      <w:r w:rsidRPr="009C1EC2">
        <w:rPr>
          <w:rFonts w:eastAsia="仿宋"/>
          <w:kern w:val="0"/>
          <w:sz w:val="24"/>
        </w:rPr>
        <w:t>生物化学，细胞生物学，遗传学。</w:t>
      </w:r>
    </w:p>
    <w:p w:rsidR="000A34F3" w:rsidRPr="009C1EC2" w:rsidRDefault="00832B4D" w:rsidP="000A34F3">
      <w:pPr>
        <w:spacing w:line="360" w:lineRule="auto"/>
        <w:ind w:left="360" w:hangingChars="150" w:hanging="360"/>
        <w:rPr>
          <w:rFonts w:eastAsia="仿宋"/>
          <w:kern w:val="0"/>
          <w:sz w:val="24"/>
        </w:rPr>
      </w:pPr>
      <w:r>
        <w:rPr>
          <w:rFonts w:eastAsia="仿宋"/>
          <w:kern w:val="0"/>
          <w:sz w:val="24"/>
        </w:rPr>
        <w:t>3</w:t>
      </w:r>
      <w:r>
        <w:rPr>
          <w:rFonts w:eastAsia="仿宋"/>
          <w:kern w:val="0"/>
          <w:sz w:val="24"/>
        </w:rPr>
        <w:t>、</w:t>
      </w:r>
      <w:r w:rsidR="000A34F3" w:rsidRPr="009C1EC2">
        <w:rPr>
          <w:rFonts w:eastAsia="仿宋"/>
          <w:kern w:val="0"/>
          <w:sz w:val="24"/>
        </w:rPr>
        <w:t>专业选修课：神经生物学，发育与再生生物学、免疫学、计算生物学和生物信息学及农业与生物学院、生命科学技术学院、生物医学工程学院、医学院等高年级的相关专业开设的课程。</w:t>
      </w:r>
    </w:p>
    <w:p w:rsidR="000A34F3" w:rsidRPr="009C1EC2" w:rsidRDefault="00832B4D" w:rsidP="000A34F3">
      <w:pPr>
        <w:spacing w:line="360" w:lineRule="auto"/>
        <w:rPr>
          <w:rFonts w:eastAsia="仿宋"/>
          <w:kern w:val="0"/>
          <w:sz w:val="24"/>
        </w:rPr>
      </w:pPr>
      <w:r>
        <w:rPr>
          <w:rFonts w:eastAsia="仿宋"/>
          <w:kern w:val="0"/>
          <w:sz w:val="24"/>
        </w:rPr>
        <w:t>4</w:t>
      </w:r>
      <w:r>
        <w:rPr>
          <w:rFonts w:eastAsia="仿宋"/>
          <w:kern w:val="0"/>
          <w:sz w:val="24"/>
        </w:rPr>
        <w:t>、</w:t>
      </w:r>
      <w:r w:rsidR="000A34F3" w:rsidRPr="009C1EC2">
        <w:rPr>
          <w:rFonts w:eastAsia="仿宋"/>
          <w:kern w:val="0"/>
          <w:sz w:val="24"/>
        </w:rPr>
        <w:t>课程设置将根据课程建设的实际情况会做适当的调整和补充。</w:t>
      </w:r>
    </w:p>
    <w:p w:rsidR="000A34F3" w:rsidRPr="009C1EC2" w:rsidRDefault="000A34F3" w:rsidP="00224C59">
      <w:pPr>
        <w:tabs>
          <w:tab w:val="left" w:pos="2647"/>
        </w:tabs>
        <w:spacing w:line="360" w:lineRule="auto"/>
        <w:rPr>
          <w:rFonts w:eastAsia="仿宋"/>
          <w:b/>
          <w:bCs/>
          <w:sz w:val="24"/>
        </w:rPr>
      </w:pPr>
      <w:r w:rsidRPr="009C1EC2">
        <w:rPr>
          <w:rFonts w:eastAsia="仿宋"/>
          <w:b/>
          <w:bCs/>
          <w:sz w:val="24"/>
        </w:rPr>
        <w:t>专业实践类课程说明</w:t>
      </w:r>
    </w:p>
    <w:p w:rsidR="000A34F3" w:rsidRPr="009C1EC2" w:rsidRDefault="000A34F3" w:rsidP="00224C59">
      <w:pPr>
        <w:spacing w:line="360" w:lineRule="auto"/>
        <w:ind w:firstLineChars="200" w:firstLine="480"/>
        <w:rPr>
          <w:rFonts w:eastAsia="仿宋"/>
          <w:kern w:val="0"/>
          <w:sz w:val="24"/>
        </w:rPr>
      </w:pPr>
      <w:r w:rsidRPr="009C1EC2">
        <w:rPr>
          <w:rFonts w:eastAsia="仿宋"/>
          <w:kern w:val="0"/>
          <w:sz w:val="24"/>
        </w:rPr>
        <w:t>实践课包括与课程相关的</w:t>
      </w:r>
      <w:r w:rsidR="00B25922">
        <w:rPr>
          <w:rFonts w:eastAsia="仿宋" w:hint="eastAsia"/>
          <w:kern w:val="0"/>
          <w:sz w:val="24"/>
        </w:rPr>
        <w:t>生物学实验系列课程</w:t>
      </w:r>
      <w:r w:rsidRPr="009C1EC2">
        <w:rPr>
          <w:rFonts w:eastAsia="仿宋"/>
          <w:kern w:val="0"/>
          <w:sz w:val="24"/>
        </w:rPr>
        <w:t>，毕业设计及其他本科生研究计划，国家创新实验计划，上海创新活动计划等。</w:t>
      </w:r>
    </w:p>
    <w:p w:rsidR="000A34F3" w:rsidRPr="009C1EC2" w:rsidRDefault="000A34F3" w:rsidP="00224C59">
      <w:pPr>
        <w:tabs>
          <w:tab w:val="left" w:pos="2647"/>
        </w:tabs>
        <w:spacing w:line="360" w:lineRule="auto"/>
        <w:rPr>
          <w:rFonts w:eastAsia="仿宋"/>
          <w:b/>
          <w:bCs/>
          <w:sz w:val="24"/>
        </w:rPr>
      </w:pPr>
      <w:r w:rsidRPr="009C1EC2">
        <w:rPr>
          <w:rFonts w:eastAsia="仿宋"/>
          <w:b/>
          <w:bCs/>
          <w:sz w:val="24"/>
        </w:rPr>
        <w:t>个性化教育课程说明</w:t>
      </w:r>
    </w:p>
    <w:p w:rsidR="000A34F3" w:rsidRPr="009C1EC2" w:rsidRDefault="000A34F3" w:rsidP="00224C59">
      <w:pPr>
        <w:spacing w:line="360" w:lineRule="auto"/>
        <w:ind w:firstLineChars="200" w:firstLine="480"/>
        <w:rPr>
          <w:rFonts w:eastAsia="仿宋"/>
          <w:kern w:val="0"/>
          <w:sz w:val="24"/>
        </w:rPr>
      </w:pPr>
      <w:r w:rsidRPr="009C1EC2">
        <w:rPr>
          <w:rFonts w:eastAsia="仿宋"/>
          <w:kern w:val="0"/>
          <w:sz w:val="24"/>
        </w:rPr>
        <w:t>个性化教育模块课程共</w:t>
      </w:r>
      <w:r w:rsidR="00224C59">
        <w:rPr>
          <w:rFonts w:eastAsia="仿宋"/>
          <w:kern w:val="0"/>
          <w:sz w:val="24"/>
        </w:rPr>
        <w:t>1</w:t>
      </w:r>
      <w:r w:rsidRPr="009C1EC2">
        <w:rPr>
          <w:rFonts w:eastAsia="仿宋"/>
          <w:kern w:val="0"/>
          <w:sz w:val="24"/>
        </w:rPr>
        <w:t>0</w:t>
      </w:r>
      <w:r w:rsidRPr="009C1EC2">
        <w:rPr>
          <w:rFonts w:eastAsia="仿宋"/>
          <w:kern w:val="0"/>
          <w:sz w:val="24"/>
        </w:rPr>
        <w:t>学分，学生可以选修各类学校认可的各种理论教学或实践教学课程，包括通识或专业选修课程、大学基础英语（</w:t>
      </w:r>
      <w:r w:rsidRPr="009C1EC2">
        <w:rPr>
          <w:rFonts w:eastAsia="仿宋"/>
          <w:kern w:val="0"/>
          <w:sz w:val="24"/>
        </w:rPr>
        <w:t>3</w:t>
      </w:r>
      <w:r w:rsidRPr="009C1EC2">
        <w:rPr>
          <w:rFonts w:eastAsia="仿宋"/>
          <w:kern w:val="0"/>
          <w:sz w:val="24"/>
        </w:rPr>
        <w:t>）和（</w:t>
      </w:r>
      <w:r w:rsidRPr="009C1EC2">
        <w:rPr>
          <w:rFonts w:eastAsia="仿宋"/>
          <w:kern w:val="0"/>
          <w:sz w:val="24"/>
        </w:rPr>
        <w:t>4</w:t>
      </w:r>
      <w:r w:rsidRPr="009C1EC2">
        <w:rPr>
          <w:rFonts w:eastAsia="仿宋"/>
          <w:kern w:val="0"/>
          <w:sz w:val="24"/>
        </w:rPr>
        <w:t>），不做任何硬性模块要求和规定。为培养交叉科学领军人才，鼓励学生选择数学、物理、化学等方面高年级专业课；为健全学生的人格及促进学生人文素养，也鼓励学生选择文学、艺术</w:t>
      </w:r>
      <w:r w:rsidR="00B25922">
        <w:rPr>
          <w:rFonts w:eastAsia="仿宋" w:hint="eastAsia"/>
          <w:kern w:val="0"/>
          <w:sz w:val="24"/>
        </w:rPr>
        <w:t>、</w:t>
      </w:r>
      <w:r w:rsidRPr="009C1EC2">
        <w:rPr>
          <w:rFonts w:eastAsia="仿宋"/>
          <w:kern w:val="0"/>
          <w:sz w:val="24"/>
        </w:rPr>
        <w:t>音乐及管理类课程。</w:t>
      </w:r>
    </w:p>
    <w:p w:rsidR="000A34F3" w:rsidRPr="009C1EC2" w:rsidRDefault="000A34F3" w:rsidP="000A34F3">
      <w:pPr>
        <w:spacing w:line="360" w:lineRule="auto"/>
        <w:rPr>
          <w:rFonts w:eastAsia="仿宋"/>
          <w:kern w:val="0"/>
          <w:sz w:val="24"/>
        </w:rPr>
      </w:pPr>
    </w:p>
    <w:p w:rsidR="000A34F3" w:rsidRPr="009C1EC2" w:rsidRDefault="000A34F3" w:rsidP="000A34F3">
      <w:pPr>
        <w:spacing w:beforeLines="50" w:before="156" w:afterLines="50" w:after="156" w:line="360" w:lineRule="auto"/>
        <w:rPr>
          <w:rFonts w:eastAsia="仿宋"/>
          <w:b/>
          <w:sz w:val="24"/>
        </w:rPr>
      </w:pPr>
      <w:r w:rsidRPr="009C1EC2">
        <w:rPr>
          <w:rFonts w:eastAsia="仿宋"/>
          <w:b/>
          <w:sz w:val="24"/>
        </w:rPr>
        <w:t>五、资格、学制、学分和学位</w:t>
      </w:r>
    </w:p>
    <w:p w:rsidR="000A34F3" w:rsidRPr="00224C59" w:rsidRDefault="000A34F3" w:rsidP="000A34F3">
      <w:pPr>
        <w:spacing w:line="360" w:lineRule="auto"/>
        <w:ind w:left="360" w:hangingChars="150" w:hanging="360"/>
        <w:rPr>
          <w:rFonts w:eastAsia="仿宋"/>
          <w:kern w:val="0"/>
          <w:sz w:val="24"/>
        </w:rPr>
      </w:pPr>
      <w:r w:rsidRPr="00224C59">
        <w:rPr>
          <w:rFonts w:eastAsia="仿宋"/>
          <w:kern w:val="0"/>
          <w:sz w:val="24"/>
        </w:rPr>
        <w:t>1</w:t>
      </w:r>
      <w:r w:rsidRPr="00224C59">
        <w:rPr>
          <w:rFonts w:eastAsia="仿宋"/>
          <w:kern w:val="0"/>
          <w:sz w:val="24"/>
        </w:rPr>
        <w:t>、</w:t>
      </w:r>
      <w:r w:rsidR="00B25922" w:rsidRPr="009C1EC2">
        <w:rPr>
          <w:rFonts w:eastAsia="仿宋"/>
          <w:sz w:val="24"/>
        </w:rPr>
        <w:t>在第</w:t>
      </w:r>
      <w:r w:rsidR="00B25922" w:rsidRPr="009C1EC2">
        <w:rPr>
          <w:rFonts w:eastAsia="仿宋"/>
          <w:sz w:val="24"/>
        </w:rPr>
        <w:t>2</w:t>
      </w:r>
      <w:r w:rsidR="00B25922" w:rsidRPr="009C1EC2">
        <w:rPr>
          <w:rFonts w:eastAsia="仿宋"/>
          <w:sz w:val="24"/>
        </w:rPr>
        <w:t>学期</w:t>
      </w:r>
      <w:r w:rsidR="00B25922">
        <w:rPr>
          <w:rFonts w:eastAsia="仿宋" w:hint="eastAsia"/>
          <w:sz w:val="24"/>
        </w:rPr>
        <w:t>、第</w:t>
      </w:r>
      <w:r w:rsidR="00B25922">
        <w:rPr>
          <w:rFonts w:eastAsia="仿宋" w:hint="eastAsia"/>
          <w:sz w:val="24"/>
        </w:rPr>
        <w:t>4</w:t>
      </w:r>
      <w:r w:rsidR="00B25922">
        <w:rPr>
          <w:rFonts w:eastAsia="仿宋" w:hint="eastAsia"/>
          <w:sz w:val="24"/>
        </w:rPr>
        <w:t>学期初</w:t>
      </w:r>
      <w:r w:rsidR="00B25922" w:rsidRPr="009C1EC2">
        <w:rPr>
          <w:rFonts w:eastAsia="仿宋"/>
          <w:sz w:val="24"/>
        </w:rPr>
        <w:t>组织</w:t>
      </w:r>
      <w:r w:rsidR="00B25922">
        <w:rPr>
          <w:rFonts w:eastAsia="仿宋"/>
          <w:sz w:val="24"/>
        </w:rPr>
        <w:t>资格考察</w:t>
      </w:r>
      <w:r w:rsidR="00B25922" w:rsidRPr="009C1EC2">
        <w:rPr>
          <w:rFonts w:eastAsia="仿宋"/>
          <w:sz w:val="24"/>
        </w:rPr>
        <w:t>，没有通过</w:t>
      </w:r>
      <w:r w:rsidR="00B25922">
        <w:rPr>
          <w:rFonts w:eastAsia="仿宋"/>
          <w:sz w:val="24"/>
        </w:rPr>
        <w:t>资格考察</w:t>
      </w:r>
      <w:r w:rsidR="00B25922" w:rsidRPr="009C1EC2">
        <w:rPr>
          <w:rFonts w:eastAsia="仿宋"/>
          <w:sz w:val="24"/>
        </w:rPr>
        <w:t>的同学转出致远</w:t>
      </w:r>
      <w:r w:rsidR="00B25922">
        <w:rPr>
          <w:rFonts w:eastAsia="仿宋" w:hint="eastAsia"/>
          <w:sz w:val="24"/>
        </w:rPr>
        <w:t>荣誉计划</w:t>
      </w:r>
      <w:r w:rsidRPr="00224C59">
        <w:rPr>
          <w:rFonts w:eastAsia="仿宋"/>
          <w:kern w:val="0"/>
          <w:sz w:val="24"/>
        </w:rPr>
        <w:t>。</w:t>
      </w:r>
    </w:p>
    <w:p w:rsidR="000A34F3" w:rsidRPr="00224C59" w:rsidRDefault="000A34F3" w:rsidP="00224C59">
      <w:pPr>
        <w:spacing w:line="360" w:lineRule="auto"/>
        <w:ind w:left="360" w:hangingChars="150" w:hanging="360"/>
        <w:rPr>
          <w:rFonts w:eastAsia="仿宋"/>
          <w:kern w:val="0"/>
          <w:sz w:val="24"/>
        </w:rPr>
      </w:pPr>
      <w:r w:rsidRPr="00224C59">
        <w:rPr>
          <w:rFonts w:eastAsia="仿宋"/>
          <w:kern w:val="0"/>
          <w:sz w:val="24"/>
        </w:rPr>
        <w:t>2</w:t>
      </w:r>
      <w:r w:rsidRPr="00224C59">
        <w:rPr>
          <w:rFonts w:eastAsia="仿宋"/>
          <w:kern w:val="0"/>
          <w:sz w:val="24"/>
        </w:rPr>
        <w:t>、基本</w:t>
      </w:r>
      <w:r w:rsidRPr="009C1EC2">
        <w:rPr>
          <w:rFonts w:eastAsia="仿宋"/>
          <w:kern w:val="0"/>
          <w:sz w:val="24"/>
        </w:rPr>
        <w:t>学制为四年。因各种原因延期最多不超过</w:t>
      </w:r>
      <w:r w:rsidRPr="009C1EC2">
        <w:rPr>
          <w:rFonts w:eastAsia="仿宋"/>
          <w:kern w:val="0"/>
          <w:sz w:val="24"/>
        </w:rPr>
        <w:t>6</w:t>
      </w:r>
      <w:r w:rsidRPr="009C1EC2">
        <w:rPr>
          <w:rFonts w:eastAsia="仿宋"/>
          <w:kern w:val="0"/>
          <w:sz w:val="24"/>
        </w:rPr>
        <w:t>年。</w:t>
      </w:r>
    </w:p>
    <w:p w:rsidR="000A34F3" w:rsidRPr="009C1EC2" w:rsidRDefault="000A34F3" w:rsidP="00224C59">
      <w:pPr>
        <w:spacing w:line="360" w:lineRule="auto"/>
        <w:ind w:left="360" w:hangingChars="150" w:hanging="360"/>
        <w:rPr>
          <w:rFonts w:eastAsia="仿宋"/>
          <w:kern w:val="0"/>
          <w:sz w:val="24"/>
        </w:rPr>
      </w:pPr>
      <w:r w:rsidRPr="00224C59">
        <w:rPr>
          <w:rFonts w:eastAsia="仿宋"/>
          <w:kern w:val="0"/>
          <w:sz w:val="24"/>
        </w:rPr>
        <w:t>3</w:t>
      </w:r>
      <w:r w:rsidRPr="00224C59">
        <w:rPr>
          <w:rFonts w:eastAsia="仿宋"/>
          <w:kern w:val="0"/>
          <w:sz w:val="24"/>
        </w:rPr>
        <w:t>、第一专业总学分不少于</w:t>
      </w:r>
      <w:r w:rsidR="00224C59">
        <w:rPr>
          <w:rFonts w:eastAsia="仿宋"/>
          <w:kern w:val="0"/>
          <w:sz w:val="24"/>
        </w:rPr>
        <w:t>146</w:t>
      </w:r>
      <w:r w:rsidRPr="00224C59">
        <w:rPr>
          <w:rFonts w:eastAsia="仿宋"/>
          <w:kern w:val="0"/>
          <w:sz w:val="24"/>
        </w:rPr>
        <w:t>学分。</w:t>
      </w:r>
      <w:r w:rsidRPr="009C1EC2">
        <w:rPr>
          <w:rFonts w:eastAsia="仿宋"/>
          <w:kern w:val="0"/>
          <w:sz w:val="24"/>
        </w:rPr>
        <w:t>其中必修课程和限制性选修课程至少</w:t>
      </w:r>
      <w:r w:rsidR="00224C59">
        <w:rPr>
          <w:rFonts w:eastAsia="仿宋"/>
          <w:kern w:val="0"/>
          <w:sz w:val="24"/>
        </w:rPr>
        <w:t>136</w:t>
      </w:r>
      <w:r w:rsidRPr="009C1EC2">
        <w:rPr>
          <w:rFonts w:eastAsia="仿宋"/>
          <w:kern w:val="0"/>
          <w:sz w:val="24"/>
        </w:rPr>
        <w:t>学分，其余的至少</w:t>
      </w:r>
      <w:r w:rsidR="00224C59">
        <w:rPr>
          <w:rFonts w:eastAsia="仿宋"/>
          <w:kern w:val="0"/>
          <w:sz w:val="24"/>
        </w:rPr>
        <w:t>1</w:t>
      </w:r>
      <w:r w:rsidRPr="009C1EC2">
        <w:rPr>
          <w:rFonts w:eastAsia="仿宋"/>
          <w:kern w:val="0"/>
          <w:sz w:val="24"/>
        </w:rPr>
        <w:t>0</w:t>
      </w:r>
      <w:r w:rsidRPr="009C1EC2">
        <w:rPr>
          <w:rFonts w:eastAsia="仿宋"/>
          <w:kern w:val="0"/>
          <w:sz w:val="24"/>
        </w:rPr>
        <w:t>个学分为任意选修。</w:t>
      </w:r>
    </w:p>
    <w:p w:rsidR="000A34F3" w:rsidRPr="009C1EC2" w:rsidRDefault="000A34F3" w:rsidP="000A34F3">
      <w:pPr>
        <w:spacing w:line="360" w:lineRule="auto"/>
        <w:ind w:left="360" w:hangingChars="150" w:hanging="360"/>
        <w:rPr>
          <w:rFonts w:eastAsia="仿宋"/>
          <w:kern w:val="0"/>
          <w:sz w:val="24"/>
        </w:rPr>
      </w:pPr>
      <w:r w:rsidRPr="009C1EC2">
        <w:rPr>
          <w:rFonts w:eastAsia="仿宋"/>
          <w:kern w:val="0"/>
          <w:sz w:val="24"/>
        </w:rPr>
        <w:t>4</w:t>
      </w:r>
      <w:r w:rsidRPr="009C1EC2">
        <w:rPr>
          <w:rFonts w:eastAsia="仿宋"/>
          <w:kern w:val="0"/>
          <w:sz w:val="24"/>
        </w:rPr>
        <w:t>、第二专业学分要求</w:t>
      </w:r>
      <w:r w:rsidRPr="009C1EC2">
        <w:rPr>
          <w:rFonts w:eastAsia="仿宋"/>
          <w:kern w:val="0"/>
          <w:sz w:val="24"/>
        </w:rPr>
        <w:t>2</w:t>
      </w:r>
      <w:r w:rsidR="00B25922">
        <w:rPr>
          <w:rFonts w:eastAsia="仿宋" w:hint="eastAsia"/>
          <w:kern w:val="0"/>
          <w:sz w:val="24"/>
        </w:rPr>
        <w:t>4</w:t>
      </w:r>
      <w:r w:rsidRPr="009C1EC2">
        <w:rPr>
          <w:rFonts w:eastAsia="仿宋"/>
          <w:kern w:val="0"/>
          <w:sz w:val="24"/>
        </w:rPr>
        <w:t>学分，专业核心课模块学分数不少于</w:t>
      </w:r>
      <w:r w:rsidRPr="009C1EC2">
        <w:rPr>
          <w:rFonts w:eastAsia="仿宋"/>
          <w:kern w:val="0"/>
          <w:sz w:val="24"/>
        </w:rPr>
        <w:t>20</w:t>
      </w:r>
      <w:r w:rsidR="00B25922">
        <w:rPr>
          <w:rFonts w:eastAsia="仿宋" w:hint="eastAsia"/>
          <w:kern w:val="0"/>
          <w:sz w:val="24"/>
        </w:rPr>
        <w:t>学分（生物学导论（微观生物学）、生物学导论（宏观生物学）、生物化学、遗传学、细胞生物学）</w:t>
      </w:r>
      <w:r w:rsidRPr="009C1EC2">
        <w:rPr>
          <w:rFonts w:eastAsia="仿宋"/>
          <w:kern w:val="0"/>
          <w:sz w:val="24"/>
        </w:rPr>
        <w:t>，实验课学分数不少于</w:t>
      </w:r>
      <w:r w:rsidR="00B25922">
        <w:rPr>
          <w:rFonts w:eastAsia="仿宋" w:hint="eastAsia"/>
          <w:kern w:val="0"/>
          <w:sz w:val="24"/>
        </w:rPr>
        <w:t>4</w:t>
      </w:r>
      <w:r w:rsidR="00B25922">
        <w:rPr>
          <w:rFonts w:eastAsia="仿宋" w:hint="eastAsia"/>
          <w:kern w:val="0"/>
          <w:sz w:val="24"/>
        </w:rPr>
        <w:t>学分（任意一门生物学实验）</w:t>
      </w:r>
      <w:r w:rsidRPr="009C1EC2">
        <w:rPr>
          <w:rFonts w:eastAsia="仿宋"/>
          <w:kern w:val="0"/>
          <w:sz w:val="24"/>
        </w:rPr>
        <w:t>。详见课程设置一览表。</w:t>
      </w:r>
    </w:p>
    <w:p w:rsidR="000A34F3" w:rsidRPr="00224C59" w:rsidRDefault="000A34F3" w:rsidP="00224C59">
      <w:pPr>
        <w:spacing w:line="360" w:lineRule="auto"/>
        <w:ind w:left="360" w:hangingChars="150" w:hanging="360"/>
        <w:rPr>
          <w:rFonts w:eastAsia="仿宋"/>
          <w:kern w:val="0"/>
          <w:sz w:val="24"/>
        </w:rPr>
      </w:pPr>
      <w:r w:rsidRPr="00224C59">
        <w:rPr>
          <w:rFonts w:eastAsia="仿宋"/>
          <w:kern w:val="0"/>
          <w:sz w:val="24"/>
        </w:rPr>
        <w:t>5</w:t>
      </w:r>
      <w:r w:rsidRPr="00224C59">
        <w:rPr>
          <w:rFonts w:eastAsia="仿宋"/>
          <w:kern w:val="0"/>
          <w:sz w:val="24"/>
        </w:rPr>
        <w:t>、符合条件者授予理学学士学位。</w:t>
      </w:r>
    </w:p>
    <w:p w:rsidR="000A34F3" w:rsidRPr="009C1EC2" w:rsidRDefault="000A34F3" w:rsidP="00224C59">
      <w:pPr>
        <w:spacing w:beforeLines="50" w:before="156" w:afterLines="50" w:after="156" w:line="360" w:lineRule="auto"/>
        <w:rPr>
          <w:rFonts w:eastAsia="仿宋"/>
          <w:sz w:val="24"/>
        </w:rPr>
      </w:pPr>
    </w:p>
    <w:p w:rsidR="000A34F3" w:rsidRPr="00224C59" w:rsidRDefault="000A34F3" w:rsidP="00224C59">
      <w:pPr>
        <w:spacing w:beforeLines="50" w:before="156" w:afterLines="50" w:after="156" w:line="360" w:lineRule="auto"/>
        <w:rPr>
          <w:rFonts w:eastAsia="仿宋"/>
          <w:b/>
          <w:sz w:val="24"/>
        </w:rPr>
      </w:pPr>
      <w:r w:rsidRPr="009C1EC2">
        <w:rPr>
          <w:rFonts w:eastAsia="仿宋"/>
          <w:b/>
          <w:sz w:val="24"/>
        </w:rPr>
        <w:lastRenderedPageBreak/>
        <w:t>六、课程设置一览表</w:t>
      </w:r>
      <w:r w:rsidR="00B25922">
        <w:rPr>
          <w:rFonts w:eastAsia="仿宋" w:hint="eastAsia"/>
          <w:b/>
          <w:sz w:val="24"/>
        </w:rPr>
        <w:t>（详见</w:t>
      </w:r>
      <w:r w:rsidR="00B25922">
        <w:rPr>
          <w:rFonts w:eastAsia="仿宋" w:hint="eastAsia"/>
          <w:b/>
          <w:sz w:val="24"/>
        </w:rPr>
        <w:t>E</w:t>
      </w:r>
      <w:r w:rsidR="00B25922">
        <w:rPr>
          <w:rFonts w:eastAsia="仿宋"/>
          <w:b/>
          <w:sz w:val="24"/>
        </w:rPr>
        <w:t>XCEL</w:t>
      </w:r>
      <w:r w:rsidR="00B25922">
        <w:rPr>
          <w:rFonts w:eastAsia="仿宋" w:hint="eastAsia"/>
          <w:b/>
          <w:sz w:val="24"/>
        </w:rPr>
        <w:t>附表）</w:t>
      </w:r>
    </w:p>
    <w:p w:rsidR="009E726B" w:rsidRPr="000A34F3" w:rsidRDefault="009E726B" w:rsidP="000A34F3">
      <w:pPr>
        <w:rPr>
          <w:rFonts w:ascii="Times New Roman" w:eastAsia="仿宋" w:hAnsi="Times New Roman"/>
          <w:color w:val="000000"/>
          <w:sz w:val="28"/>
          <w:szCs w:val="28"/>
        </w:rPr>
      </w:pPr>
      <w:r>
        <w:rPr>
          <w:rFonts w:ascii="Times New Roman" w:eastAsia="仿宋" w:hAnsi="Times New Roman"/>
          <w:color w:val="000000"/>
          <w:sz w:val="28"/>
          <w:szCs w:val="28"/>
        </w:rPr>
        <w:br w:type="page"/>
      </w:r>
    </w:p>
    <w:p w:rsidR="009E726B" w:rsidRPr="009C1EC2" w:rsidRDefault="009E726B" w:rsidP="00943586">
      <w:pPr>
        <w:jc w:val="center"/>
        <w:rPr>
          <w:rFonts w:ascii="Times New Roman" w:eastAsia="仿宋"/>
          <w:b/>
          <w:sz w:val="32"/>
          <w:szCs w:val="32"/>
        </w:rPr>
      </w:pPr>
      <w:bookmarkStart w:id="10" w:name="_Toc374648321"/>
      <w:bookmarkStart w:id="11" w:name="_Toc381704053"/>
      <w:bookmarkStart w:id="12" w:name="_Toc381795823"/>
      <w:r w:rsidRPr="00800901">
        <w:rPr>
          <w:rFonts w:ascii="仿宋" w:eastAsia="仿宋" w:hAnsi="仿宋"/>
          <w:b/>
          <w:sz w:val="30"/>
          <w:szCs w:val="30"/>
        </w:rPr>
        <w:lastRenderedPageBreak/>
        <w:t>计算机科学</w:t>
      </w:r>
      <w:r w:rsidR="00AC666A">
        <w:rPr>
          <w:rFonts w:ascii="仿宋" w:eastAsia="仿宋" w:hAnsi="仿宋" w:hint="eastAsia"/>
          <w:b/>
          <w:sz w:val="30"/>
          <w:szCs w:val="30"/>
        </w:rPr>
        <w:t>与技术（致远荣誉计划）</w:t>
      </w:r>
      <w:r w:rsidRPr="00800901">
        <w:rPr>
          <w:rFonts w:ascii="仿宋" w:eastAsia="仿宋" w:hAnsi="仿宋"/>
          <w:b/>
          <w:sz w:val="30"/>
          <w:szCs w:val="30"/>
        </w:rPr>
        <w:t>培养方案</w:t>
      </w:r>
      <w:bookmarkEnd w:id="10"/>
      <w:bookmarkEnd w:id="11"/>
      <w:bookmarkEnd w:id="12"/>
    </w:p>
    <w:p w:rsidR="000A71B2" w:rsidRPr="009C1EC2" w:rsidRDefault="000A71B2" w:rsidP="000A71B2">
      <w:pPr>
        <w:rPr>
          <w:lang w:val="x-none"/>
        </w:rPr>
      </w:pPr>
    </w:p>
    <w:p w:rsidR="009E726B" w:rsidRPr="009C1EC2" w:rsidRDefault="009E726B" w:rsidP="009E726B">
      <w:pPr>
        <w:spacing w:beforeLines="50" w:before="156" w:afterLines="50" w:after="156" w:line="360" w:lineRule="auto"/>
        <w:rPr>
          <w:rFonts w:eastAsia="仿宋"/>
          <w:b/>
          <w:sz w:val="24"/>
        </w:rPr>
      </w:pPr>
      <w:r w:rsidRPr="009C1EC2">
        <w:rPr>
          <w:rFonts w:eastAsia="仿宋"/>
          <w:b/>
          <w:sz w:val="24"/>
        </w:rPr>
        <w:t>一、培养目标</w:t>
      </w:r>
    </w:p>
    <w:p w:rsidR="009E726B" w:rsidRPr="000A71B2" w:rsidRDefault="00AC666A" w:rsidP="000A71B2">
      <w:pPr>
        <w:spacing w:line="360" w:lineRule="auto"/>
        <w:ind w:firstLineChars="200" w:firstLine="480"/>
        <w:rPr>
          <w:rFonts w:eastAsia="仿宋"/>
          <w:sz w:val="24"/>
        </w:rPr>
      </w:pPr>
      <w:r w:rsidRPr="00AC666A">
        <w:rPr>
          <w:rFonts w:eastAsia="仿宋" w:hint="eastAsia"/>
          <w:sz w:val="24"/>
        </w:rPr>
        <w:t>计算机科学与技术（致远荣誉计划）</w:t>
      </w:r>
      <w:r>
        <w:rPr>
          <w:rFonts w:eastAsia="仿宋" w:hint="eastAsia"/>
          <w:sz w:val="24"/>
        </w:rPr>
        <w:t>（简称</w:t>
      </w:r>
      <w:r w:rsidR="009E726B" w:rsidRPr="000A71B2">
        <w:rPr>
          <w:rFonts w:eastAsia="仿宋"/>
          <w:sz w:val="24"/>
        </w:rPr>
        <w:t>计算机科学方向</w:t>
      </w:r>
      <w:r>
        <w:rPr>
          <w:rFonts w:eastAsia="仿宋" w:hint="eastAsia"/>
          <w:sz w:val="24"/>
        </w:rPr>
        <w:t>）</w:t>
      </w:r>
      <w:r w:rsidR="009E726B" w:rsidRPr="000A71B2">
        <w:rPr>
          <w:rFonts w:eastAsia="仿宋"/>
          <w:sz w:val="24"/>
        </w:rPr>
        <w:t>旨在培养计算机科学家，崇尚</w:t>
      </w:r>
      <w:r w:rsidR="0055041A" w:rsidRPr="00A000B4">
        <w:rPr>
          <w:rFonts w:eastAsia="仿宋" w:hint="eastAsia"/>
          <w:sz w:val="24"/>
        </w:rPr>
        <w:t>“</w:t>
      </w:r>
      <w:r w:rsidR="009E726B" w:rsidRPr="000A71B2">
        <w:rPr>
          <w:rFonts w:eastAsia="仿宋"/>
          <w:sz w:val="24"/>
        </w:rPr>
        <w:t>先做人、后做学问，在做学问中学做人</w:t>
      </w:r>
      <w:r w:rsidR="0055041A" w:rsidRPr="00A000B4">
        <w:rPr>
          <w:rFonts w:eastAsia="仿宋" w:hint="eastAsia"/>
          <w:sz w:val="24"/>
        </w:rPr>
        <w:t>”</w:t>
      </w:r>
      <w:r w:rsidR="009E726B" w:rsidRPr="000A71B2">
        <w:rPr>
          <w:rFonts w:eastAsia="仿宋"/>
          <w:sz w:val="24"/>
        </w:rPr>
        <w:t>的育人理念。具体地：</w:t>
      </w:r>
    </w:p>
    <w:p w:rsidR="009E726B" w:rsidRPr="000A71B2" w:rsidRDefault="009E726B" w:rsidP="000A71B2">
      <w:pPr>
        <w:spacing w:line="360" w:lineRule="auto"/>
        <w:ind w:firstLineChars="200" w:firstLine="480"/>
        <w:rPr>
          <w:rFonts w:eastAsia="仿宋"/>
          <w:sz w:val="24"/>
        </w:rPr>
      </w:pPr>
      <w:r w:rsidRPr="000A71B2">
        <w:rPr>
          <w:rFonts w:eastAsia="仿宋"/>
          <w:sz w:val="24"/>
        </w:rPr>
        <w:t>1</w:t>
      </w:r>
      <w:r w:rsidRPr="000A71B2">
        <w:rPr>
          <w:rFonts w:eastAsia="仿宋"/>
          <w:sz w:val="24"/>
        </w:rPr>
        <w:t>、培养学生具有远大理想、科学精神、全球化视野、学术敏感性；</w:t>
      </w:r>
    </w:p>
    <w:p w:rsidR="009E726B" w:rsidRPr="000A71B2" w:rsidRDefault="009E726B" w:rsidP="000A71B2">
      <w:pPr>
        <w:spacing w:line="360" w:lineRule="auto"/>
        <w:ind w:firstLineChars="200" w:firstLine="480"/>
        <w:rPr>
          <w:rFonts w:eastAsia="仿宋"/>
          <w:sz w:val="24"/>
        </w:rPr>
      </w:pPr>
      <w:r w:rsidRPr="000A71B2">
        <w:rPr>
          <w:rFonts w:eastAsia="仿宋"/>
          <w:sz w:val="24"/>
        </w:rPr>
        <w:t>2</w:t>
      </w:r>
      <w:r w:rsidR="00DA2AEC">
        <w:rPr>
          <w:rFonts w:eastAsia="仿宋"/>
          <w:sz w:val="24"/>
        </w:rPr>
        <w:t>、培养学生具有敏锐地发现、思辨地提出、</w:t>
      </w:r>
      <w:r w:rsidR="00DA2AEC">
        <w:rPr>
          <w:rFonts w:eastAsia="仿宋" w:hint="eastAsia"/>
          <w:sz w:val="24"/>
        </w:rPr>
        <w:t>缜密</w:t>
      </w:r>
      <w:r w:rsidRPr="000A71B2">
        <w:rPr>
          <w:rFonts w:eastAsia="仿宋"/>
          <w:sz w:val="24"/>
        </w:rPr>
        <w:t>地分析、系统地解决问题的能力；</w:t>
      </w:r>
    </w:p>
    <w:p w:rsidR="009E726B" w:rsidRPr="000A71B2" w:rsidRDefault="009E726B" w:rsidP="000A71B2">
      <w:pPr>
        <w:spacing w:line="360" w:lineRule="auto"/>
        <w:ind w:firstLineChars="200" w:firstLine="480"/>
        <w:rPr>
          <w:rFonts w:eastAsia="仿宋"/>
          <w:sz w:val="24"/>
        </w:rPr>
      </w:pPr>
      <w:r w:rsidRPr="000A71B2">
        <w:rPr>
          <w:rFonts w:eastAsia="仿宋"/>
          <w:sz w:val="24"/>
        </w:rPr>
        <w:t>3</w:t>
      </w:r>
      <w:r w:rsidRPr="000A71B2">
        <w:rPr>
          <w:rFonts w:eastAsia="仿宋"/>
          <w:sz w:val="24"/>
        </w:rPr>
        <w:t>、培养学生具有扎实的数理基础、宽广的相关知识、多元化的专业实践；</w:t>
      </w:r>
    </w:p>
    <w:p w:rsidR="009E726B" w:rsidRPr="000A71B2" w:rsidRDefault="009E726B" w:rsidP="000A71B2">
      <w:pPr>
        <w:spacing w:line="360" w:lineRule="auto"/>
        <w:ind w:firstLineChars="200" w:firstLine="480"/>
        <w:rPr>
          <w:rFonts w:eastAsia="仿宋"/>
          <w:sz w:val="24"/>
        </w:rPr>
      </w:pPr>
      <w:r w:rsidRPr="000A71B2">
        <w:rPr>
          <w:rFonts w:eastAsia="仿宋"/>
          <w:sz w:val="24"/>
        </w:rPr>
        <w:t>4</w:t>
      </w:r>
      <w:r w:rsidRPr="000A71B2">
        <w:rPr>
          <w:rFonts w:eastAsia="仿宋"/>
          <w:sz w:val="24"/>
        </w:rPr>
        <w:t>、培养学生敢于面对挑战、不断探索、努力创造、追求卓越；</w:t>
      </w:r>
    </w:p>
    <w:p w:rsidR="009E726B" w:rsidRPr="000A71B2" w:rsidRDefault="009E726B" w:rsidP="000A71B2">
      <w:pPr>
        <w:spacing w:line="360" w:lineRule="auto"/>
        <w:ind w:firstLineChars="200" w:firstLine="480"/>
        <w:rPr>
          <w:rFonts w:eastAsia="仿宋"/>
          <w:sz w:val="24"/>
        </w:rPr>
      </w:pPr>
      <w:r w:rsidRPr="000A71B2">
        <w:rPr>
          <w:rFonts w:eastAsia="仿宋"/>
          <w:sz w:val="24"/>
        </w:rPr>
        <w:t>5</w:t>
      </w:r>
      <w:r w:rsidRPr="000A71B2">
        <w:rPr>
          <w:rFonts w:eastAsia="仿宋"/>
          <w:sz w:val="24"/>
        </w:rPr>
        <w:t>、培养学生良好的人文素质、沟通能力、协作精神、职业道德。</w:t>
      </w:r>
    </w:p>
    <w:p w:rsidR="009E726B" w:rsidRPr="009C1EC2" w:rsidRDefault="009E726B" w:rsidP="000A71B2">
      <w:pPr>
        <w:spacing w:line="360" w:lineRule="auto"/>
        <w:rPr>
          <w:rFonts w:eastAsia="仿宋"/>
          <w:kern w:val="0"/>
          <w:sz w:val="24"/>
        </w:rPr>
      </w:pPr>
    </w:p>
    <w:p w:rsidR="009E726B" w:rsidRPr="009C1EC2" w:rsidRDefault="009E726B" w:rsidP="009E726B">
      <w:pPr>
        <w:spacing w:beforeLines="50" w:before="156" w:afterLines="50" w:after="156" w:line="360" w:lineRule="auto"/>
        <w:rPr>
          <w:rFonts w:eastAsia="仿宋"/>
          <w:b/>
          <w:sz w:val="24"/>
        </w:rPr>
      </w:pPr>
      <w:r w:rsidRPr="009C1EC2">
        <w:rPr>
          <w:rFonts w:eastAsia="仿宋"/>
          <w:b/>
          <w:sz w:val="24"/>
        </w:rPr>
        <w:t>二、培养原则</w:t>
      </w:r>
    </w:p>
    <w:p w:rsidR="009E726B" w:rsidRPr="009C1EC2" w:rsidRDefault="009E726B" w:rsidP="009E726B">
      <w:pPr>
        <w:spacing w:line="360" w:lineRule="auto"/>
        <w:rPr>
          <w:rFonts w:eastAsia="仿宋"/>
          <w:kern w:val="0"/>
          <w:sz w:val="24"/>
        </w:rPr>
      </w:pPr>
      <w:r w:rsidRPr="009C1EC2">
        <w:rPr>
          <w:rFonts w:eastAsia="仿宋"/>
          <w:kern w:val="0"/>
          <w:sz w:val="24"/>
        </w:rPr>
        <w:t>1</w:t>
      </w:r>
      <w:r w:rsidRPr="009C1EC2">
        <w:rPr>
          <w:rFonts w:eastAsia="仿宋"/>
          <w:kern w:val="0"/>
          <w:sz w:val="24"/>
        </w:rPr>
        <w:t>、贯彻并落实学校关于</w:t>
      </w:r>
      <w:r w:rsidR="00AE19C5" w:rsidRPr="00A000B4">
        <w:rPr>
          <w:rFonts w:eastAsia="仿宋" w:hint="eastAsia"/>
          <w:sz w:val="24"/>
        </w:rPr>
        <w:t>“</w:t>
      </w:r>
      <w:r w:rsidR="00AC666A">
        <w:rPr>
          <w:rFonts w:eastAsia="仿宋" w:hint="eastAsia"/>
          <w:sz w:val="24"/>
        </w:rPr>
        <w:t>价值引领、</w:t>
      </w:r>
      <w:r w:rsidR="00AC666A" w:rsidRPr="009C1EC2">
        <w:rPr>
          <w:rFonts w:eastAsia="仿宋"/>
          <w:sz w:val="24"/>
        </w:rPr>
        <w:t>知识探究、能力建设、人格养成</w:t>
      </w:r>
      <w:r w:rsidR="00AC666A" w:rsidRPr="00A000B4">
        <w:rPr>
          <w:rFonts w:eastAsia="仿宋" w:hint="eastAsia"/>
          <w:sz w:val="24"/>
        </w:rPr>
        <w:t>”</w:t>
      </w:r>
      <w:r w:rsidR="00AC666A">
        <w:rPr>
          <w:rFonts w:eastAsia="仿宋" w:hint="eastAsia"/>
          <w:sz w:val="24"/>
        </w:rPr>
        <w:t>四</w:t>
      </w:r>
      <w:r w:rsidRPr="009C1EC2">
        <w:rPr>
          <w:rFonts w:eastAsia="仿宋"/>
          <w:kern w:val="0"/>
          <w:sz w:val="24"/>
        </w:rPr>
        <w:t>位一体的育人理念；</w:t>
      </w:r>
    </w:p>
    <w:p w:rsidR="009E726B" w:rsidRPr="009C1EC2" w:rsidRDefault="009E726B" w:rsidP="009E726B">
      <w:pPr>
        <w:spacing w:line="360" w:lineRule="auto"/>
        <w:rPr>
          <w:rFonts w:eastAsia="仿宋"/>
          <w:kern w:val="0"/>
          <w:sz w:val="24"/>
        </w:rPr>
      </w:pPr>
      <w:r w:rsidRPr="009C1EC2">
        <w:rPr>
          <w:rFonts w:eastAsia="仿宋"/>
          <w:kern w:val="0"/>
          <w:sz w:val="24"/>
        </w:rPr>
        <w:t>2</w:t>
      </w:r>
      <w:r w:rsidRPr="009C1EC2">
        <w:rPr>
          <w:rFonts w:eastAsia="仿宋"/>
          <w:kern w:val="0"/>
          <w:sz w:val="24"/>
        </w:rPr>
        <w:t>、秉承上海交通大学</w:t>
      </w:r>
      <w:r w:rsidR="00AE19C5" w:rsidRPr="00A000B4">
        <w:rPr>
          <w:rFonts w:eastAsia="仿宋" w:hint="eastAsia"/>
          <w:sz w:val="24"/>
        </w:rPr>
        <w:t>“</w:t>
      </w:r>
      <w:r w:rsidRPr="009C1EC2">
        <w:rPr>
          <w:rFonts w:eastAsia="仿宋"/>
          <w:kern w:val="0"/>
          <w:sz w:val="24"/>
        </w:rPr>
        <w:t>起点高、基础厚、要求严、重实践、求创新</w:t>
      </w:r>
      <w:r w:rsidR="00AE19C5" w:rsidRPr="00A000B4">
        <w:rPr>
          <w:rFonts w:eastAsia="仿宋" w:hint="eastAsia"/>
          <w:sz w:val="24"/>
        </w:rPr>
        <w:t>”</w:t>
      </w:r>
      <w:r w:rsidRPr="009C1EC2">
        <w:rPr>
          <w:rFonts w:eastAsia="仿宋"/>
          <w:kern w:val="0"/>
          <w:sz w:val="24"/>
        </w:rPr>
        <w:t>的优良传统；</w:t>
      </w:r>
    </w:p>
    <w:p w:rsidR="009E726B" w:rsidRPr="009C1EC2" w:rsidRDefault="009E726B" w:rsidP="009E726B">
      <w:pPr>
        <w:spacing w:line="360" w:lineRule="auto"/>
        <w:rPr>
          <w:rFonts w:eastAsia="仿宋"/>
          <w:kern w:val="0"/>
          <w:sz w:val="24"/>
        </w:rPr>
      </w:pPr>
      <w:r w:rsidRPr="009C1EC2">
        <w:rPr>
          <w:rFonts w:eastAsia="仿宋"/>
          <w:kern w:val="0"/>
          <w:sz w:val="24"/>
        </w:rPr>
        <w:t>3</w:t>
      </w:r>
      <w:r w:rsidRPr="009C1EC2">
        <w:rPr>
          <w:rFonts w:eastAsia="仿宋"/>
          <w:kern w:val="0"/>
          <w:sz w:val="24"/>
        </w:rPr>
        <w:t>、瞄准并适应国家对创新拔尖人才培养的重大战略需求；</w:t>
      </w:r>
    </w:p>
    <w:p w:rsidR="009E726B" w:rsidRPr="009C1EC2" w:rsidRDefault="009E726B" w:rsidP="009E726B">
      <w:pPr>
        <w:spacing w:line="360" w:lineRule="auto"/>
        <w:rPr>
          <w:rFonts w:eastAsia="仿宋"/>
          <w:kern w:val="0"/>
          <w:sz w:val="24"/>
        </w:rPr>
      </w:pPr>
      <w:r w:rsidRPr="009C1EC2">
        <w:rPr>
          <w:rFonts w:eastAsia="仿宋"/>
          <w:kern w:val="0"/>
          <w:sz w:val="24"/>
        </w:rPr>
        <w:t>4</w:t>
      </w:r>
      <w:r w:rsidRPr="009C1EC2">
        <w:rPr>
          <w:rFonts w:eastAsia="仿宋"/>
          <w:kern w:val="0"/>
          <w:sz w:val="24"/>
        </w:rPr>
        <w:t>、利用全球优质资源，实施教育教学国际化；</w:t>
      </w:r>
    </w:p>
    <w:p w:rsidR="009E726B" w:rsidRPr="009C1EC2" w:rsidRDefault="009E726B" w:rsidP="009E726B">
      <w:pPr>
        <w:spacing w:line="360" w:lineRule="auto"/>
        <w:rPr>
          <w:rFonts w:eastAsia="仿宋"/>
          <w:kern w:val="0"/>
          <w:sz w:val="24"/>
        </w:rPr>
      </w:pPr>
      <w:r w:rsidRPr="009C1EC2">
        <w:rPr>
          <w:rFonts w:eastAsia="仿宋"/>
          <w:kern w:val="0"/>
          <w:sz w:val="24"/>
        </w:rPr>
        <w:t>5</w:t>
      </w:r>
      <w:r w:rsidRPr="009C1EC2">
        <w:rPr>
          <w:rFonts w:eastAsia="仿宋"/>
          <w:kern w:val="0"/>
          <w:sz w:val="24"/>
        </w:rPr>
        <w:t>、遵循教学规律，凸显计算机科学，注重实践训练；</w:t>
      </w:r>
    </w:p>
    <w:p w:rsidR="009E726B" w:rsidRPr="009C1EC2" w:rsidRDefault="009E726B" w:rsidP="009E726B">
      <w:pPr>
        <w:spacing w:line="360" w:lineRule="auto"/>
        <w:rPr>
          <w:rFonts w:eastAsia="仿宋"/>
          <w:kern w:val="0"/>
          <w:sz w:val="24"/>
        </w:rPr>
      </w:pPr>
      <w:r w:rsidRPr="009C1EC2">
        <w:rPr>
          <w:rFonts w:eastAsia="仿宋"/>
          <w:kern w:val="0"/>
          <w:sz w:val="24"/>
        </w:rPr>
        <w:t>6</w:t>
      </w:r>
      <w:r w:rsidRPr="009C1EC2">
        <w:rPr>
          <w:rFonts w:eastAsia="仿宋"/>
          <w:kern w:val="0"/>
          <w:sz w:val="24"/>
        </w:rPr>
        <w:t>、遵循认知规律，以人为本，小班授课，因材施教。</w:t>
      </w:r>
    </w:p>
    <w:p w:rsidR="009E726B" w:rsidRPr="009C1EC2" w:rsidRDefault="009E726B" w:rsidP="00213B42">
      <w:pPr>
        <w:spacing w:line="360" w:lineRule="auto"/>
        <w:jc w:val="left"/>
        <w:rPr>
          <w:rFonts w:eastAsia="仿宋"/>
          <w:kern w:val="0"/>
          <w:sz w:val="24"/>
        </w:rPr>
      </w:pPr>
    </w:p>
    <w:p w:rsidR="009E726B" w:rsidRPr="009C1EC2" w:rsidRDefault="009E726B" w:rsidP="009E726B">
      <w:pPr>
        <w:spacing w:beforeLines="50" w:before="156" w:afterLines="50" w:after="156" w:line="360" w:lineRule="auto"/>
        <w:rPr>
          <w:rFonts w:eastAsia="仿宋"/>
          <w:b/>
          <w:sz w:val="24"/>
        </w:rPr>
      </w:pPr>
      <w:r w:rsidRPr="009C1EC2">
        <w:rPr>
          <w:rFonts w:eastAsia="仿宋"/>
          <w:b/>
          <w:sz w:val="24"/>
        </w:rPr>
        <w:t>三、规范与要求（作为选择课程和教育教学活动的依据）</w:t>
      </w:r>
    </w:p>
    <w:p w:rsidR="009E726B" w:rsidRPr="009C1EC2" w:rsidRDefault="009E726B" w:rsidP="009E726B">
      <w:pPr>
        <w:spacing w:beforeLines="50" w:before="156" w:afterLines="50" w:after="156" w:line="360" w:lineRule="auto"/>
        <w:rPr>
          <w:rFonts w:eastAsia="仿宋"/>
          <w:b/>
          <w:sz w:val="24"/>
        </w:rPr>
      </w:pPr>
      <w:r w:rsidRPr="009C1EC2">
        <w:rPr>
          <w:rFonts w:eastAsia="仿宋"/>
          <w:b/>
          <w:sz w:val="24"/>
        </w:rPr>
        <w:t xml:space="preserve">A </w:t>
      </w:r>
      <w:r w:rsidR="00213B42">
        <w:rPr>
          <w:rFonts w:eastAsia="仿宋"/>
          <w:b/>
          <w:sz w:val="24"/>
        </w:rPr>
        <w:t xml:space="preserve"> </w:t>
      </w:r>
      <w:r w:rsidRPr="009C1EC2">
        <w:rPr>
          <w:rFonts w:eastAsia="仿宋"/>
          <w:b/>
          <w:sz w:val="24"/>
        </w:rPr>
        <w:t>能力建设</w:t>
      </w:r>
    </w:p>
    <w:p w:rsidR="009E726B" w:rsidRPr="00213B42" w:rsidRDefault="009E726B" w:rsidP="00213B42">
      <w:pPr>
        <w:spacing w:line="360" w:lineRule="auto"/>
        <w:ind w:left="480" w:hangingChars="200" w:hanging="480"/>
        <w:rPr>
          <w:rFonts w:eastAsia="仿宋"/>
          <w:sz w:val="24"/>
        </w:rPr>
      </w:pPr>
      <w:r w:rsidRPr="00213B42">
        <w:rPr>
          <w:rFonts w:eastAsia="仿宋"/>
          <w:sz w:val="24"/>
        </w:rPr>
        <w:t>A1</w:t>
      </w:r>
      <w:r w:rsidRPr="00213B42">
        <w:rPr>
          <w:rFonts w:eastAsia="仿宋"/>
          <w:sz w:val="24"/>
        </w:rPr>
        <w:t>、清晰思考和用语言文字准确表达的能力。</w:t>
      </w:r>
    </w:p>
    <w:p w:rsidR="009E726B" w:rsidRPr="00213B42" w:rsidRDefault="009E726B" w:rsidP="00213B42">
      <w:pPr>
        <w:spacing w:line="360" w:lineRule="auto"/>
        <w:ind w:left="480" w:hangingChars="200" w:hanging="480"/>
        <w:rPr>
          <w:rFonts w:eastAsia="仿宋"/>
          <w:sz w:val="24"/>
        </w:rPr>
      </w:pPr>
      <w:r w:rsidRPr="00213B42">
        <w:rPr>
          <w:rFonts w:eastAsia="仿宋"/>
          <w:sz w:val="24"/>
        </w:rPr>
        <w:t>A2</w:t>
      </w:r>
      <w:r w:rsidRPr="00213B42">
        <w:rPr>
          <w:rFonts w:eastAsia="仿宋"/>
          <w:sz w:val="24"/>
        </w:rPr>
        <w:t>、发现问题、提出问题、分析问题和解决问题的能力。</w:t>
      </w:r>
    </w:p>
    <w:p w:rsidR="009E726B" w:rsidRPr="00213B42" w:rsidRDefault="009E726B" w:rsidP="00213B42">
      <w:pPr>
        <w:spacing w:line="360" w:lineRule="auto"/>
        <w:ind w:left="480" w:hangingChars="200" w:hanging="480"/>
        <w:rPr>
          <w:rFonts w:eastAsia="仿宋"/>
          <w:sz w:val="24"/>
        </w:rPr>
      </w:pPr>
      <w:r w:rsidRPr="00213B42">
        <w:rPr>
          <w:rFonts w:eastAsia="仿宋"/>
          <w:sz w:val="24"/>
        </w:rPr>
        <w:t>A3</w:t>
      </w:r>
      <w:r w:rsidRPr="00213B42">
        <w:rPr>
          <w:rFonts w:eastAsia="仿宋"/>
          <w:sz w:val="24"/>
        </w:rPr>
        <w:t>、批判性思考和创造性工作的能力。</w:t>
      </w:r>
    </w:p>
    <w:p w:rsidR="009E726B" w:rsidRPr="00213B42" w:rsidRDefault="009E726B" w:rsidP="00213B42">
      <w:pPr>
        <w:spacing w:line="360" w:lineRule="auto"/>
        <w:ind w:left="480" w:hangingChars="200" w:hanging="480"/>
        <w:rPr>
          <w:rFonts w:eastAsia="仿宋"/>
          <w:sz w:val="24"/>
        </w:rPr>
      </w:pPr>
      <w:r w:rsidRPr="00213B42">
        <w:rPr>
          <w:rFonts w:eastAsia="仿宋"/>
          <w:sz w:val="24"/>
        </w:rPr>
        <w:t>A4</w:t>
      </w:r>
      <w:r w:rsidRPr="00213B42">
        <w:rPr>
          <w:rFonts w:eastAsia="仿宋"/>
          <w:sz w:val="24"/>
        </w:rPr>
        <w:t>、与不同类型的人合作共事的能力。</w:t>
      </w:r>
    </w:p>
    <w:p w:rsidR="009E726B" w:rsidRPr="00213B42" w:rsidRDefault="009E726B" w:rsidP="00213B42">
      <w:pPr>
        <w:spacing w:line="360" w:lineRule="auto"/>
        <w:ind w:left="480" w:hangingChars="200" w:hanging="480"/>
        <w:rPr>
          <w:rFonts w:eastAsia="仿宋"/>
          <w:sz w:val="24"/>
        </w:rPr>
      </w:pPr>
      <w:r w:rsidRPr="00213B42">
        <w:rPr>
          <w:rFonts w:eastAsia="仿宋"/>
          <w:sz w:val="24"/>
        </w:rPr>
        <w:t>A5</w:t>
      </w:r>
      <w:r w:rsidRPr="00213B42">
        <w:rPr>
          <w:rFonts w:eastAsia="仿宋"/>
          <w:sz w:val="24"/>
        </w:rPr>
        <w:t>、对文学艺术作品的初步审美能力。</w:t>
      </w:r>
    </w:p>
    <w:p w:rsidR="009E726B" w:rsidRPr="00213B42" w:rsidRDefault="009E726B" w:rsidP="00213B42">
      <w:pPr>
        <w:spacing w:line="360" w:lineRule="auto"/>
        <w:ind w:left="480" w:hangingChars="200" w:hanging="480"/>
        <w:rPr>
          <w:rFonts w:eastAsia="仿宋"/>
          <w:sz w:val="24"/>
        </w:rPr>
      </w:pPr>
      <w:r w:rsidRPr="00213B42">
        <w:rPr>
          <w:rFonts w:eastAsia="仿宋"/>
          <w:sz w:val="24"/>
        </w:rPr>
        <w:t>A6</w:t>
      </w:r>
      <w:r w:rsidRPr="00213B42">
        <w:rPr>
          <w:rFonts w:eastAsia="仿宋"/>
          <w:sz w:val="24"/>
        </w:rPr>
        <w:t>、至少一种外语的应用能力。</w:t>
      </w:r>
    </w:p>
    <w:p w:rsidR="009E726B" w:rsidRPr="00213B42" w:rsidRDefault="009E726B" w:rsidP="00213B42">
      <w:pPr>
        <w:spacing w:line="360" w:lineRule="auto"/>
        <w:ind w:left="480" w:hangingChars="200" w:hanging="480"/>
        <w:rPr>
          <w:rFonts w:eastAsia="仿宋"/>
          <w:sz w:val="24"/>
        </w:rPr>
      </w:pPr>
      <w:r w:rsidRPr="00213B42">
        <w:rPr>
          <w:rFonts w:eastAsia="仿宋"/>
          <w:sz w:val="24"/>
        </w:rPr>
        <w:lastRenderedPageBreak/>
        <w:t>A7</w:t>
      </w:r>
      <w:r w:rsidRPr="00213B42">
        <w:rPr>
          <w:rFonts w:eastAsia="仿宋"/>
          <w:sz w:val="24"/>
        </w:rPr>
        <w:t>、终生学习的能力。</w:t>
      </w:r>
    </w:p>
    <w:p w:rsidR="009E726B" w:rsidRPr="00213B42" w:rsidRDefault="009E726B" w:rsidP="00213B42">
      <w:pPr>
        <w:spacing w:line="360" w:lineRule="auto"/>
        <w:ind w:left="480" w:hangingChars="200" w:hanging="480"/>
        <w:rPr>
          <w:rFonts w:eastAsia="仿宋"/>
          <w:sz w:val="24"/>
        </w:rPr>
      </w:pPr>
      <w:r w:rsidRPr="00213B42">
        <w:rPr>
          <w:rFonts w:eastAsia="仿宋"/>
          <w:sz w:val="24"/>
        </w:rPr>
        <w:t>A8</w:t>
      </w:r>
      <w:r w:rsidRPr="00213B42">
        <w:rPr>
          <w:rFonts w:eastAsia="仿宋"/>
          <w:sz w:val="24"/>
        </w:rPr>
        <w:t>、组织管理能力。</w:t>
      </w:r>
    </w:p>
    <w:p w:rsidR="009E726B" w:rsidRPr="00213B42" w:rsidRDefault="009E726B" w:rsidP="00213B42">
      <w:pPr>
        <w:spacing w:line="360" w:lineRule="auto"/>
        <w:ind w:left="480" w:hangingChars="200" w:hanging="480"/>
        <w:rPr>
          <w:rFonts w:eastAsia="仿宋"/>
          <w:sz w:val="24"/>
        </w:rPr>
      </w:pPr>
      <w:r w:rsidRPr="00213B42">
        <w:rPr>
          <w:rFonts w:eastAsia="仿宋"/>
          <w:sz w:val="24"/>
        </w:rPr>
        <w:t>A9</w:t>
      </w:r>
      <w:r w:rsidRPr="00213B42">
        <w:rPr>
          <w:rFonts w:eastAsia="仿宋"/>
          <w:sz w:val="24"/>
        </w:rPr>
        <w:t>、实践能力。</w:t>
      </w:r>
    </w:p>
    <w:p w:rsidR="009E726B" w:rsidRPr="009C1EC2" w:rsidRDefault="009E726B" w:rsidP="009E726B">
      <w:pPr>
        <w:spacing w:line="360" w:lineRule="auto"/>
        <w:rPr>
          <w:rFonts w:eastAsia="仿宋"/>
          <w:kern w:val="0"/>
          <w:sz w:val="24"/>
        </w:rPr>
      </w:pPr>
    </w:p>
    <w:p w:rsidR="009E726B" w:rsidRPr="009C1EC2" w:rsidRDefault="009E726B" w:rsidP="009E726B">
      <w:pPr>
        <w:spacing w:line="360" w:lineRule="auto"/>
        <w:rPr>
          <w:rFonts w:eastAsia="仿宋"/>
          <w:kern w:val="0"/>
          <w:sz w:val="24"/>
        </w:rPr>
      </w:pPr>
      <w:r w:rsidRPr="009C1EC2">
        <w:rPr>
          <w:rFonts w:eastAsia="仿宋"/>
          <w:b/>
          <w:sz w:val="24"/>
        </w:rPr>
        <w:t xml:space="preserve">B </w:t>
      </w:r>
      <w:r w:rsidR="00213B42">
        <w:rPr>
          <w:rFonts w:eastAsia="仿宋"/>
          <w:b/>
          <w:sz w:val="24"/>
        </w:rPr>
        <w:t xml:space="preserve"> </w:t>
      </w:r>
      <w:r w:rsidRPr="009C1EC2">
        <w:rPr>
          <w:rFonts w:eastAsia="仿宋"/>
          <w:b/>
          <w:sz w:val="24"/>
        </w:rPr>
        <w:t>知识探究</w:t>
      </w:r>
    </w:p>
    <w:p w:rsidR="009E726B" w:rsidRPr="00213B42" w:rsidRDefault="009E726B" w:rsidP="009E726B">
      <w:pPr>
        <w:spacing w:line="360" w:lineRule="auto"/>
        <w:ind w:left="480" w:hangingChars="200" w:hanging="480"/>
        <w:rPr>
          <w:rFonts w:eastAsia="仿宋"/>
          <w:sz w:val="24"/>
        </w:rPr>
      </w:pPr>
      <w:r w:rsidRPr="00213B42">
        <w:rPr>
          <w:rFonts w:eastAsia="仿宋"/>
          <w:sz w:val="24"/>
        </w:rPr>
        <w:t>B1</w:t>
      </w:r>
      <w:r w:rsidRPr="00213B42">
        <w:rPr>
          <w:rFonts w:eastAsia="仿宋"/>
          <w:sz w:val="24"/>
        </w:rPr>
        <w:t>、文学、历史、哲学、艺术等的基本知识</w:t>
      </w:r>
      <w:r w:rsidRPr="00213B42">
        <w:rPr>
          <w:rFonts w:eastAsia="仿宋"/>
          <w:sz w:val="24"/>
        </w:rPr>
        <w:t>——</w:t>
      </w:r>
      <w:r w:rsidRPr="00213B42">
        <w:rPr>
          <w:rFonts w:eastAsia="仿宋"/>
          <w:sz w:val="24"/>
        </w:rPr>
        <w:t>要求学生在基础教育所达到的知识水平上实现进一步的提升。</w:t>
      </w:r>
    </w:p>
    <w:p w:rsidR="009E726B" w:rsidRPr="00213B42" w:rsidRDefault="009E726B" w:rsidP="009E726B">
      <w:pPr>
        <w:spacing w:line="360" w:lineRule="auto"/>
        <w:ind w:left="480" w:hangingChars="200" w:hanging="480"/>
        <w:rPr>
          <w:rFonts w:eastAsia="仿宋"/>
          <w:sz w:val="24"/>
        </w:rPr>
      </w:pPr>
      <w:r w:rsidRPr="00213B42">
        <w:rPr>
          <w:rFonts w:eastAsia="仿宋"/>
          <w:sz w:val="24"/>
        </w:rPr>
        <w:t>B2</w:t>
      </w:r>
      <w:r w:rsidRPr="00213B42">
        <w:rPr>
          <w:rFonts w:eastAsia="仿宋"/>
          <w:sz w:val="24"/>
        </w:rPr>
        <w:t>、社会科学学科的研究方法入门知识</w:t>
      </w:r>
      <w:r w:rsidRPr="00213B42">
        <w:rPr>
          <w:rFonts w:eastAsia="仿宋"/>
          <w:sz w:val="24"/>
        </w:rPr>
        <w:t>——</w:t>
      </w:r>
      <w:r w:rsidRPr="00213B42">
        <w:rPr>
          <w:rFonts w:eastAsia="仿宋"/>
          <w:sz w:val="24"/>
        </w:rPr>
        <w:t>借助于某一个学科的某些片断，通过短暂的学术探索，让学生接触到这个学科的研究方法，而不是要学生学习经过简化的、较为完整的学科概论或常识。</w:t>
      </w:r>
    </w:p>
    <w:p w:rsidR="009E726B" w:rsidRPr="00213B42" w:rsidRDefault="009E726B" w:rsidP="009E726B">
      <w:pPr>
        <w:spacing w:line="360" w:lineRule="auto"/>
        <w:ind w:left="480" w:hangingChars="200" w:hanging="480"/>
        <w:rPr>
          <w:rFonts w:eastAsia="仿宋"/>
          <w:sz w:val="24"/>
        </w:rPr>
      </w:pPr>
      <w:r w:rsidRPr="00213B42">
        <w:rPr>
          <w:rFonts w:eastAsia="仿宋"/>
          <w:sz w:val="24"/>
        </w:rPr>
        <w:t>B3</w:t>
      </w:r>
      <w:r w:rsidRPr="00213B42">
        <w:rPr>
          <w:rFonts w:eastAsia="仿宋"/>
          <w:sz w:val="24"/>
        </w:rPr>
        <w:t>、自然科学与工程技术的基础知识和前沿知识</w:t>
      </w:r>
      <w:r w:rsidRPr="00213B42">
        <w:rPr>
          <w:rFonts w:eastAsia="仿宋"/>
          <w:sz w:val="24"/>
        </w:rPr>
        <w:t>——</w:t>
      </w:r>
      <w:r w:rsidRPr="00213B42">
        <w:rPr>
          <w:rFonts w:eastAsia="仿宋"/>
          <w:sz w:val="24"/>
        </w:rPr>
        <w:t>这些知识应与社会和个人生活紧密联系，有助于学生提高科学素养和工程意识。</w:t>
      </w:r>
    </w:p>
    <w:p w:rsidR="009E726B" w:rsidRPr="00213B42" w:rsidRDefault="009E726B" w:rsidP="009E726B">
      <w:pPr>
        <w:spacing w:line="360" w:lineRule="auto"/>
        <w:ind w:left="480" w:hangingChars="200" w:hanging="480"/>
        <w:rPr>
          <w:rFonts w:eastAsia="仿宋"/>
          <w:sz w:val="24"/>
        </w:rPr>
      </w:pPr>
      <w:r w:rsidRPr="00213B42">
        <w:rPr>
          <w:rFonts w:eastAsia="仿宋"/>
          <w:sz w:val="24"/>
        </w:rPr>
        <w:t>B4</w:t>
      </w:r>
      <w:r w:rsidRPr="00213B42">
        <w:rPr>
          <w:rFonts w:eastAsia="仿宋"/>
          <w:sz w:val="24"/>
        </w:rPr>
        <w:t>、数学或逻辑学的基础知识</w:t>
      </w:r>
      <w:r w:rsidRPr="00213B42">
        <w:rPr>
          <w:rFonts w:eastAsia="仿宋"/>
          <w:sz w:val="24"/>
        </w:rPr>
        <w:t>——</w:t>
      </w:r>
      <w:r w:rsidRPr="00213B42">
        <w:rPr>
          <w:rFonts w:eastAsia="仿宋"/>
          <w:sz w:val="24"/>
        </w:rPr>
        <w:t>在基础教育水平之上，进一步培养学生的定量分析和逻辑思维能力。</w:t>
      </w:r>
    </w:p>
    <w:p w:rsidR="009E726B" w:rsidRPr="00213B42" w:rsidRDefault="009E726B" w:rsidP="00213B42">
      <w:pPr>
        <w:spacing w:line="360" w:lineRule="auto"/>
        <w:ind w:left="480" w:hangingChars="200" w:hanging="480"/>
        <w:rPr>
          <w:rFonts w:eastAsia="仿宋"/>
          <w:sz w:val="24"/>
        </w:rPr>
      </w:pPr>
      <w:r w:rsidRPr="00213B42">
        <w:rPr>
          <w:rFonts w:eastAsia="仿宋"/>
          <w:sz w:val="24"/>
        </w:rPr>
        <w:t>B5</w:t>
      </w:r>
      <w:r w:rsidRPr="00213B42">
        <w:rPr>
          <w:rFonts w:eastAsia="仿宋"/>
          <w:sz w:val="24"/>
        </w:rPr>
        <w:t>、本专业领域内系统的核心知识</w:t>
      </w:r>
      <w:r w:rsidRPr="00213B42">
        <w:rPr>
          <w:rFonts w:eastAsia="仿宋"/>
          <w:sz w:val="24"/>
        </w:rPr>
        <w:t>——</w:t>
      </w:r>
      <w:r w:rsidRPr="00213B42">
        <w:rPr>
          <w:rFonts w:eastAsia="仿宋"/>
          <w:sz w:val="24"/>
        </w:rPr>
        <w:t>体现宽口径</w:t>
      </w:r>
      <w:r w:rsidR="00213B42">
        <w:rPr>
          <w:rFonts w:eastAsia="仿宋"/>
          <w:sz w:val="24"/>
        </w:rPr>
        <w:t>专业教育的知识，这些知识应组织到基础教学课程和专业必修课程之中</w:t>
      </w:r>
    </w:p>
    <w:p w:rsidR="009E726B" w:rsidRPr="009C1EC2" w:rsidRDefault="009E726B" w:rsidP="009E726B">
      <w:pPr>
        <w:spacing w:line="360" w:lineRule="auto"/>
        <w:ind w:left="600" w:hangingChars="250" w:hanging="600"/>
        <w:rPr>
          <w:rFonts w:eastAsia="仿宋"/>
          <w:kern w:val="0"/>
          <w:sz w:val="24"/>
        </w:rPr>
      </w:pPr>
      <w:r w:rsidRPr="009C1EC2">
        <w:rPr>
          <w:rFonts w:eastAsia="仿宋"/>
          <w:kern w:val="0"/>
          <w:sz w:val="24"/>
        </w:rPr>
        <w:t>B5.1</w:t>
      </w:r>
      <w:r w:rsidR="00213B42">
        <w:rPr>
          <w:rFonts w:eastAsia="仿宋"/>
          <w:kern w:val="0"/>
          <w:sz w:val="24"/>
        </w:rPr>
        <w:t>：</w:t>
      </w:r>
      <w:r w:rsidRPr="009C1EC2">
        <w:rPr>
          <w:rFonts w:eastAsia="仿宋"/>
          <w:kern w:val="0"/>
          <w:sz w:val="24"/>
        </w:rPr>
        <w:t>掌握本专业所需的数学、物理等相关学科的基本理论、基本知识和基本技能</w:t>
      </w:r>
      <w:r w:rsidR="00213B42">
        <w:rPr>
          <w:rFonts w:eastAsia="仿宋"/>
          <w:kern w:val="0"/>
          <w:sz w:val="24"/>
        </w:rPr>
        <w:t>；</w:t>
      </w:r>
    </w:p>
    <w:p w:rsidR="009E726B" w:rsidRPr="009C1EC2" w:rsidRDefault="009E726B" w:rsidP="009E726B">
      <w:pPr>
        <w:spacing w:line="360" w:lineRule="auto"/>
        <w:rPr>
          <w:rFonts w:eastAsia="仿宋"/>
          <w:kern w:val="0"/>
          <w:sz w:val="24"/>
        </w:rPr>
      </w:pPr>
      <w:r w:rsidRPr="009C1EC2">
        <w:rPr>
          <w:rFonts w:eastAsia="仿宋"/>
          <w:kern w:val="0"/>
          <w:sz w:val="24"/>
        </w:rPr>
        <w:t>B5.2</w:t>
      </w:r>
      <w:r w:rsidR="00213B42">
        <w:rPr>
          <w:rFonts w:eastAsia="仿宋"/>
          <w:kern w:val="0"/>
          <w:sz w:val="24"/>
        </w:rPr>
        <w:t>：</w:t>
      </w:r>
      <w:r w:rsidRPr="009C1EC2">
        <w:rPr>
          <w:rFonts w:eastAsia="仿宋"/>
          <w:kern w:val="0"/>
          <w:sz w:val="24"/>
        </w:rPr>
        <w:t>系统掌握计算机学科的知识体系，理解计算机学科核心知识。</w:t>
      </w:r>
    </w:p>
    <w:p w:rsidR="009E726B" w:rsidRPr="009C1EC2" w:rsidRDefault="009E726B" w:rsidP="009E726B">
      <w:pPr>
        <w:spacing w:line="360" w:lineRule="auto"/>
        <w:rPr>
          <w:rFonts w:eastAsia="仿宋"/>
          <w:kern w:val="0"/>
          <w:sz w:val="24"/>
        </w:rPr>
      </w:pPr>
    </w:p>
    <w:p w:rsidR="009E726B" w:rsidRPr="00191D9E" w:rsidRDefault="009E726B" w:rsidP="009E726B">
      <w:pPr>
        <w:spacing w:line="360" w:lineRule="auto"/>
        <w:rPr>
          <w:rFonts w:eastAsia="仿宋"/>
          <w:b/>
          <w:sz w:val="24"/>
        </w:rPr>
      </w:pPr>
      <w:r w:rsidRPr="009C1EC2">
        <w:rPr>
          <w:rFonts w:eastAsia="仿宋"/>
          <w:b/>
          <w:sz w:val="24"/>
        </w:rPr>
        <w:t xml:space="preserve">C </w:t>
      </w:r>
      <w:r w:rsidR="00191D9E">
        <w:rPr>
          <w:rFonts w:eastAsia="仿宋"/>
          <w:b/>
          <w:sz w:val="24"/>
        </w:rPr>
        <w:t xml:space="preserve"> </w:t>
      </w:r>
      <w:r w:rsidRPr="009C1EC2">
        <w:rPr>
          <w:rFonts w:eastAsia="仿宋"/>
          <w:b/>
          <w:sz w:val="24"/>
        </w:rPr>
        <w:t>人格养成</w:t>
      </w:r>
    </w:p>
    <w:p w:rsidR="009E726B" w:rsidRPr="00225C74" w:rsidRDefault="009E726B" w:rsidP="009E726B">
      <w:pPr>
        <w:spacing w:line="360" w:lineRule="auto"/>
        <w:ind w:left="480" w:hangingChars="200" w:hanging="480"/>
        <w:rPr>
          <w:rFonts w:eastAsia="仿宋"/>
          <w:sz w:val="24"/>
        </w:rPr>
      </w:pPr>
      <w:r w:rsidRPr="00225C74">
        <w:rPr>
          <w:rFonts w:eastAsia="仿宋"/>
          <w:sz w:val="24"/>
        </w:rPr>
        <w:t>C1</w:t>
      </w:r>
      <w:r w:rsidRPr="00225C74">
        <w:rPr>
          <w:rFonts w:eastAsia="仿宋"/>
          <w:sz w:val="24"/>
        </w:rPr>
        <w:t>、志存高远、意志坚强</w:t>
      </w:r>
      <w:r w:rsidRPr="00225C74">
        <w:rPr>
          <w:rFonts w:eastAsia="仿宋"/>
          <w:sz w:val="24"/>
        </w:rPr>
        <w:t>——</w:t>
      </w:r>
      <w:r w:rsidRPr="00225C74">
        <w:rPr>
          <w:rFonts w:eastAsia="仿宋"/>
          <w:sz w:val="24"/>
        </w:rPr>
        <w:t>以传承文明、探求真理、振兴中华、造福人类为己任，矢志不渝。</w:t>
      </w:r>
    </w:p>
    <w:p w:rsidR="009E726B" w:rsidRPr="00225C74" w:rsidRDefault="009E726B" w:rsidP="00225C74">
      <w:pPr>
        <w:spacing w:line="360" w:lineRule="auto"/>
        <w:ind w:left="480" w:hangingChars="200" w:hanging="480"/>
        <w:rPr>
          <w:rFonts w:eastAsia="仿宋"/>
          <w:sz w:val="24"/>
        </w:rPr>
      </w:pPr>
      <w:r w:rsidRPr="00225C74">
        <w:rPr>
          <w:rFonts w:eastAsia="仿宋"/>
          <w:sz w:val="24"/>
        </w:rPr>
        <w:t>C2</w:t>
      </w:r>
      <w:r w:rsidRPr="00225C74">
        <w:rPr>
          <w:rFonts w:eastAsia="仿宋"/>
          <w:sz w:val="24"/>
        </w:rPr>
        <w:t>、刻苦务实、精勤进取</w:t>
      </w:r>
      <w:r w:rsidRPr="00225C74">
        <w:rPr>
          <w:rFonts w:eastAsia="仿宋"/>
          <w:sz w:val="24"/>
        </w:rPr>
        <w:t>——</w:t>
      </w:r>
      <w:r w:rsidRPr="00225C74">
        <w:rPr>
          <w:rFonts w:eastAsia="仿宋"/>
          <w:sz w:val="24"/>
        </w:rPr>
        <w:t>脚踏实地，不慕虚名；勤奋努力，追求卓越。</w:t>
      </w:r>
    </w:p>
    <w:p w:rsidR="00191D9E" w:rsidRPr="00225C74" w:rsidRDefault="00191D9E" w:rsidP="00225C74">
      <w:pPr>
        <w:spacing w:line="360" w:lineRule="auto"/>
        <w:ind w:left="480" w:hangingChars="200" w:hanging="480"/>
        <w:rPr>
          <w:rFonts w:eastAsia="仿宋"/>
          <w:sz w:val="24"/>
        </w:rPr>
      </w:pPr>
      <w:r w:rsidRPr="00225C74">
        <w:rPr>
          <w:rFonts w:eastAsia="仿宋"/>
          <w:sz w:val="24"/>
        </w:rPr>
        <w:t>C3</w:t>
      </w:r>
      <w:r w:rsidRPr="00225C74">
        <w:rPr>
          <w:rFonts w:eastAsia="仿宋"/>
          <w:sz w:val="24"/>
        </w:rPr>
        <w:t>、身心和谐、视野开阔</w:t>
      </w:r>
      <w:r w:rsidRPr="00225C74">
        <w:rPr>
          <w:rFonts w:eastAsia="仿宋"/>
          <w:sz w:val="24"/>
        </w:rPr>
        <w:t>——</w:t>
      </w:r>
      <w:r w:rsidRPr="00225C74">
        <w:rPr>
          <w:rFonts w:eastAsia="仿宋"/>
          <w:sz w:val="24"/>
        </w:rPr>
        <w:t>具有良好的身体和心理素质；具有对多元文化的包容心态和宽阔的国际化视野。</w:t>
      </w:r>
    </w:p>
    <w:p w:rsidR="00191D9E" w:rsidRPr="00225C74" w:rsidRDefault="00191D9E" w:rsidP="00191D9E">
      <w:pPr>
        <w:spacing w:line="360" w:lineRule="auto"/>
        <w:ind w:left="480" w:hangingChars="200" w:hanging="480"/>
        <w:rPr>
          <w:rFonts w:eastAsia="仿宋"/>
          <w:sz w:val="24"/>
        </w:rPr>
      </w:pPr>
      <w:r w:rsidRPr="00225C74">
        <w:rPr>
          <w:rFonts w:eastAsia="仿宋"/>
          <w:sz w:val="24"/>
        </w:rPr>
        <w:t>C4</w:t>
      </w:r>
      <w:r w:rsidRPr="00225C74">
        <w:rPr>
          <w:rFonts w:eastAsia="仿宋"/>
          <w:sz w:val="24"/>
        </w:rPr>
        <w:t>、思维敏捷、乐于创新</w:t>
      </w:r>
      <w:r w:rsidRPr="00225C74">
        <w:rPr>
          <w:rFonts w:eastAsia="仿宋"/>
          <w:sz w:val="24"/>
        </w:rPr>
        <w:t>——</w:t>
      </w:r>
      <w:r w:rsidRPr="00225C74">
        <w:rPr>
          <w:rFonts w:eastAsia="仿宋"/>
          <w:sz w:val="24"/>
        </w:rPr>
        <w:t>勤于思考，善于钻研，对于推陈出新怀有浓厚的兴趣，富有探索精神并渴望解决问题。</w:t>
      </w:r>
    </w:p>
    <w:p w:rsidR="00191D9E" w:rsidRPr="00225C74" w:rsidRDefault="00191D9E" w:rsidP="00225C74">
      <w:pPr>
        <w:spacing w:line="360" w:lineRule="auto"/>
        <w:ind w:left="480" w:hangingChars="200" w:hanging="480"/>
        <w:rPr>
          <w:rFonts w:eastAsia="仿宋"/>
          <w:sz w:val="24"/>
        </w:rPr>
      </w:pPr>
      <w:r w:rsidRPr="00225C74">
        <w:rPr>
          <w:rFonts w:eastAsia="仿宋"/>
          <w:sz w:val="24"/>
        </w:rPr>
        <w:t>C5</w:t>
      </w:r>
      <w:r w:rsidRPr="00225C74">
        <w:rPr>
          <w:rFonts w:eastAsia="仿宋"/>
          <w:sz w:val="24"/>
        </w:rPr>
        <w:t>、诚实、正直与自信。</w:t>
      </w:r>
    </w:p>
    <w:p w:rsidR="00191D9E" w:rsidRPr="00225C74" w:rsidRDefault="00191D9E" w:rsidP="00225C74">
      <w:pPr>
        <w:spacing w:line="360" w:lineRule="auto"/>
        <w:ind w:left="480" w:hangingChars="200" w:hanging="480"/>
        <w:rPr>
          <w:rFonts w:eastAsia="仿宋"/>
          <w:sz w:val="24"/>
        </w:rPr>
      </w:pPr>
      <w:r w:rsidRPr="00225C74">
        <w:rPr>
          <w:rFonts w:eastAsia="仿宋"/>
          <w:sz w:val="24"/>
        </w:rPr>
        <w:t>C6</w:t>
      </w:r>
      <w:r w:rsidRPr="00225C74">
        <w:rPr>
          <w:rFonts w:eastAsia="仿宋"/>
          <w:sz w:val="24"/>
        </w:rPr>
        <w:t>、主动性与适应性。</w:t>
      </w:r>
    </w:p>
    <w:p w:rsidR="00191D9E" w:rsidRDefault="00191D9E" w:rsidP="00225C74">
      <w:pPr>
        <w:spacing w:line="360" w:lineRule="auto"/>
        <w:ind w:left="480" w:hangingChars="200" w:hanging="480"/>
        <w:rPr>
          <w:rFonts w:eastAsia="仿宋"/>
          <w:sz w:val="24"/>
        </w:rPr>
      </w:pPr>
      <w:r w:rsidRPr="00225C74">
        <w:rPr>
          <w:rFonts w:eastAsia="仿宋"/>
          <w:sz w:val="24"/>
        </w:rPr>
        <w:t>C7</w:t>
      </w:r>
      <w:r w:rsidRPr="00225C74">
        <w:rPr>
          <w:rFonts w:eastAsia="仿宋"/>
          <w:sz w:val="24"/>
        </w:rPr>
        <w:t>、职业道德与学术道德。</w:t>
      </w:r>
    </w:p>
    <w:p w:rsidR="00225C74" w:rsidRPr="00225C74" w:rsidRDefault="00225C74" w:rsidP="00225C74">
      <w:pPr>
        <w:tabs>
          <w:tab w:val="num" w:pos="360"/>
        </w:tabs>
        <w:spacing w:line="360" w:lineRule="auto"/>
        <w:outlineLvl w:val="0"/>
        <w:rPr>
          <w:rFonts w:eastAsia="仿宋"/>
          <w:sz w:val="24"/>
        </w:rPr>
      </w:pPr>
    </w:p>
    <w:p w:rsidR="00225C74" w:rsidRPr="009C1EC2" w:rsidRDefault="00191D9E" w:rsidP="00225C74">
      <w:pPr>
        <w:spacing w:beforeLines="50" w:before="156" w:afterLines="50" w:after="156" w:line="360" w:lineRule="auto"/>
        <w:rPr>
          <w:rFonts w:eastAsia="仿宋"/>
          <w:b/>
          <w:sz w:val="24"/>
        </w:rPr>
      </w:pPr>
      <w:r w:rsidRPr="009C1EC2">
        <w:rPr>
          <w:rFonts w:eastAsia="仿宋"/>
          <w:b/>
          <w:sz w:val="24"/>
        </w:rPr>
        <w:t>四</w:t>
      </w:r>
      <w:r w:rsidR="00225C74" w:rsidRPr="009C1EC2">
        <w:rPr>
          <w:rFonts w:eastAsia="仿宋"/>
          <w:b/>
          <w:sz w:val="24"/>
        </w:rPr>
        <w:t>、课程体系构成</w:t>
      </w:r>
      <w:r w:rsidR="00225C74">
        <w:rPr>
          <w:rFonts w:eastAsia="仿宋" w:hint="eastAsia"/>
          <w:b/>
          <w:sz w:val="24"/>
        </w:rPr>
        <w:t>（</w:t>
      </w:r>
      <w:r w:rsidR="00225C74" w:rsidRPr="009C1EC2">
        <w:rPr>
          <w:rFonts w:eastAsia="仿宋"/>
          <w:b/>
          <w:sz w:val="24"/>
        </w:rPr>
        <w:t>详见课程设置一览表</w:t>
      </w:r>
      <w:r w:rsidR="00225C74">
        <w:rPr>
          <w:rFonts w:eastAsia="仿宋" w:hint="eastAsia"/>
          <w:b/>
          <w:sz w:val="24"/>
        </w:rPr>
        <w:t>）</w:t>
      </w:r>
    </w:p>
    <w:p w:rsidR="00191D9E" w:rsidRPr="00191D9E" w:rsidRDefault="00191D9E" w:rsidP="00225C74">
      <w:pPr>
        <w:spacing w:line="360" w:lineRule="auto"/>
        <w:ind w:firstLineChars="200" w:firstLine="480"/>
        <w:rPr>
          <w:rFonts w:eastAsia="仿宋"/>
          <w:kern w:val="0"/>
          <w:sz w:val="24"/>
        </w:rPr>
      </w:pPr>
      <w:r w:rsidRPr="009C1EC2">
        <w:rPr>
          <w:rFonts w:eastAsia="仿宋"/>
          <w:kern w:val="0"/>
          <w:sz w:val="24"/>
        </w:rPr>
        <w:lastRenderedPageBreak/>
        <w:t>按照课程的专业相关程度，计算机科学方向的全部课程分为通识教育课程、专业教育课程、实践教育课程以及个性化教育课程。</w:t>
      </w:r>
    </w:p>
    <w:tbl>
      <w:tblPr>
        <w:tblpPr w:leftFromText="180" w:rightFromText="180" w:vertAnchor="text" w:horzAnchor="margin" w:tblpXSpec="right" w:tblpY="29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076"/>
      </w:tblGrid>
      <w:tr w:rsidR="009E726B" w:rsidRPr="002E1A2B" w:rsidTr="000F0E31">
        <w:tc>
          <w:tcPr>
            <w:tcW w:w="4019" w:type="dxa"/>
            <w:gridSpan w:val="3"/>
            <w:tcBorders>
              <w:top w:val="nil"/>
              <w:left w:val="nil"/>
              <w:right w:val="nil"/>
            </w:tcBorders>
          </w:tcPr>
          <w:p w:rsidR="009E726B" w:rsidRPr="002E1A2B" w:rsidRDefault="009E726B" w:rsidP="000F0E31">
            <w:pPr>
              <w:spacing w:beforeLines="20" w:before="62" w:afterLines="50" w:after="156" w:line="360" w:lineRule="auto"/>
              <w:jc w:val="center"/>
              <w:rPr>
                <w:rFonts w:ascii="楷体" w:eastAsia="楷体" w:hAnsi="楷体"/>
                <w:b/>
                <w:kern w:val="0"/>
                <w:szCs w:val="21"/>
              </w:rPr>
            </w:pPr>
            <w:r w:rsidRPr="002E1A2B">
              <w:rPr>
                <w:rFonts w:ascii="楷体" w:eastAsia="楷体" w:hAnsi="楷体"/>
                <w:b/>
                <w:kern w:val="0"/>
                <w:szCs w:val="21"/>
              </w:rPr>
              <w:t>各类课程学分设置简表</w:t>
            </w:r>
          </w:p>
        </w:tc>
      </w:tr>
      <w:tr w:rsidR="009E726B" w:rsidRPr="002E1A2B" w:rsidTr="000F0E31">
        <w:tc>
          <w:tcPr>
            <w:tcW w:w="2943" w:type="dxa"/>
            <w:gridSpan w:val="2"/>
            <w:vAlign w:val="center"/>
          </w:tcPr>
          <w:p w:rsidR="009E726B" w:rsidRPr="00ED6A81" w:rsidRDefault="009E726B" w:rsidP="000F0E31">
            <w:pPr>
              <w:spacing w:beforeLines="20" w:before="62" w:afterLines="20" w:after="62" w:line="360" w:lineRule="auto"/>
              <w:jc w:val="center"/>
              <w:rPr>
                <w:rFonts w:eastAsia="楷体_GB2312"/>
                <w:b/>
                <w:kern w:val="0"/>
                <w:szCs w:val="21"/>
              </w:rPr>
            </w:pPr>
            <w:r w:rsidRPr="00ED6A81">
              <w:rPr>
                <w:rFonts w:eastAsia="楷体_GB2312"/>
                <w:b/>
                <w:kern w:val="0"/>
                <w:szCs w:val="21"/>
              </w:rPr>
              <w:t>课程分类</w:t>
            </w:r>
          </w:p>
        </w:tc>
        <w:tc>
          <w:tcPr>
            <w:tcW w:w="1076" w:type="dxa"/>
            <w:vAlign w:val="center"/>
          </w:tcPr>
          <w:p w:rsidR="009E726B" w:rsidRPr="00ED6A81" w:rsidRDefault="009E726B" w:rsidP="000F0E31">
            <w:pPr>
              <w:spacing w:beforeLines="20" w:before="62" w:afterLines="20" w:after="62" w:line="360" w:lineRule="auto"/>
              <w:jc w:val="center"/>
              <w:rPr>
                <w:rFonts w:eastAsia="楷体_GB2312"/>
                <w:b/>
                <w:kern w:val="0"/>
                <w:szCs w:val="21"/>
              </w:rPr>
            </w:pPr>
            <w:r w:rsidRPr="00ED6A81">
              <w:rPr>
                <w:rFonts w:eastAsia="楷体_GB2312"/>
                <w:b/>
                <w:kern w:val="0"/>
                <w:szCs w:val="21"/>
              </w:rPr>
              <w:t>学分</w:t>
            </w:r>
          </w:p>
        </w:tc>
      </w:tr>
      <w:tr w:rsidR="009E726B" w:rsidRPr="002E1A2B" w:rsidTr="000F0E31">
        <w:tc>
          <w:tcPr>
            <w:tcW w:w="2943" w:type="dxa"/>
            <w:gridSpan w:val="2"/>
            <w:vAlign w:val="center"/>
          </w:tcPr>
          <w:p w:rsidR="009E726B" w:rsidRPr="00ED6A81" w:rsidRDefault="009E726B" w:rsidP="000F0E31">
            <w:pPr>
              <w:spacing w:beforeLines="20" w:before="62" w:afterLines="20" w:after="62" w:line="360" w:lineRule="auto"/>
              <w:jc w:val="center"/>
              <w:rPr>
                <w:rFonts w:eastAsia="楷体_GB2312"/>
                <w:b/>
                <w:kern w:val="0"/>
                <w:szCs w:val="21"/>
              </w:rPr>
            </w:pPr>
            <w:r w:rsidRPr="00ED6A81">
              <w:rPr>
                <w:rFonts w:eastAsia="楷体_GB2312"/>
                <w:b/>
                <w:kern w:val="0"/>
                <w:szCs w:val="21"/>
              </w:rPr>
              <w:t>通识教育课程</w:t>
            </w:r>
          </w:p>
        </w:tc>
        <w:tc>
          <w:tcPr>
            <w:tcW w:w="1076" w:type="dxa"/>
            <w:vAlign w:val="center"/>
          </w:tcPr>
          <w:p w:rsidR="009E726B" w:rsidRPr="00ED6A81" w:rsidRDefault="009E726B" w:rsidP="000F0E31">
            <w:pPr>
              <w:spacing w:beforeLines="20" w:before="62" w:afterLines="20" w:after="62" w:line="360" w:lineRule="auto"/>
              <w:jc w:val="center"/>
              <w:rPr>
                <w:rFonts w:eastAsia="楷体_GB2312"/>
                <w:b/>
                <w:kern w:val="0"/>
                <w:szCs w:val="21"/>
              </w:rPr>
            </w:pPr>
            <w:r>
              <w:rPr>
                <w:rFonts w:eastAsia="楷体_GB2312"/>
                <w:b/>
                <w:kern w:val="0"/>
                <w:szCs w:val="21"/>
              </w:rPr>
              <w:t>25</w:t>
            </w:r>
          </w:p>
        </w:tc>
      </w:tr>
      <w:tr w:rsidR="009E726B" w:rsidRPr="002E1A2B" w:rsidTr="000F0E31">
        <w:tc>
          <w:tcPr>
            <w:tcW w:w="1242" w:type="dxa"/>
            <w:vMerge w:val="restart"/>
            <w:vAlign w:val="center"/>
          </w:tcPr>
          <w:p w:rsidR="009E726B" w:rsidRPr="00ED6A81" w:rsidRDefault="009E726B" w:rsidP="000F0E31">
            <w:pPr>
              <w:spacing w:beforeLines="20" w:before="62" w:afterLines="20" w:after="62" w:line="360" w:lineRule="auto"/>
              <w:jc w:val="center"/>
              <w:rPr>
                <w:rFonts w:eastAsia="楷体_GB2312"/>
                <w:b/>
                <w:kern w:val="0"/>
                <w:szCs w:val="21"/>
              </w:rPr>
            </w:pPr>
            <w:r w:rsidRPr="00ED6A81">
              <w:rPr>
                <w:rFonts w:eastAsia="楷体_GB2312"/>
                <w:b/>
                <w:kern w:val="0"/>
                <w:szCs w:val="21"/>
              </w:rPr>
              <w:t>专业</w:t>
            </w:r>
          </w:p>
          <w:p w:rsidR="009E726B" w:rsidRPr="00ED6A81" w:rsidRDefault="009E726B" w:rsidP="000F0E31">
            <w:pPr>
              <w:spacing w:beforeLines="20" w:before="62" w:afterLines="20" w:after="62" w:line="360" w:lineRule="auto"/>
              <w:jc w:val="center"/>
              <w:rPr>
                <w:rFonts w:eastAsia="楷体_GB2312"/>
                <w:b/>
                <w:kern w:val="0"/>
                <w:szCs w:val="21"/>
              </w:rPr>
            </w:pPr>
            <w:r w:rsidRPr="00ED6A81">
              <w:rPr>
                <w:rFonts w:eastAsia="楷体_GB2312"/>
                <w:b/>
                <w:kern w:val="0"/>
                <w:szCs w:val="21"/>
              </w:rPr>
              <w:t>教育</w:t>
            </w:r>
          </w:p>
          <w:p w:rsidR="009E726B" w:rsidRPr="00ED6A81" w:rsidRDefault="009E726B" w:rsidP="000F0E31">
            <w:pPr>
              <w:spacing w:beforeLines="20" w:before="62" w:afterLines="20" w:after="62" w:line="360" w:lineRule="auto"/>
              <w:jc w:val="center"/>
              <w:rPr>
                <w:rFonts w:eastAsia="楷体_GB2312"/>
                <w:b/>
                <w:kern w:val="0"/>
                <w:szCs w:val="21"/>
              </w:rPr>
            </w:pPr>
            <w:r w:rsidRPr="00ED6A81">
              <w:rPr>
                <w:rFonts w:eastAsia="楷体_GB2312"/>
                <w:b/>
                <w:kern w:val="0"/>
                <w:szCs w:val="21"/>
              </w:rPr>
              <w:t>课程</w:t>
            </w:r>
          </w:p>
        </w:tc>
        <w:tc>
          <w:tcPr>
            <w:tcW w:w="1701" w:type="dxa"/>
            <w:vAlign w:val="center"/>
          </w:tcPr>
          <w:p w:rsidR="009E726B" w:rsidRPr="00ED6A81" w:rsidRDefault="009E726B" w:rsidP="000F0E31">
            <w:pPr>
              <w:spacing w:beforeLines="20" w:before="62" w:afterLines="20" w:after="62" w:line="360" w:lineRule="auto"/>
              <w:jc w:val="center"/>
              <w:rPr>
                <w:rFonts w:eastAsia="楷体_GB2312"/>
                <w:b/>
                <w:kern w:val="0"/>
                <w:szCs w:val="21"/>
              </w:rPr>
            </w:pPr>
            <w:r w:rsidRPr="00ED6A81">
              <w:rPr>
                <w:rFonts w:eastAsia="楷体_GB2312"/>
                <w:b/>
                <w:kern w:val="0"/>
                <w:szCs w:val="21"/>
              </w:rPr>
              <w:t>专业基础类</w:t>
            </w:r>
          </w:p>
        </w:tc>
        <w:tc>
          <w:tcPr>
            <w:tcW w:w="1076" w:type="dxa"/>
            <w:vAlign w:val="center"/>
          </w:tcPr>
          <w:p w:rsidR="009E726B" w:rsidRPr="00ED6A81" w:rsidRDefault="009E726B" w:rsidP="000F0E31">
            <w:pPr>
              <w:spacing w:beforeLines="20" w:before="62" w:afterLines="20" w:after="62" w:line="360" w:lineRule="auto"/>
              <w:jc w:val="center"/>
              <w:rPr>
                <w:rFonts w:eastAsia="楷体_GB2312"/>
                <w:b/>
                <w:kern w:val="0"/>
                <w:szCs w:val="21"/>
              </w:rPr>
            </w:pPr>
            <w:r>
              <w:rPr>
                <w:rFonts w:eastAsia="楷体_GB2312"/>
                <w:b/>
                <w:kern w:val="0"/>
                <w:szCs w:val="21"/>
              </w:rPr>
              <w:t>28</w:t>
            </w:r>
          </w:p>
        </w:tc>
      </w:tr>
      <w:tr w:rsidR="009E726B" w:rsidRPr="002E1A2B" w:rsidTr="000F0E31">
        <w:tc>
          <w:tcPr>
            <w:tcW w:w="1242" w:type="dxa"/>
            <w:vMerge/>
            <w:vAlign w:val="center"/>
          </w:tcPr>
          <w:p w:rsidR="009E726B" w:rsidRPr="00ED6A81" w:rsidRDefault="009E726B" w:rsidP="000F0E31">
            <w:pPr>
              <w:spacing w:beforeLines="20" w:before="62" w:afterLines="20" w:after="62" w:line="360" w:lineRule="auto"/>
              <w:jc w:val="center"/>
              <w:rPr>
                <w:rFonts w:eastAsia="楷体_GB2312"/>
                <w:b/>
                <w:kern w:val="0"/>
                <w:szCs w:val="21"/>
              </w:rPr>
            </w:pPr>
          </w:p>
        </w:tc>
        <w:tc>
          <w:tcPr>
            <w:tcW w:w="1701" w:type="dxa"/>
            <w:vAlign w:val="center"/>
          </w:tcPr>
          <w:p w:rsidR="009E726B" w:rsidRPr="00ED6A81" w:rsidRDefault="009E726B" w:rsidP="000F0E31">
            <w:pPr>
              <w:spacing w:beforeLines="20" w:before="62" w:afterLines="20" w:after="62" w:line="360" w:lineRule="auto"/>
              <w:jc w:val="center"/>
              <w:rPr>
                <w:rFonts w:eastAsia="楷体_GB2312"/>
                <w:b/>
                <w:kern w:val="0"/>
                <w:szCs w:val="21"/>
              </w:rPr>
            </w:pPr>
            <w:r w:rsidRPr="00ED6A81">
              <w:rPr>
                <w:rFonts w:eastAsia="楷体_GB2312"/>
                <w:b/>
                <w:kern w:val="0"/>
                <w:szCs w:val="21"/>
              </w:rPr>
              <w:t>专业核心类</w:t>
            </w:r>
          </w:p>
        </w:tc>
        <w:tc>
          <w:tcPr>
            <w:tcW w:w="1076" w:type="dxa"/>
            <w:vAlign w:val="center"/>
          </w:tcPr>
          <w:p w:rsidR="009E726B" w:rsidRPr="00ED6A81" w:rsidRDefault="009E726B" w:rsidP="000F0E31">
            <w:pPr>
              <w:spacing w:beforeLines="20" w:before="62" w:afterLines="20" w:after="62" w:line="360" w:lineRule="auto"/>
              <w:jc w:val="center"/>
              <w:rPr>
                <w:rFonts w:eastAsia="楷体_GB2312"/>
                <w:b/>
                <w:kern w:val="0"/>
                <w:szCs w:val="21"/>
              </w:rPr>
            </w:pPr>
            <w:r>
              <w:rPr>
                <w:rFonts w:eastAsia="楷体_GB2312"/>
                <w:b/>
                <w:kern w:val="0"/>
                <w:szCs w:val="21"/>
              </w:rPr>
              <w:t>26</w:t>
            </w:r>
          </w:p>
        </w:tc>
      </w:tr>
      <w:tr w:rsidR="009E726B" w:rsidRPr="002E1A2B" w:rsidTr="000F0E31">
        <w:tc>
          <w:tcPr>
            <w:tcW w:w="1242" w:type="dxa"/>
            <w:vMerge/>
            <w:vAlign w:val="center"/>
          </w:tcPr>
          <w:p w:rsidR="009E726B" w:rsidRPr="00ED6A81" w:rsidRDefault="009E726B" w:rsidP="000F0E31">
            <w:pPr>
              <w:spacing w:beforeLines="20" w:before="62" w:afterLines="20" w:after="62" w:line="360" w:lineRule="auto"/>
              <w:jc w:val="center"/>
              <w:rPr>
                <w:rFonts w:eastAsia="楷体_GB2312"/>
                <w:b/>
                <w:kern w:val="0"/>
                <w:szCs w:val="21"/>
              </w:rPr>
            </w:pPr>
          </w:p>
        </w:tc>
        <w:tc>
          <w:tcPr>
            <w:tcW w:w="1701" w:type="dxa"/>
            <w:vAlign w:val="center"/>
          </w:tcPr>
          <w:p w:rsidR="009E726B" w:rsidRPr="00ED6A81" w:rsidRDefault="009E726B" w:rsidP="000F0E31">
            <w:pPr>
              <w:spacing w:beforeLines="20" w:before="62" w:afterLines="20" w:after="62" w:line="360" w:lineRule="auto"/>
              <w:jc w:val="center"/>
              <w:rPr>
                <w:rFonts w:eastAsia="楷体_GB2312"/>
                <w:b/>
                <w:kern w:val="0"/>
                <w:szCs w:val="21"/>
              </w:rPr>
            </w:pPr>
            <w:r w:rsidRPr="00ED6A81">
              <w:rPr>
                <w:rFonts w:eastAsia="楷体_GB2312"/>
                <w:b/>
                <w:kern w:val="0"/>
                <w:szCs w:val="21"/>
              </w:rPr>
              <w:t>专业选修类</w:t>
            </w:r>
          </w:p>
        </w:tc>
        <w:tc>
          <w:tcPr>
            <w:tcW w:w="1076" w:type="dxa"/>
            <w:vAlign w:val="center"/>
          </w:tcPr>
          <w:p w:rsidR="009E726B" w:rsidRPr="00ED6A81" w:rsidRDefault="009E726B" w:rsidP="000F0E31">
            <w:pPr>
              <w:spacing w:beforeLines="20" w:before="62" w:afterLines="20" w:after="62" w:line="360" w:lineRule="auto"/>
              <w:jc w:val="center"/>
              <w:rPr>
                <w:rFonts w:eastAsia="楷体_GB2312"/>
                <w:b/>
                <w:kern w:val="0"/>
                <w:szCs w:val="21"/>
              </w:rPr>
            </w:pPr>
            <w:r w:rsidRPr="00ED6A81">
              <w:rPr>
                <w:rFonts w:eastAsia="楷体_GB2312"/>
                <w:b/>
                <w:kern w:val="0"/>
                <w:szCs w:val="21"/>
              </w:rPr>
              <w:t>15</w:t>
            </w:r>
          </w:p>
        </w:tc>
      </w:tr>
      <w:tr w:rsidR="009E726B" w:rsidRPr="002E1A2B" w:rsidTr="000F0E31">
        <w:tc>
          <w:tcPr>
            <w:tcW w:w="1242" w:type="dxa"/>
            <w:vMerge w:val="restart"/>
            <w:vAlign w:val="center"/>
          </w:tcPr>
          <w:p w:rsidR="009E726B" w:rsidRPr="00ED6A81" w:rsidRDefault="009E726B" w:rsidP="000F0E31">
            <w:pPr>
              <w:spacing w:beforeLines="20" w:before="62" w:afterLines="20" w:after="62" w:line="360" w:lineRule="auto"/>
              <w:jc w:val="center"/>
              <w:rPr>
                <w:rFonts w:eastAsia="楷体_GB2312"/>
                <w:b/>
                <w:kern w:val="0"/>
                <w:szCs w:val="21"/>
              </w:rPr>
            </w:pPr>
            <w:r w:rsidRPr="00ED6A81">
              <w:rPr>
                <w:rFonts w:eastAsia="楷体_GB2312"/>
                <w:b/>
                <w:kern w:val="0"/>
                <w:szCs w:val="21"/>
              </w:rPr>
              <w:t>实践</w:t>
            </w:r>
          </w:p>
          <w:p w:rsidR="009E726B" w:rsidRPr="00ED6A81" w:rsidRDefault="009E726B" w:rsidP="000F0E31">
            <w:pPr>
              <w:spacing w:beforeLines="20" w:before="62" w:afterLines="20" w:after="62" w:line="360" w:lineRule="auto"/>
              <w:jc w:val="center"/>
              <w:rPr>
                <w:rFonts w:eastAsia="楷体_GB2312"/>
                <w:b/>
                <w:kern w:val="0"/>
                <w:szCs w:val="21"/>
              </w:rPr>
            </w:pPr>
            <w:r w:rsidRPr="00ED6A81">
              <w:rPr>
                <w:rFonts w:eastAsia="楷体_GB2312"/>
                <w:b/>
                <w:kern w:val="0"/>
                <w:szCs w:val="21"/>
              </w:rPr>
              <w:t>教育</w:t>
            </w:r>
          </w:p>
          <w:p w:rsidR="009E726B" w:rsidRPr="00ED6A81" w:rsidRDefault="009E726B" w:rsidP="000F0E31">
            <w:pPr>
              <w:spacing w:beforeLines="20" w:before="62" w:afterLines="20" w:after="62" w:line="360" w:lineRule="auto"/>
              <w:jc w:val="center"/>
              <w:rPr>
                <w:rFonts w:eastAsia="楷体_GB2312"/>
                <w:b/>
                <w:kern w:val="0"/>
                <w:szCs w:val="21"/>
              </w:rPr>
            </w:pPr>
            <w:r w:rsidRPr="00ED6A81">
              <w:rPr>
                <w:rFonts w:eastAsia="楷体_GB2312"/>
                <w:b/>
                <w:kern w:val="0"/>
                <w:szCs w:val="21"/>
              </w:rPr>
              <w:t>课程</w:t>
            </w:r>
          </w:p>
        </w:tc>
        <w:tc>
          <w:tcPr>
            <w:tcW w:w="1701" w:type="dxa"/>
            <w:vAlign w:val="center"/>
          </w:tcPr>
          <w:p w:rsidR="009E726B" w:rsidRPr="00ED6A81" w:rsidRDefault="009E726B" w:rsidP="000F0E31">
            <w:pPr>
              <w:spacing w:beforeLines="20" w:before="62" w:afterLines="20" w:after="62" w:line="360" w:lineRule="auto"/>
              <w:jc w:val="center"/>
              <w:rPr>
                <w:rFonts w:eastAsia="楷体_GB2312"/>
                <w:b/>
                <w:kern w:val="0"/>
                <w:szCs w:val="21"/>
              </w:rPr>
            </w:pPr>
            <w:r w:rsidRPr="00ED6A81">
              <w:rPr>
                <w:rFonts w:eastAsia="楷体_GB2312"/>
                <w:b/>
                <w:kern w:val="0"/>
                <w:szCs w:val="21"/>
              </w:rPr>
              <w:t>实验类</w:t>
            </w:r>
          </w:p>
        </w:tc>
        <w:tc>
          <w:tcPr>
            <w:tcW w:w="1076" w:type="dxa"/>
            <w:vAlign w:val="center"/>
          </w:tcPr>
          <w:p w:rsidR="009E726B" w:rsidRPr="00ED6A81" w:rsidRDefault="009E726B" w:rsidP="000F0E31">
            <w:pPr>
              <w:spacing w:beforeLines="20" w:before="62" w:afterLines="20" w:after="62" w:line="360" w:lineRule="auto"/>
              <w:jc w:val="center"/>
              <w:rPr>
                <w:rFonts w:eastAsia="楷体_GB2312"/>
                <w:b/>
                <w:kern w:val="0"/>
                <w:szCs w:val="21"/>
              </w:rPr>
            </w:pPr>
            <w:r w:rsidRPr="00ED6A81">
              <w:rPr>
                <w:rFonts w:eastAsia="楷体_GB2312"/>
                <w:b/>
                <w:kern w:val="0"/>
                <w:szCs w:val="21"/>
              </w:rPr>
              <w:t>3</w:t>
            </w:r>
          </w:p>
        </w:tc>
      </w:tr>
      <w:tr w:rsidR="009E726B" w:rsidRPr="002E1A2B" w:rsidTr="000F0E31">
        <w:tc>
          <w:tcPr>
            <w:tcW w:w="1242" w:type="dxa"/>
            <w:vMerge/>
            <w:vAlign w:val="center"/>
          </w:tcPr>
          <w:p w:rsidR="009E726B" w:rsidRPr="00ED6A81" w:rsidRDefault="009E726B" w:rsidP="000F0E31">
            <w:pPr>
              <w:spacing w:beforeLines="20" w:before="62" w:afterLines="20" w:after="62" w:line="360" w:lineRule="auto"/>
              <w:jc w:val="center"/>
              <w:rPr>
                <w:rFonts w:eastAsia="楷体_GB2312"/>
                <w:b/>
                <w:kern w:val="0"/>
                <w:szCs w:val="21"/>
              </w:rPr>
            </w:pPr>
          </w:p>
        </w:tc>
        <w:tc>
          <w:tcPr>
            <w:tcW w:w="1701" w:type="dxa"/>
            <w:vAlign w:val="center"/>
          </w:tcPr>
          <w:p w:rsidR="009E726B" w:rsidRPr="00ED6A81" w:rsidRDefault="009E726B" w:rsidP="000F0E31">
            <w:pPr>
              <w:spacing w:beforeLines="20" w:before="62" w:afterLines="20" w:after="62" w:line="360" w:lineRule="auto"/>
              <w:jc w:val="center"/>
              <w:rPr>
                <w:rFonts w:eastAsia="楷体_GB2312"/>
                <w:b/>
                <w:kern w:val="0"/>
                <w:szCs w:val="21"/>
              </w:rPr>
            </w:pPr>
            <w:r w:rsidRPr="00ED6A81">
              <w:rPr>
                <w:rFonts w:eastAsia="楷体_GB2312"/>
                <w:b/>
                <w:kern w:val="0"/>
                <w:szCs w:val="21"/>
              </w:rPr>
              <w:t>实习实践类</w:t>
            </w:r>
          </w:p>
        </w:tc>
        <w:tc>
          <w:tcPr>
            <w:tcW w:w="1076" w:type="dxa"/>
            <w:vAlign w:val="center"/>
          </w:tcPr>
          <w:p w:rsidR="009E726B" w:rsidRPr="00ED6A81" w:rsidRDefault="009E726B" w:rsidP="000F0E31">
            <w:pPr>
              <w:spacing w:beforeLines="20" w:before="62" w:afterLines="20" w:after="62" w:line="360" w:lineRule="auto"/>
              <w:jc w:val="center"/>
              <w:rPr>
                <w:rFonts w:eastAsia="楷体_GB2312"/>
                <w:b/>
                <w:kern w:val="0"/>
                <w:szCs w:val="21"/>
              </w:rPr>
            </w:pPr>
            <w:r>
              <w:rPr>
                <w:rFonts w:eastAsia="楷体_GB2312"/>
                <w:b/>
                <w:kern w:val="0"/>
                <w:szCs w:val="21"/>
              </w:rPr>
              <w:t>1</w:t>
            </w:r>
            <w:r w:rsidR="00573A47">
              <w:rPr>
                <w:rFonts w:eastAsia="楷体_GB2312" w:hint="eastAsia"/>
                <w:b/>
                <w:kern w:val="0"/>
                <w:szCs w:val="21"/>
              </w:rPr>
              <w:t>4</w:t>
            </w:r>
          </w:p>
        </w:tc>
      </w:tr>
      <w:tr w:rsidR="009E726B" w:rsidRPr="002E1A2B" w:rsidTr="000F0E31">
        <w:tc>
          <w:tcPr>
            <w:tcW w:w="1242" w:type="dxa"/>
            <w:vMerge/>
            <w:vAlign w:val="center"/>
          </w:tcPr>
          <w:p w:rsidR="009E726B" w:rsidRPr="00ED6A81" w:rsidRDefault="009E726B" w:rsidP="000F0E31">
            <w:pPr>
              <w:spacing w:beforeLines="20" w:before="62" w:afterLines="20" w:after="62" w:line="360" w:lineRule="auto"/>
              <w:jc w:val="center"/>
              <w:rPr>
                <w:rFonts w:eastAsia="楷体_GB2312"/>
                <w:b/>
                <w:kern w:val="0"/>
                <w:szCs w:val="21"/>
              </w:rPr>
            </w:pPr>
          </w:p>
        </w:tc>
        <w:tc>
          <w:tcPr>
            <w:tcW w:w="1701" w:type="dxa"/>
            <w:vAlign w:val="center"/>
          </w:tcPr>
          <w:p w:rsidR="009E726B" w:rsidRPr="00ED6A81" w:rsidRDefault="009E726B" w:rsidP="000F0E31">
            <w:pPr>
              <w:spacing w:beforeLines="20" w:before="62" w:afterLines="20" w:after="62" w:line="360" w:lineRule="auto"/>
              <w:jc w:val="center"/>
              <w:rPr>
                <w:rFonts w:eastAsia="楷体_GB2312"/>
                <w:b/>
                <w:kern w:val="0"/>
                <w:szCs w:val="21"/>
              </w:rPr>
            </w:pPr>
            <w:r w:rsidRPr="00ED6A81">
              <w:rPr>
                <w:rFonts w:eastAsia="楷体_GB2312"/>
                <w:b/>
                <w:kern w:val="0"/>
                <w:szCs w:val="21"/>
              </w:rPr>
              <w:t>军事技能类</w:t>
            </w:r>
          </w:p>
        </w:tc>
        <w:tc>
          <w:tcPr>
            <w:tcW w:w="1076" w:type="dxa"/>
            <w:vAlign w:val="center"/>
          </w:tcPr>
          <w:p w:rsidR="009E726B" w:rsidRPr="00ED6A81" w:rsidRDefault="009E726B" w:rsidP="000F0E31">
            <w:pPr>
              <w:spacing w:beforeLines="20" w:before="62" w:afterLines="20" w:after="62" w:line="360" w:lineRule="auto"/>
              <w:jc w:val="center"/>
              <w:rPr>
                <w:rFonts w:eastAsia="楷体_GB2312"/>
                <w:b/>
                <w:kern w:val="0"/>
                <w:szCs w:val="21"/>
              </w:rPr>
            </w:pPr>
            <w:r w:rsidRPr="00ED6A81">
              <w:rPr>
                <w:rFonts w:eastAsia="楷体_GB2312"/>
                <w:b/>
                <w:kern w:val="0"/>
                <w:szCs w:val="21"/>
              </w:rPr>
              <w:t>3</w:t>
            </w:r>
          </w:p>
        </w:tc>
      </w:tr>
      <w:tr w:rsidR="009E726B" w:rsidRPr="002E1A2B" w:rsidTr="000F0E31">
        <w:tc>
          <w:tcPr>
            <w:tcW w:w="1242" w:type="dxa"/>
            <w:vMerge/>
            <w:vAlign w:val="center"/>
          </w:tcPr>
          <w:p w:rsidR="009E726B" w:rsidRPr="00ED6A81" w:rsidRDefault="009E726B" w:rsidP="000F0E31">
            <w:pPr>
              <w:spacing w:beforeLines="20" w:before="62" w:afterLines="20" w:after="62" w:line="360" w:lineRule="auto"/>
              <w:jc w:val="center"/>
              <w:rPr>
                <w:rFonts w:eastAsia="楷体_GB2312"/>
                <w:b/>
                <w:kern w:val="0"/>
                <w:szCs w:val="21"/>
              </w:rPr>
            </w:pPr>
          </w:p>
        </w:tc>
        <w:tc>
          <w:tcPr>
            <w:tcW w:w="1701" w:type="dxa"/>
            <w:vAlign w:val="center"/>
          </w:tcPr>
          <w:p w:rsidR="009E726B" w:rsidRPr="00ED6A81" w:rsidRDefault="009E726B" w:rsidP="000F0E31">
            <w:pPr>
              <w:spacing w:beforeLines="20" w:before="62" w:afterLines="20" w:after="62" w:line="360" w:lineRule="auto"/>
              <w:jc w:val="center"/>
              <w:rPr>
                <w:rFonts w:eastAsia="楷体_GB2312"/>
                <w:b/>
                <w:kern w:val="0"/>
                <w:szCs w:val="21"/>
              </w:rPr>
            </w:pPr>
            <w:r w:rsidRPr="00ED6A81">
              <w:rPr>
                <w:rFonts w:eastAsia="楷体_GB2312"/>
                <w:b/>
                <w:kern w:val="0"/>
                <w:szCs w:val="21"/>
              </w:rPr>
              <w:t>专业设计类</w:t>
            </w:r>
          </w:p>
        </w:tc>
        <w:tc>
          <w:tcPr>
            <w:tcW w:w="1076" w:type="dxa"/>
            <w:vAlign w:val="center"/>
          </w:tcPr>
          <w:p w:rsidR="009E726B" w:rsidRPr="00ED6A81" w:rsidRDefault="009E726B" w:rsidP="000F0E31">
            <w:pPr>
              <w:spacing w:beforeLines="20" w:before="62" w:afterLines="20" w:after="62" w:line="360" w:lineRule="auto"/>
              <w:jc w:val="center"/>
              <w:rPr>
                <w:rFonts w:eastAsia="楷体_GB2312"/>
                <w:b/>
                <w:kern w:val="0"/>
                <w:szCs w:val="21"/>
              </w:rPr>
            </w:pPr>
            <w:r>
              <w:rPr>
                <w:rFonts w:eastAsia="楷体_GB2312"/>
                <w:b/>
                <w:kern w:val="0"/>
                <w:szCs w:val="21"/>
              </w:rPr>
              <w:t>1</w:t>
            </w:r>
            <w:r w:rsidR="00573A47">
              <w:rPr>
                <w:rFonts w:eastAsia="楷体_GB2312" w:hint="eastAsia"/>
                <w:b/>
                <w:kern w:val="0"/>
                <w:szCs w:val="21"/>
              </w:rPr>
              <w:t>2</w:t>
            </w:r>
          </w:p>
        </w:tc>
      </w:tr>
      <w:tr w:rsidR="009E726B" w:rsidRPr="002E1A2B" w:rsidTr="000F0E31">
        <w:tc>
          <w:tcPr>
            <w:tcW w:w="1242" w:type="dxa"/>
            <w:vMerge/>
            <w:vAlign w:val="center"/>
          </w:tcPr>
          <w:p w:rsidR="009E726B" w:rsidRPr="00ED6A81" w:rsidRDefault="009E726B" w:rsidP="000F0E31">
            <w:pPr>
              <w:spacing w:beforeLines="20" w:before="62" w:afterLines="20" w:after="62" w:line="360" w:lineRule="auto"/>
              <w:jc w:val="center"/>
              <w:rPr>
                <w:rFonts w:eastAsia="楷体_GB2312"/>
                <w:b/>
                <w:kern w:val="0"/>
                <w:szCs w:val="21"/>
              </w:rPr>
            </w:pPr>
          </w:p>
        </w:tc>
        <w:tc>
          <w:tcPr>
            <w:tcW w:w="1701" w:type="dxa"/>
            <w:vAlign w:val="center"/>
          </w:tcPr>
          <w:p w:rsidR="009E726B" w:rsidRPr="00ED6A81" w:rsidRDefault="009E726B" w:rsidP="000F0E31">
            <w:pPr>
              <w:spacing w:beforeLines="20" w:before="62" w:afterLines="20" w:after="62" w:line="360" w:lineRule="auto"/>
              <w:jc w:val="center"/>
              <w:rPr>
                <w:rFonts w:eastAsia="楷体_GB2312"/>
                <w:b/>
                <w:kern w:val="0"/>
                <w:szCs w:val="21"/>
              </w:rPr>
            </w:pPr>
            <w:r w:rsidRPr="00ED6A81">
              <w:rPr>
                <w:rFonts w:eastAsia="楷体_GB2312"/>
                <w:b/>
                <w:kern w:val="0"/>
                <w:szCs w:val="21"/>
              </w:rPr>
              <w:t>专业综合类</w:t>
            </w:r>
          </w:p>
        </w:tc>
        <w:tc>
          <w:tcPr>
            <w:tcW w:w="1076" w:type="dxa"/>
            <w:vAlign w:val="center"/>
          </w:tcPr>
          <w:p w:rsidR="009E726B" w:rsidRPr="00ED6A81" w:rsidRDefault="009E726B" w:rsidP="000F0E31">
            <w:pPr>
              <w:spacing w:beforeLines="20" w:before="62" w:afterLines="20" w:after="62" w:line="360" w:lineRule="auto"/>
              <w:jc w:val="center"/>
              <w:rPr>
                <w:rFonts w:eastAsia="楷体_GB2312"/>
                <w:b/>
                <w:kern w:val="0"/>
                <w:szCs w:val="21"/>
              </w:rPr>
            </w:pPr>
            <w:r>
              <w:rPr>
                <w:rFonts w:eastAsia="楷体_GB2312"/>
                <w:b/>
                <w:kern w:val="0"/>
                <w:szCs w:val="21"/>
              </w:rPr>
              <w:t>1</w:t>
            </w:r>
            <w:r w:rsidRPr="00ED6A81">
              <w:rPr>
                <w:rFonts w:eastAsia="楷体_GB2312"/>
                <w:b/>
                <w:kern w:val="0"/>
                <w:szCs w:val="21"/>
              </w:rPr>
              <w:t>0</w:t>
            </w:r>
          </w:p>
        </w:tc>
      </w:tr>
      <w:tr w:rsidR="009E726B" w:rsidRPr="002E1A2B" w:rsidTr="000F0E31">
        <w:tc>
          <w:tcPr>
            <w:tcW w:w="2943" w:type="dxa"/>
            <w:gridSpan w:val="2"/>
            <w:tcBorders>
              <w:bottom w:val="single" w:sz="4" w:space="0" w:color="auto"/>
            </w:tcBorders>
            <w:vAlign w:val="center"/>
          </w:tcPr>
          <w:p w:rsidR="009E726B" w:rsidRPr="00ED6A81" w:rsidRDefault="009E726B" w:rsidP="000F0E31">
            <w:pPr>
              <w:spacing w:beforeLines="20" w:before="62" w:afterLines="20" w:after="62" w:line="360" w:lineRule="auto"/>
              <w:jc w:val="center"/>
              <w:rPr>
                <w:rFonts w:eastAsia="楷体_GB2312"/>
                <w:b/>
                <w:kern w:val="0"/>
                <w:szCs w:val="21"/>
              </w:rPr>
            </w:pPr>
            <w:r w:rsidRPr="00ED6A81">
              <w:rPr>
                <w:rFonts w:eastAsia="楷体_GB2312"/>
                <w:b/>
                <w:kern w:val="0"/>
                <w:szCs w:val="21"/>
              </w:rPr>
              <w:t>个性化教育课程</w:t>
            </w:r>
          </w:p>
        </w:tc>
        <w:tc>
          <w:tcPr>
            <w:tcW w:w="1076" w:type="dxa"/>
            <w:tcBorders>
              <w:bottom w:val="single" w:sz="4" w:space="0" w:color="auto"/>
            </w:tcBorders>
            <w:vAlign w:val="center"/>
          </w:tcPr>
          <w:p w:rsidR="009E726B" w:rsidRPr="00ED6A81" w:rsidRDefault="00573A47" w:rsidP="000F0E31">
            <w:pPr>
              <w:spacing w:beforeLines="20" w:before="62" w:afterLines="20" w:after="62" w:line="360" w:lineRule="auto"/>
              <w:jc w:val="center"/>
              <w:rPr>
                <w:rFonts w:eastAsia="楷体_GB2312"/>
                <w:b/>
                <w:kern w:val="0"/>
                <w:szCs w:val="21"/>
              </w:rPr>
            </w:pPr>
            <w:r>
              <w:rPr>
                <w:rFonts w:eastAsia="楷体_GB2312" w:hint="eastAsia"/>
                <w:b/>
                <w:kern w:val="0"/>
                <w:szCs w:val="21"/>
              </w:rPr>
              <w:t>9</w:t>
            </w:r>
          </w:p>
        </w:tc>
      </w:tr>
    </w:tbl>
    <w:p w:rsidR="009E726B" w:rsidRPr="009C1EC2" w:rsidRDefault="009E726B" w:rsidP="00191D9E">
      <w:pPr>
        <w:spacing w:line="360" w:lineRule="auto"/>
        <w:ind w:firstLineChars="200" w:firstLine="480"/>
        <w:rPr>
          <w:rFonts w:eastAsia="仿宋"/>
          <w:kern w:val="0"/>
          <w:sz w:val="24"/>
        </w:rPr>
      </w:pPr>
      <w:r w:rsidRPr="009C1EC2">
        <w:rPr>
          <w:rFonts w:eastAsia="仿宋"/>
          <w:kern w:val="0"/>
          <w:sz w:val="24"/>
        </w:rPr>
        <w:t>课程按照教学形式分为理论教学、实践教学和研究体验式教学。</w:t>
      </w:r>
    </w:p>
    <w:p w:rsidR="009E726B" w:rsidRPr="009C1EC2" w:rsidRDefault="009E726B" w:rsidP="00225C74">
      <w:pPr>
        <w:spacing w:line="360" w:lineRule="auto"/>
        <w:ind w:firstLineChars="200" w:firstLine="480"/>
        <w:rPr>
          <w:rFonts w:eastAsia="仿宋"/>
          <w:kern w:val="0"/>
          <w:sz w:val="24"/>
        </w:rPr>
      </w:pPr>
      <w:r w:rsidRPr="009C1EC2">
        <w:rPr>
          <w:rFonts w:eastAsia="仿宋"/>
          <w:kern w:val="0"/>
          <w:sz w:val="24"/>
        </w:rPr>
        <w:t>每个类别的课程具有不同的自主选择程度，一般分为必修课程、限制性选修课程和任意选修课程三类。</w:t>
      </w:r>
    </w:p>
    <w:p w:rsidR="009E726B" w:rsidRPr="009C1EC2" w:rsidRDefault="009E726B" w:rsidP="007902F3">
      <w:pPr>
        <w:spacing w:line="360" w:lineRule="auto"/>
        <w:ind w:firstLineChars="200" w:firstLine="480"/>
        <w:rPr>
          <w:rFonts w:eastAsia="仿宋"/>
          <w:kern w:val="0"/>
          <w:sz w:val="24"/>
        </w:rPr>
      </w:pPr>
      <w:r w:rsidRPr="009C1EC2">
        <w:rPr>
          <w:rFonts w:eastAsia="仿宋"/>
          <w:kern w:val="0"/>
          <w:sz w:val="24"/>
        </w:rPr>
        <w:t>计算机科学</w:t>
      </w:r>
      <w:r w:rsidR="00AC666A">
        <w:rPr>
          <w:rFonts w:eastAsia="仿宋" w:hint="eastAsia"/>
          <w:kern w:val="0"/>
          <w:sz w:val="24"/>
        </w:rPr>
        <w:t>方向</w:t>
      </w:r>
      <w:r w:rsidRPr="009C1EC2">
        <w:rPr>
          <w:rFonts w:eastAsia="仿宋"/>
          <w:kern w:val="0"/>
          <w:sz w:val="24"/>
        </w:rPr>
        <w:t>第一专业要求的至少</w:t>
      </w:r>
      <w:r w:rsidR="00F16DA6">
        <w:rPr>
          <w:rFonts w:eastAsia="仿宋"/>
          <w:kern w:val="0"/>
          <w:sz w:val="24"/>
        </w:rPr>
        <w:t>12</w:t>
      </w:r>
      <w:r w:rsidR="00AC666A">
        <w:rPr>
          <w:rFonts w:eastAsia="仿宋" w:hint="eastAsia"/>
          <w:kern w:val="0"/>
          <w:sz w:val="24"/>
        </w:rPr>
        <w:t>1</w:t>
      </w:r>
      <w:r w:rsidRPr="009C1EC2">
        <w:rPr>
          <w:rFonts w:eastAsia="仿宋"/>
          <w:kern w:val="0"/>
          <w:sz w:val="24"/>
        </w:rPr>
        <w:t>学分属于必修课程、限制性选修课程</w:t>
      </w:r>
      <w:r w:rsidR="00F16DA6">
        <w:rPr>
          <w:rFonts w:eastAsia="仿宋"/>
          <w:kern w:val="0"/>
          <w:sz w:val="24"/>
        </w:rPr>
        <w:t>15</w:t>
      </w:r>
      <w:r w:rsidRPr="009C1EC2">
        <w:rPr>
          <w:rFonts w:eastAsia="仿宋"/>
          <w:kern w:val="0"/>
          <w:sz w:val="24"/>
        </w:rPr>
        <w:t>学分和任意选修课程</w:t>
      </w:r>
      <w:r w:rsidR="00AC666A">
        <w:rPr>
          <w:rFonts w:eastAsia="仿宋" w:hint="eastAsia"/>
          <w:kern w:val="0"/>
          <w:sz w:val="24"/>
        </w:rPr>
        <w:t>9</w:t>
      </w:r>
      <w:r w:rsidRPr="009C1EC2">
        <w:rPr>
          <w:rFonts w:eastAsia="仿宋"/>
          <w:kern w:val="0"/>
          <w:sz w:val="24"/>
        </w:rPr>
        <w:t>学分。</w:t>
      </w:r>
    </w:p>
    <w:p w:rsidR="009E726B" w:rsidRPr="009C1EC2" w:rsidRDefault="009E726B" w:rsidP="007902F3">
      <w:pPr>
        <w:spacing w:line="360" w:lineRule="auto"/>
        <w:rPr>
          <w:rFonts w:eastAsia="仿宋"/>
          <w:b/>
          <w:kern w:val="0"/>
          <w:sz w:val="24"/>
        </w:rPr>
      </w:pPr>
      <w:r w:rsidRPr="009C1EC2">
        <w:rPr>
          <w:rFonts w:eastAsia="仿宋"/>
          <w:b/>
          <w:kern w:val="0"/>
          <w:sz w:val="24"/>
        </w:rPr>
        <w:t>通识教育课程说明</w:t>
      </w:r>
    </w:p>
    <w:p w:rsidR="009E726B" w:rsidRPr="009C1EC2" w:rsidRDefault="009E726B" w:rsidP="007902F3">
      <w:pPr>
        <w:spacing w:line="360" w:lineRule="auto"/>
        <w:ind w:firstLineChars="200" w:firstLine="480"/>
        <w:rPr>
          <w:rFonts w:eastAsia="仿宋"/>
          <w:kern w:val="0"/>
          <w:sz w:val="24"/>
        </w:rPr>
      </w:pPr>
      <w:r w:rsidRPr="009C1EC2">
        <w:rPr>
          <w:rFonts w:eastAsia="仿宋"/>
          <w:kern w:val="0"/>
          <w:sz w:val="24"/>
        </w:rPr>
        <w:t>致远学院计算机科学方向的通识教育课程要求统一安排执行，共计</w:t>
      </w:r>
      <w:r w:rsidRPr="009C1EC2">
        <w:rPr>
          <w:rFonts w:eastAsia="仿宋"/>
          <w:kern w:val="0"/>
          <w:sz w:val="24"/>
        </w:rPr>
        <w:t>25</w:t>
      </w:r>
      <w:r w:rsidRPr="009C1EC2">
        <w:rPr>
          <w:rFonts w:eastAsia="仿宋"/>
          <w:kern w:val="0"/>
          <w:sz w:val="24"/>
        </w:rPr>
        <w:t>学分，包括</w:t>
      </w:r>
      <w:r w:rsidR="00573A47" w:rsidRPr="00717C50">
        <w:rPr>
          <w:rFonts w:eastAsia="仿宋" w:hint="eastAsia"/>
          <w:kern w:val="0"/>
          <w:sz w:val="24"/>
        </w:rPr>
        <w:t>思想道德修养与法律基础、中国近现代史纲要、毛泽东思想和中国特色社会主义理论体系概论、马克思主义基本原理、军事理论</w:t>
      </w:r>
      <w:r w:rsidRPr="009C1EC2">
        <w:rPr>
          <w:rFonts w:eastAsia="仿宋"/>
          <w:kern w:val="0"/>
          <w:sz w:val="24"/>
        </w:rPr>
        <w:t>、体育、大学基础英语等课程。</w:t>
      </w:r>
    </w:p>
    <w:p w:rsidR="007902F3" w:rsidRPr="009C1EC2" w:rsidRDefault="007902F3" w:rsidP="007902F3">
      <w:pPr>
        <w:spacing w:line="360" w:lineRule="auto"/>
        <w:ind w:firstLineChars="200" w:firstLine="480"/>
        <w:rPr>
          <w:rFonts w:eastAsia="仿宋"/>
          <w:kern w:val="0"/>
          <w:sz w:val="24"/>
        </w:rPr>
      </w:pPr>
      <w:r w:rsidRPr="009C1EC2">
        <w:rPr>
          <w:rFonts w:eastAsia="仿宋"/>
          <w:kern w:val="0"/>
          <w:sz w:val="24"/>
        </w:rPr>
        <w:t>大学基础英语（</w:t>
      </w:r>
      <w:r w:rsidRPr="009C1EC2">
        <w:rPr>
          <w:rFonts w:eastAsia="仿宋"/>
          <w:kern w:val="0"/>
          <w:sz w:val="24"/>
        </w:rPr>
        <w:t>1</w:t>
      </w:r>
      <w:r w:rsidRPr="009C1EC2">
        <w:rPr>
          <w:rFonts w:eastAsia="仿宋"/>
          <w:kern w:val="0"/>
          <w:sz w:val="24"/>
        </w:rPr>
        <w:t>）和（</w:t>
      </w:r>
      <w:r w:rsidRPr="009C1EC2">
        <w:rPr>
          <w:rFonts w:eastAsia="仿宋"/>
          <w:kern w:val="0"/>
          <w:sz w:val="24"/>
        </w:rPr>
        <w:t>2</w:t>
      </w:r>
      <w:r w:rsidRPr="009C1EC2">
        <w:rPr>
          <w:rFonts w:eastAsia="仿宋"/>
          <w:kern w:val="0"/>
          <w:sz w:val="24"/>
        </w:rPr>
        <w:t>）为所有学生的必修课，（</w:t>
      </w:r>
      <w:r w:rsidRPr="009C1EC2">
        <w:rPr>
          <w:rFonts w:eastAsia="仿宋"/>
          <w:kern w:val="0"/>
          <w:sz w:val="24"/>
        </w:rPr>
        <w:t>3</w:t>
      </w:r>
      <w:r w:rsidRPr="009C1EC2">
        <w:rPr>
          <w:rFonts w:eastAsia="仿宋"/>
          <w:kern w:val="0"/>
          <w:sz w:val="24"/>
        </w:rPr>
        <w:t>）和（</w:t>
      </w:r>
      <w:r w:rsidRPr="009C1EC2">
        <w:rPr>
          <w:rFonts w:eastAsia="仿宋"/>
          <w:kern w:val="0"/>
          <w:sz w:val="24"/>
        </w:rPr>
        <w:t>4</w:t>
      </w:r>
      <w:r w:rsidRPr="009C1EC2">
        <w:rPr>
          <w:rFonts w:eastAsia="仿宋"/>
          <w:kern w:val="0"/>
          <w:sz w:val="24"/>
        </w:rPr>
        <w:t>）将根据</w:t>
      </w:r>
      <w:r w:rsidRPr="00412227">
        <w:rPr>
          <w:rFonts w:eastAsia="仿宋" w:hint="eastAsia"/>
          <w:kern w:val="0"/>
          <w:sz w:val="24"/>
        </w:rPr>
        <w:t>“</w:t>
      </w:r>
      <w:r w:rsidRPr="009C1EC2">
        <w:rPr>
          <w:rFonts w:eastAsia="仿宋"/>
          <w:kern w:val="0"/>
          <w:sz w:val="24"/>
        </w:rPr>
        <w:t>大学英语水平考试</w:t>
      </w:r>
      <w:r>
        <w:rPr>
          <w:rFonts w:eastAsia="仿宋" w:hint="eastAsia"/>
          <w:kern w:val="0"/>
          <w:sz w:val="24"/>
        </w:rPr>
        <w:t>”</w:t>
      </w:r>
      <w:r w:rsidRPr="009C1EC2">
        <w:rPr>
          <w:rFonts w:eastAsia="仿宋"/>
          <w:kern w:val="0"/>
          <w:sz w:val="24"/>
        </w:rPr>
        <w:t>是否通过进行修读。学校从每届的第二学期起每学期举行一次</w:t>
      </w:r>
      <w:r w:rsidRPr="00412227">
        <w:rPr>
          <w:rFonts w:eastAsia="仿宋" w:hint="eastAsia"/>
          <w:kern w:val="0"/>
          <w:sz w:val="24"/>
        </w:rPr>
        <w:t>“</w:t>
      </w:r>
      <w:r w:rsidRPr="009C1EC2">
        <w:rPr>
          <w:rFonts w:eastAsia="仿宋"/>
          <w:kern w:val="0"/>
          <w:sz w:val="24"/>
        </w:rPr>
        <w:t>大学英语水平考试</w:t>
      </w:r>
      <w:r>
        <w:rPr>
          <w:rFonts w:eastAsia="仿宋" w:hint="eastAsia"/>
          <w:kern w:val="0"/>
          <w:sz w:val="24"/>
        </w:rPr>
        <w:t>”</w:t>
      </w:r>
      <w:r w:rsidRPr="009C1EC2">
        <w:rPr>
          <w:rFonts w:eastAsia="仿宋"/>
          <w:kern w:val="0"/>
          <w:sz w:val="24"/>
        </w:rPr>
        <w:t>，通过</w:t>
      </w:r>
      <w:r w:rsidRPr="00412227">
        <w:rPr>
          <w:rFonts w:eastAsia="仿宋" w:hint="eastAsia"/>
          <w:kern w:val="0"/>
          <w:sz w:val="24"/>
        </w:rPr>
        <w:t>“</w:t>
      </w:r>
      <w:r w:rsidRPr="009C1EC2">
        <w:rPr>
          <w:rFonts w:eastAsia="仿宋"/>
          <w:kern w:val="0"/>
          <w:sz w:val="24"/>
        </w:rPr>
        <w:t>水平考试</w:t>
      </w:r>
      <w:r>
        <w:rPr>
          <w:rFonts w:eastAsia="仿宋" w:hint="eastAsia"/>
          <w:kern w:val="0"/>
          <w:sz w:val="24"/>
        </w:rPr>
        <w:t>”</w:t>
      </w:r>
      <w:r w:rsidRPr="009C1EC2">
        <w:rPr>
          <w:rFonts w:eastAsia="仿宋"/>
          <w:kern w:val="0"/>
          <w:sz w:val="24"/>
        </w:rPr>
        <w:t>的学生，可自行决定是否选修</w:t>
      </w:r>
      <w:r w:rsidRPr="00412227">
        <w:rPr>
          <w:rFonts w:eastAsia="仿宋" w:hint="eastAsia"/>
          <w:kern w:val="0"/>
          <w:sz w:val="24"/>
        </w:rPr>
        <w:t>“</w:t>
      </w:r>
      <w:r w:rsidRPr="009C1EC2">
        <w:rPr>
          <w:rFonts w:eastAsia="仿宋"/>
          <w:kern w:val="0"/>
          <w:sz w:val="24"/>
        </w:rPr>
        <w:t>大学基础英语</w:t>
      </w:r>
      <w:r>
        <w:rPr>
          <w:rFonts w:eastAsia="仿宋" w:hint="eastAsia"/>
          <w:kern w:val="0"/>
          <w:sz w:val="24"/>
        </w:rPr>
        <w:t>”</w:t>
      </w:r>
      <w:r w:rsidRPr="009C1EC2">
        <w:rPr>
          <w:rFonts w:eastAsia="仿宋"/>
          <w:kern w:val="0"/>
          <w:sz w:val="24"/>
        </w:rPr>
        <w:t>下一学期的课程；而未通过</w:t>
      </w:r>
      <w:r w:rsidRPr="00412227">
        <w:rPr>
          <w:rFonts w:eastAsia="仿宋" w:hint="eastAsia"/>
          <w:kern w:val="0"/>
          <w:sz w:val="24"/>
        </w:rPr>
        <w:t>“</w:t>
      </w:r>
      <w:r w:rsidRPr="009C1EC2">
        <w:rPr>
          <w:rFonts w:eastAsia="仿宋"/>
          <w:kern w:val="0"/>
          <w:sz w:val="24"/>
        </w:rPr>
        <w:t>水平考试</w:t>
      </w:r>
      <w:r>
        <w:rPr>
          <w:rFonts w:eastAsia="仿宋" w:hint="eastAsia"/>
          <w:kern w:val="0"/>
          <w:sz w:val="24"/>
        </w:rPr>
        <w:t>”</w:t>
      </w:r>
      <w:r w:rsidRPr="009C1EC2">
        <w:rPr>
          <w:rFonts w:eastAsia="仿宋"/>
          <w:kern w:val="0"/>
          <w:sz w:val="24"/>
        </w:rPr>
        <w:t>的学生，则必须继续选修下一学期的</w:t>
      </w:r>
      <w:r w:rsidRPr="00412227">
        <w:rPr>
          <w:rFonts w:eastAsia="仿宋" w:hint="eastAsia"/>
          <w:kern w:val="0"/>
          <w:sz w:val="24"/>
        </w:rPr>
        <w:t>“</w:t>
      </w:r>
      <w:r w:rsidRPr="009C1EC2">
        <w:rPr>
          <w:rFonts w:eastAsia="仿宋"/>
          <w:kern w:val="0"/>
          <w:sz w:val="24"/>
        </w:rPr>
        <w:t>大学基础英语</w:t>
      </w:r>
      <w:r>
        <w:rPr>
          <w:rFonts w:eastAsia="仿宋" w:hint="eastAsia"/>
          <w:kern w:val="0"/>
          <w:sz w:val="24"/>
        </w:rPr>
        <w:t>”</w:t>
      </w:r>
      <w:r w:rsidRPr="009C1EC2">
        <w:rPr>
          <w:rFonts w:eastAsia="仿宋"/>
          <w:kern w:val="0"/>
          <w:sz w:val="24"/>
        </w:rPr>
        <w:t>直至通过</w:t>
      </w:r>
      <w:r w:rsidRPr="00412227">
        <w:rPr>
          <w:rFonts w:eastAsia="仿宋" w:hint="eastAsia"/>
          <w:kern w:val="0"/>
          <w:sz w:val="24"/>
        </w:rPr>
        <w:t>“</w:t>
      </w:r>
      <w:r w:rsidRPr="009C1EC2">
        <w:rPr>
          <w:rFonts w:eastAsia="仿宋"/>
          <w:kern w:val="0"/>
          <w:sz w:val="24"/>
        </w:rPr>
        <w:t>水平考试</w:t>
      </w:r>
      <w:r>
        <w:rPr>
          <w:rFonts w:eastAsia="仿宋" w:hint="eastAsia"/>
          <w:kern w:val="0"/>
          <w:sz w:val="24"/>
        </w:rPr>
        <w:t>”</w:t>
      </w:r>
      <w:r w:rsidRPr="009C1EC2">
        <w:rPr>
          <w:rFonts w:eastAsia="仿宋"/>
          <w:kern w:val="0"/>
          <w:sz w:val="24"/>
        </w:rPr>
        <w:t>或修完全部四个学期的课程。</w:t>
      </w:r>
    </w:p>
    <w:p w:rsidR="007902F3" w:rsidRPr="009C1EC2" w:rsidRDefault="007902F3" w:rsidP="007902F3">
      <w:pPr>
        <w:spacing w:line="360" w:lineRule="auto"/>
        <w:rPr>
          <w:rFonts w:eastAsia="仿宋"/>
          <w:b/>
          <w:kern w:val="0"/>
          <w:sz w:val="24"/>
        </w:rPr>
      </w:pPr>
      <w:r w:rsidRPr="009C1EC2">
        <w:rPr>
          <w:rFonts w:eastAsia="仿宋"/>
          <w:b/>
          <w:kern w:val="0"/>
          <w:sz w:val="24"/>
        </w:rPr>
        <w:t>专业教育课程说明</w:t>
      </w:r>
    </w:p>
    <w:p w:rsidR="009E726B" w:rsidRPr="009C1EC2" w:rsidRDefault="009E726B" w:rsidP="009E726B">
      <w:pPr>
        <w:spacing w:line="360" w:lineRule="auto"/>
        <w:ind w:firstLine="420"/>
        <w:rPr>
          <w:rFonts w:eastAsia="仿宋"/>
          <w:kern w:val="0"/>
          <w:sz w:val="24"/>
        </w:rPr>
      </w:pPr>
      <w:r w:rsidRPr="009C1EC2">
        <w:rPr>
          <w:rFonts w:eastAsia="仿宋"/>
          <w:kern w:val="0"/>
          <w:sz w:val="24"/>
        </w:rPr>
        <w:t>致远学院计算机科学方向的专业教育课程主要分为专业基础课程、专业核心课程和专业选修课程。</w:t>
      </w:r>
    </w:p>
    <w:p w:rsidR="009E726B" w:rsidRPr="009C1EC2" w:rsidRDefault="009E726B" w:rsidP="009B0C4E">
      <w:pPr>
        <w:spacing w:line="360" w:lineRule="auto"/>
        <w:ind w:left="360" w:hangingChars="150" w:hanging="360"/>
        <w:rPr>
          <w:rFonts w:eastAsia="仿宋"/>
          <w:kern w:val="0"/>
          <w:sz w:val="24"/>
        </w:rPr>
      </w:pPr>
      <w:r w:rsidRPr="009C1EC2">
        <w:rPr>
          <w:rFonts w:eastAsia="仿宋"/>
          <w:kern w:val="0"/>
          <w:sz w:val="24"/>
        </w:rPr>
        <w:t>1</w:t>
      </w:r>
      <w:r w:rsidR="007902F3">
        <w:rPr>
          <w:rFonts w:eastAsia="仿宋"/>
          <w:kern w:val="0"/>
          <w:sz w:val="24"/>
        </w:rPr>
        <w:t>、</w:t>
      </w:r>
      <w:r w:rsidRPr="009C1EC2">
        <w:rPr>
          <w:rFonts w:eastAsia="仿宋"/>
          <w:kern w:val="0"/>
          <w:sz w:val="24"/>
        </w:rPr>
        <w:t>专业基础课程包括：数学分析、线性代数、物理学引论</w:t>
      </w:r>
      <w:r w:rsidR="00573A47" w:rsidRPr="009C1EC2">
        <w:rPr>
          <w:rFonts w:eastAsia="仿宋"/>
          <w:kern w:val="0"/>
          <w:sz w:val="24"/>
        </w:rPr>
        <w:t>、概率论</w:t>
      </w:r>
      <w:r w:rsidR="00573A47">
        <w:rPr>
          <w:rFonts w:eastAsia="仿宋"/>
          <w:kern w:val="0"/>
          <w:sz w:val="24"/>
        </w:rPr>
        <w:t>等。</w:t>
      </w:r>
      <w:r w:rsidRPr="009C1EC2">
        <w:rPr>
          <w:rFonts w:eastAsia="仿宋"/>
          <w:kern w:val="0"/>
          <w:sz w:val="24"/>
        </w:rPr>
        <w:t>。</w:t>
      </w:r>
    </w:p>
    <w:p w:rsidR="009E726B" w:rsidRPr="009C1EC2" w:rsidRDefault="009E726B" w:rsidP="009B0C4E">
      <w:pPr>
        <w:spacing w:line="360" w:lineRule="auto"/>
        <w:ind w:left="360" w:hangingChars="150" w:hanging="360"/>
        <w:rPr>
          <w:rFonts w:eastAsia="仿宋"/>
          <w:kern w:val="0"/>
          <w:sz w:val="24"/>
        </w:rPr>
      </w:pPr>
      <w:r w:rsidRPr="009C1EC2">
        <w:rPr>
          <w:rFonts w:eastAsia="仿宋"/>
          <w:kern w:val="0"/>
          <w:sz w:val="24"/>
        </w:rPr>
        <w:t>2</w:t>
      </w:r>
      <w:r w:rsidR="007902F3">
        <w:rPr>
          <w:rFonts w:eastAsia="仿宋"/>
          <w:kern w:val="0"/>
          <w:sz w:val="24"/>
        </w:rPr>
        <w:t>、</w:t>
      </w:r>
      <w:r w:rsidRPr="009C1EC2">
        <w:rPr>
          <w:rFonts w:eastAsia="仿宋"/>
          <w:kern w:val="0"/>
          <w:sz w:val="24"/>
        </w:rPr>
        <w:t>专业核心课程包括：</w:t>
      </w:r>
      <w:r w:rsidR="00573A47" w:rsidRPr="009C1EC2">
        <w:rPr>
          <w:rFonts w:eastAsia="仿宋"/>
          <w:kern w:val="0"/>
          <w:sz w:val="24"/>
        </w:rPr>
        <w:t>计算机科学导论、程序设计、数据结构</w:t>
      </w:r>
      <w:r w:rsidR="00573A47">
        <w:rPr>
          <w:rFonts w:eastAsia="仿宋" w:hint="eastAsia"/>
          <w:kern w:val="0"/>
          <w:sz w:val="24"/>
        </w:rPr>
        <w:t>、</w:t>
      </w:r>
      <w:r w:rsidRPr="009C1EC2">
        <w:rPr>
          <w:rFonts w:eastAsia="仿宋"/>
          <w:kern w:val="0"/>
          <w:sz w:val="24"/>
        </w:rPr>
        <w:t>算法设计与分析、计算机</w:t>
      </w:r>
      <w:r>
        <w:rPr>
          <w:rFonts w:eastAsia="仿宋"/>
          <w:kern w:val="0"/>
          <w:sz w:val="24"/>
        </w:rPr>
        <w:t>系统</w:t>
      </w:r>
      <w:r w:rsidRPr="009C1EC2">
        <w:rPr>
          <w:rFonts w:eastAsia="仿宋"/>
          <w:kern w:val="0"/>
          <w:sz w:val="24"/>
        </w:rPr>
        <w:t>、数据库系统等。第二学位要求修满</w:t>
      </w:r>
      <w:r w:rsidR="00573A47">
        <w:rPr>
          <w:rFonts w:eastAsia="仿宋"/>
          <w:kern w:val="0"/>
          <w:sz w:val="24"/>
        </w:rPr>
        <w:t>程序设计、数据结构</w:t>
      </w:r>
      <w:r w:rsidR="00573A47">
        <w:rPr>
          <w:rFonts w:eastAsia="仿宋" w:hint="eastAsia"/>
          <w:kern w:val="0"/>
          <w:sz w:val="24"/>
        </w:rPr>
        <w:t>、</w:t>
      </w:r>
      <w:r w:rsidR="00573A47" w:rsidRPr="009C1EC2">
        <w:rPr>
          <w:rFonts w:eastAsia="仿宋"/>
          <w:kern w:val="0"/>
          <w:sz w:val="24"/>
        </w:rPr>
        <w:t>算法设计与分析、计算机</w:t>
      </w:r>
      <w:r w:rsidR="00573A47">
        <w:rPr>
          <w:rFonts w:eastAsia="仿宋"/>
          <w:kern w:val="0"/>
          <w:sz w:val="24"/>
        </w:rPr>
        <w:t>系统</w:t>
      </w:r>
      <w:r w:rsidR="00573A47">
        <w:rPr>
          <w:rFonts w:eastAsia="仿宋" w:hint="eastAsia"/>
          <w:kern w:val="0"/>
          <w:sz w:val="24"/>
        </w:rPr>
        <w:t>（</w:t>
      </w:r>
      <w:r w:rsidR="00573A47">
        <w:rPr>
          <w:rFonts w:eastAsia="仿宋" w:hint="eastAsia"/>
          <w:kern w:val="0"/>
          <w:sz w:val="24"/>
        </w:rPr>
        <w:t>1</w:t>
      </w:r>
      <w:r w:rsidR="00573A47">
        <w:rPr>
          <w:rFonts w:eastAsia="仿宋" w:hint="eastAsia"/>
          <w:kern w:val="0"/>
          <w:sz w:val="24"/>
        </w:rPr>
        <w:t>）、计算机系统（</w:t>
      </w:r>
      <w:r w:rsidR="00573A47">
        <w:rPr>
          <w:rFonts w:eastAsia="仿宋" w:hint="eastAsia"/>
          <w:kern w:val="0"/>
          <w:sz w:val="24"/>
        </w:rPr>
        <w:t>2</w:t>
      </w:r>
      <w:r w:rsidR="00573A47">
        <w:rPr>
          <w:rFonts w:eastAsia="仿宋" w:hint="eastAsia"/>
          <w:kern w:val="0"/>
          <w:sz w:val="24"/>
        </w:rPr>
        <w:t>）</w:t>
      </w:r>
      <w:r w:rsidR="00573A47">
        <w:rPr>
          <w:rFonts w:eastAsia="仿宋" w:hint="eastAsia"/>
          <w:kern w:val="0"/>
          <w:sz w:val="24"/>
        </w:rPr>
        <w:t>19</w:t>
      </w:r>
      <w:r w:rsidR="00573A47">
        <w:rPr>
          <w:rFonts w:eastAsia="仿宋" w:hint="eastAsia"/>
          <w:kern w:val="0"/>
          <w:sz w:val="24"/>
        </w:rPr>
        <w:t>学分</w:t>
      </w:r>
      <w:r w:rsidRPr="009C1EC2">
        <w:rPr>
          <w:rFonts w:eastAsia="仿宋"/>
          <w:kern w:val="0"/>
          <w:sz w:val="24"/>
        </w:rPr>
        <w:t>。</w:t>
      </w:r>
    </w:p>
    <w:p w:rsidR="009E726B" w:rsidRPr="009C1EC2" w:rsidRDefault="009E726B" w:rsidP="009B0C4E">
      <w:pPr>
        <w:spacing w:line="360" w:lineRule="auto"/>
        <w:ind w:left="360" w:hangingChars="150" w:hanging="360"/>
        <w:rPr>
          <w:rFonts w:eastAsia="仿宋"/>
          <w:kern w:val="0"/>
          <w:sz w:val="24"/>
        </w:rPr>
      </w:pPr>
      <w:r w:rsidRPr="009C1EC2">
        <w:rPr>
          <w:rFonts w:eastAsia="仿宋"/>
          <w:kern w:val="0"/>
          <w:sz w:val="24"/>
        </w:rPr>
        <w:t>3</w:t>
      </w:r>
      <w:r w:rsidR="007902F3">
        <w:rPr>
          <w:rFonts w:eastAsia="仿宋"/>
          <w:kern w:val="0"/>
          <w:sz w:val="24"/>
        </w:rPr>
        <w:t>、</w:t>
      </w:r>
      <w:r w:rsidRPr="009C1EC2">
        <w:rPr>
          <w:rFonts w:eastAsia="仿宋"/>
          <w:kern w:val="0"/>
          <w:sz w:val="24"/>
        </w:rPr>
        <w:t>专业选修课程包括：</w:t>
      </w:r>
      <w:r>
        <w:rPr>
          <w:rFonts w:eastAsia="仿宋"/>
          <w:kern w:val="0"/>
          <w:sz w:val="24"/>
        </w:rPr>
        <w:t>科学计算、代数结构</w:t>
      </w:r>
      <w:r w:rsidRPr="009C1EC2">
        <w:rPr>
          <w:rFonts w:eastAsia="仿宋"/>
          <w:kern w:val="0"/>
          <w:sz w:val="24"/>
        </w:rPr>
        <w:t>、图论与组合、</w:t>
      </w:r>
      <w:r w:rsidRPr="0091429E">
        <w:rPr>
          <w:rFonts w:eastAsia="仿宋" w:hint="eastAsia"/>
          <w:kern w:val="0"/>
          <w:sz w:val="24"/>
        </w:rPr>
        <w:t>信息时代的计算机科学理论</w:t>
      </w:r>
      <w:r>
        <w:rPr>
          <w:rFonts w:eastAsia="仿宋" w:hint="eastAsia"/>
          <w:kern w:val="0"/>
          <w:sz w:val="24"/>
        </w:rPr>
        <w:t>、计算复杂性、深度学习技术及其应用、</w:t>
      </w:r>
      <w:r w:rsidRPr="009C1EC2">
        <w:rPr>
          <w:rFonts w:eastAsia="仿宋"/>
          <w:kern w:val="0"/>
          <w:sz w:val="24"/>
        </w:rPr>
        <w:t>机器学习、</w:t>
      </w:r>
      <w:r>
        <w:rPr>
          <w:rFonts w:eastAsia="仿宋"/>
          <w:kern w:val="0"/>
          <w:sz w:val="24"/>
        </w:rPr>
        <w:t>计算机网络、</w:t>
      </w:r>
      <w:r w:rsidRPr="006D20AC">
        <w:rPr>
          <w:rFonts w:eastAsia="仿宋" w:hint="eastAsia"/>
          <w:kern w:val="0"/>
          <w:sz w:val="24"/>
        </w:rPr>
        <w:t>自然语言处理</w:t>
      </w:r>
      <w:r>
        <w:rPr>
          <w:rFonts w:eastAsia="仿宋" w:hint="eastAsia"/>
          <w:kern w:val="0"/>
          <w:sz w:val="24"/>
        </w:rPr>
        <w:t>、</w:t>
      </w:r>
      <w:r w:rsidRPr="006D20AC">
        <w:rPr>
          <w:rFonts w:eastAsia="仿宋" w:hint="eastAsia"/>
          <w:kern w:val="0"/>
          <w:sz w:val="24"/>
        </w:rPr>
        <w:t>虚拟现实与交互</w:t>
      </w:r>
      <w:r w:rsidRPr="006D20AC">
        <w:rPr>
          <w:rFonts w:eastAsia="仿宋" w:hint="eastAsia"/>
          <w:kern w:val="0"/>
          <w:sz w:val="24"/>
        </w:rPr>
        <w:t>3D</w:t>
      </w:r>
      <w:r w:rsidRPr="006D20AC">
        <w:rPr>
          <w:rFonts w:eastAsia="仿宋" w:hint="eastAsia"/>
          <w:kern w:val="0"/>
          <w:sz w:val="24"/>
        </w:rPr>
        <w:t>图形显示</w:t>
      </w:r>
      <w:r w:rsidRPr="009C1EC2">
        <w:rPr>
          <w:rFonts w:eastAsia="仿宋"/>
          <w:kern w:val="0"/>
          <w:sz w:val="24"/>
        </w:rPr>
        <w:t>等。</w:t>
      </w:r>
    </w:p>
    <w:p w:rsidR="009E726B" w:rsidRPr="009C1EC2" w:rsidRDefault="009E726B" w:rsidP="009B0C4E">
      <w:pPr>
        <w:spacing w:line="360" w:lineRule="auto"/>
        <w:ind w:left="360" w:hangingChars="150" w:hanging="360"/>
        <w:rPr>
          <w:rFonts w:eastAsia="仿宋"/>
          <w:kern w:val="0"/>
          <w:sz w:val="24"/>
        </w:rPr>
      </w:pPr>
      <w:r w:rsidRPr="009C1EC2">
        <w:rPr>
          <w:rFonts w:eastAsia="仿宋"/>
          <w:kern w:val="0"/>
          <w:sz w:val="24"/>
        </w:rPr>
        <w:lastRenderedPageBreak/>
        <w:t>4</w:t>
      </w:r>
      <w:r w:rsidR="007902F3">
        <w:rPr>
          <w:rFonts w:eastAsia="仿宋"/>
          <w:kern w:val="0"/>
          <w:sz w:val="24"/>
        </w:rPr>
        <w:t>、</w:t>
      </w:r>
      <w:r w:rsidRPr="009C1EC2">
        <w:rPr>
          <w:rFonts w:eastAsia="仿宋"/>
          <w:kern w:val="0"/>
          <w:sz w:val="24"/>
        </w:rPr>
        <w:t>课程设置将根据课程建设的实际情况会做适当的调整和补充。</w:t>
      </w:r>
    </w:p>
    <w:p w:rsidR="007A70B8" w:rsidRPr="009C1EC2" w:rsidRDefault="007A70B8" w:rsidP="007A70B8">
      <w:pPr>
        <w:tabs>
          <w:tab w:val="left" w:pos="2647"/>
        </w:tabs>
        <w:spacing w:line="360" w:lineRule="auto"/>
        <w:rPr>
          <w:rFonts w:eastAsia="仿宋"/>
          <w:b/>
          <w:bCs/>
          <w:sz w:val="24"/>
        </w:rPr>
      </w:pPr>
      <w:r w:rsidRPr="009C1EC2">
        <w:rPr>
          <w:rFonts w:eastAsia="仿宋"/>
          <w:b/>
          <w:bCs/>
          <w:sz w:val="24"/>
        </w:rPr>
        <w:t>专业实践类课程说明</w:t>
      </w:r>
      <w:r>
        <w:rPr>
          <w:rFonts w:eastAsia="仿宋"/>
          <w:b/>
          <w:bCs/>
          <w:sz w:val="24"/>
        </w:rPr>
        <w:tab/>
      </w:r>
    </w:p>
    <w:p w:rsidR="009E726B" w:rsidRPr="009C1EC2" w:rsidRDefault="009E726B" w:rsidP="007A70B8">
      <w:pPr>
        <w:spacing w:line="360" w:lineRule="auto"/>
        <w:ind w:firstLineChars="200" w:firstLine="480"/>
        <w:rPr>
          <w:rFonts w:eastAsia="仿宋"/>
          <w:kern w:val="0"/>
          <w:sz w:val="24"/>
        </w:rPr>
      </w:pPr>
      <w:r w:rsidRPr="009C1EC2">
        <w:rPr>
          <w:rFonts w:eastAsia="仿宋"/>
          <w:kern w:val="0"/>
          <w:sz w:val="24"/>
        </w:rPr>
        <w:t>致远学院计算机科学方向的实践教育课程主要分为实验课程；各类实习、实践；军事技能训练；专业设计；专业综合训练等。</w:t>
      </w:r>
    </w:p>
    <w:p w:rsidR="009E726B" w:rsidRPr="009C1EC2" w:rsidRDefault="009E726B" w:rsidP="007A70B8">
      <w:pPr>
        <w:spacing w:line="360" w:lineRule="auto"/>
        <w:ind w:left="360" w:hangingChars="150" w:hanging="360"/>
        <w:rPr>
          <w:rFonts w:eastAsia="仿宋"/>
          <w:kern w:val="0"/>
          <w:sz w:val="24"/>
        </w:rPr>
      </w:pPr>
      <w:r w:rsidRPr="009C1EC2">
        <w:rPr>
          <w:rFonts w:eastAsia="仿宋"/>
          <w:kern w:val="0"/>
          <w:sz w:val="24"/>
        </w:rPr>
        <w:t>1</w:t>
      </w:r>
      <w:r w:rsidR="007A70B8">
        <w:rPr>
          <w:rFonts w:eastAsia="仿宋"/>
          <w:kern w:val="0"/>
          <w:sz w:val="24"/>
        </w:rPr>
        <w:t>、</w:t>
      </w:r>
      <w:r w:rsidRPr="009C1EC2">
        <w:rPr>
          <w:rFonts w:eastAsia="仿宋"/>
          <w:kern w:val="0"/>
          <w:sz w:val="24"/>
        </w:rPr>
        <w:t>实验课程包括物理学实验（</w:t>
      </w:r>
      <w:r w:rsidRPr="009C1EC2">
        <w:rPr>
          <w:rFonts w:eastAsia="仿宋"/>
          <w:kern w:val="0"/>
          <w:sz w:val="24"/>
        </w:rPr>
        <w:t>1</w:t>
      </w:r>
      <w:r w:rsidRPr="009C1EC2">
        <w:rPr>
          <w:rFonts w:eastAsia="仿宋"/>
          <w:kern w:val="0"/>
          <w:sz w:val="24"/>
        </w:rPr>
        <w:t>）和（</w:t>
      </w:r>
      <w:r w:rsidRPr="009C1EC2">
        <w:rPr>
          <w:rFonts w:eastAsia="仿宋"/>
          <w:kern w:val="0"/>
          <w:sz w:val="24"/>
        </w:rPr>
        <w:t>2</w:t>
      </w:r>
      <w:r w:rsidRPr="009C1EC2">
        <w:rPr>
          <w:rFonts w:eastAsia="仿宋"/>
          <w:kern w:val="0"/>
          <w:sz w:val="24"/>
        </w:rPr>
        <w:t>）。</w:t>
      </w:r>
    </w:p>
    <w:p w:rsidR="009E726B" w:rsidRPr="009C1EC2" w:rsidRDefault="009E726B" w:rsidP="007A70B8">
      <w:pPr>
        <w:spacing w:line="360" w:lineRule="auto"/>
        <w:ind w:left="360" w:hangingChars="150" w:hanging="360"/>
        <w:rPr>
          <w:rFonts w:eastAsia="仿宋"/>
          <w:kern w:val="0"/>
          <w:sz w:val="24"/>
        </w:rPr>
      </w:pPr>
      <w:r w:rsidRPr="009C1EC2">
        <w:rPr>
          <w:rFonts w:eastAsia="仿宋"/>
          <w:kern w:val="0"/>
          <w:sz w:val="24"/>
        </w:rPr>
        <w:t>2</w:t>
      </w:r>
      <w:r w:rsidR="007A70B8">
        <w:rPr>
          <w:rFonts w:eastAsia="仿宋"/>
          <w:kern w:val="0"/>
          <w:sz w:val="24"/>
        </w:rPr>
        <w:t>、</w:t>
      </w:r>
      <w:r w:rsidRPr="009C1EC2">
        <w:rPr>
          <w:rFonts w:eastAsia="仿宋"/>
          <w:kern w:val="0"/>
          <w:sz w:val="24"/>
        </w:rPr>
        <w:t>各类实习、实践包括</w:t>
      </w:r>
      <w:r>
        <w:rPr>
          <w:rFonts w:eastAsia="仿宋"/>
          <w:kern w:val="0"/>
          <w:sz w:val="24"/>
        </w:rPr>
        <w:t>编程综合实践</w:t>
      </w:r>
      <w:r w:rsidRPr="009C1EC2">
        <w:rPr>
          <w:rFonts w:eastAsia="仿宋"/>
          <w:kern w:val="0"/>
          <w:sz w:val="24"/>
        </w:rPr>
        <w:t>、</w:t>
      </w:r>
      <w:r w:rsidR="00C31673" w:rsidRPr="009C1EC2">
        <w:rPr>
          <w:rFonts w:eastAsia="仿宋"/>
          <w:kern w:val="0"/>
          <w:sz w:val="24"/>
        </w:rPr>
        <w:t>计算机</w:t>
      </w:r>
      <w:r w:rsidR="00C31673">
        <w:rPr>
          <w:rFonts w:eastAsia="仿宋"/>
          <w:kern w:val="0"/>
          <w:sz w:val="24"/>
        </w:rPr>
        <w:t>系统课程设计、实验室实践</w:t>
      </w:r>
      <w:r w:rsidR="00C31673">
        <w:rPr>
          <w:rFonts w:eastAsia="仿宋" w:hint="eastAsia"/>
          <w:kern w:val="0"/>
          <w:sz w:val="24"/>
        </w:rPr>
        <w:t>、</w:t>
      </w:r>
      <w:r w:rsidRPr="009C1EC2">
        <w:rPr>
          <w:rFonts w:eastAsia="仿宋"/>
          <w:kern w:val="0"/>
          <w:sz w:val="24"/>
        </w:rPr>
        <w:t>教学实践</w:t>
      </w:r>
      <w:r w:rsidR="00C31673">
        <w:rPr>
          <w:rFonts w:eastAsia="仿宋" w:hint="eastAsia"/>
          <w:kern w:val="0"/>
          <w:sz w:val="24"/>
        </w:rPr>
        <w:t>等</w:t>
      </w:r>
      <w:r w:rsidRPr="009C1EC2">
        <w:rPr>
          <w:rFonts w:eastAsia="仿宋"/>
          <w:kern w:val="0"/>
          <w:sz w:val="24"/>
        </w:rPr>
        <w:t>。其中，</w:t>
      </w:r>
      <w:r>
        <w:rPr>
          <w:rFonts w:eastAsia="仿宋"/>
          <w:kern w:val="0"/>
          <w:sz w:val="24"/>
        </w:rPr>
        <w:t>编程综合实践</w:t>
      </w:r>
      <w:r w:rsidRPr="009C1EC2">
        <w:rPr>
          <w:rFonts w:eastAsia="仿宋"/>
          <w:kern w:val="0"/>
          <w:sz w:val="24"/>
        </w:rPr>
        <w:t>安排在第一个暑期，进行综合的程序设计训练；教学实践要求每个学生在全部修业期间完成一次，具体修学时间任选。</w:t>
      </w:r>
      <w:r w:rsidR="00C31673" w:rsidRPr="009C1EC2">
        <w:rPr>
          <w:rFonts w:eastAsia="仿宋"/>
          <w:kern w:val="0"/>
          <w:sz w:val="24"/>
        </w:rPr>
        <w:t>第二学位要求选修计算机</w:t>
      </w:r>
      <w:r w:rsidR="00C31673">
        <w:rPr>
          <w:rFonts w:eastAsia="仿宋"/>
          <w:kern w:val="0"/>
          <w:sz w:val="24"/>
        </w:rPr>
        <w:t>系统课程设计</w:t>
      </w:r>
      <w:r w:rsidR="00C31673">
        <w:rPr>
          <w:rFonts w:eastAsia="仿宋" w:hint="eastAsia"/>
          <w:kern w:val="0"/>
          <w:sz w:val="24"/>
        </w:rPr>
        <w:t>3</w:t>
      </w:r>
      <w:r w:rsidR="00C31673">
        <w:rPr>
          <w:rFonts w:eastAsia="仿宋" w:hint="eastAsia"/>
          <w:kern w:val="0"/>
          <w:sz w:val="24"/>
        </w:rPr>
        <w:t>学分</w:t>
      </w:r>
      <w:r w:rsidR="00C31673" w:rsidRPr="009C1EC2">
        <w:rPr>
          <w:rFonts w:eastAsia="仿宋"/>
          <w:kern w:val="0"/>
          <w:sz w:val="24"/>
        </w:rPr>
        <w:t>。</w:t>
      </w:r>
    </w:p>
    <w:p w:rsidR="009E726B" w:rsidRDefault="009E726B" w:rsidP="007A70B8">
      <w:pPr>
        <w:spacing w:line="360" w:lineRule="auto"/>
        <w:ind w:left="360" w:hangingChars="150" w:hanging="360"/>
        <w:rPr>
          <w:rFonts w:eastAsia="仿宋"/>
          <w:kern w:val="0"/>
          <w:sz w:val="24"/>
        </w:rPr>
      </w:pPr>
      <w:r w:rsidRPr="009C1EC2">
        <w:rPr>
          <w:rFonts w:eastAsia="仿宋"/>
          <w:kern w:val="0"/>
          <w:sz w:val="24"/>
        </w:rPr>
        <w:t>3</w:t>
      </w:r>
      <w:r w:rsidR="007A70B8">
        <w:rPr>
          <w:rFonts w:eastAsia="仿宋"/>
          <w:kern w:val="0"/>
          <w:sz w:val="24"/>
        </w:rPr>
        <w:t>、</w:t>
      </w:r>
      <w:r w:rsidR="00C31673" w:rsidRPr="009C1EC2">
        <w:rPr>
          <w:rFonts w:eastAsia="仿宋"/>
          <w:kern w:val="0"/>
          <w:sz w:val="24"/>
        </w:rPr>
        <w:t>军事技能训练安排在第一个暑期。</w:t>
      </w:r>
    </w:p>
    <w:p w:rsidR="009E726B" w:rsidRPr="009C1EC2" w:rsidRDefault="009E726B" w:rsidP="00943586">
      <w:pPr>
        <w:spacing w:line="360" w:lineRule="auto"/>
        <w:ind w:left="360" w:hangingChars="150" w:hanging="360"/>
        <w:rPr>
          <w:rFonts w:eastAsia="仿宋"/>
          <w:kern w:val="0"/>
          <w:sz w:val="24"/>
        </w:rPr>
      </w:pPr>
      <w:r w:rsidRPr="009C1EC2">
        <w:rPr>
          <w:rFonts w:eastAsia="仿宋"/>
          <w:kern w:val="0"/>
          <w:sz w:val="24"/>
        </w:rPr>
        <w:t>4</w:t>
      </w:r>
      <w:r w:rsidR="007A70B8">
        <w:rPr>
          <w:rFonts w:eastAsia="仿宋"/>
          <w:kern w:val="0"/>
          <w:sz w:val="24"/>
        </w:rPr>
        <w:t>、</w:t>
      </w:r>
      <w:r w:rsidRPr="009C1EC2">
        <w:rPr>
          <w:rFonts w:eastAsia="仿宋"/>
          <w:kern w:val="0"/>
          <w:sz w:val="24"/>
        </w:rPr>
        <w:t>专业综合训练包括专业研讨课、</w:t>
      </w:r>
      <w:r w:rsidRPr="006D20AC">
        <w:rPr>
          <w:rFonts w:eastAsia="仿宋" w:hint="eastAsia"/>
          <w:kern w:val="0"/>
          <w:sz w:val="24"/>
        </w:rPr>
        <w:t>科学研究实践</w:t>
      </w:r>
      <w:r w:rsidRPr="009C1EC2">
        <w:rPr>
          <w:rFonts w:eastAsia="仿宋"/>
          <w:kern w:val="0"/>
          <w:sz w:val="24"/>
        </w:rPr>
        <w:t>和毕业设计（论文）。</w:t>
      </w:r>
    </w:p>
    <w:p w:rsidR="009E726B" w:rsidRPr="009C1EC2" w:rsidRDefault="009E726B" w:rsidP="00D040C1">
      <w:pPr>
        <w:spacing w:line="360" w:lineRule="auto"/>
        <w:ind w:firstLineChars="200" w:firstLine="480"/>
        <w:rPr>
          <w:rFonts w:eastAsia="仿宋"/>
          <w:kern w:val="0"/>
          <w:sz w:val="24"/>
        </w:rPr>
      </w:pPr>
      <w:r w:rsidRPr="009C1EC2">
        <w:rPr>
          <w:rFonts w:eastAsia="仿宋"/>
          <w:kern w:val="0"/>
          <w:sz w:val="24"/>
        </w:rPr>
        <w:t>专业研讨课是介绍数学、物理学、生物科学、计算机科学研究的前沿课题及知识，帮助学生了解和熟悉相关学科的研究成果，锻炼和提高学生实际动手能力、创新思维、团队合作精神。这是一门综述性系列课程，每一相关领域将由一讲或数讲组成。</w:t>
      </w:r>
    </w:p>
    <w:p w:rsidR="009E726B" w:rsidRPr="009C1EC2" w:rsidRDefault="009E726B" w:rsidP="00D040C1">
      <w:pPr>
        <w:spacing w:line="360" w:lineRule="auto"/>
        <w:ind w:firstLineChars="200" w:firstLine="480"/>
        <w:rPr>
          <w:rFonts w:eastAsia="仿宋"/>
          <w:kern w:val="0"/>
          <w:sz w:val="24"/>
        </w:rPr>
      </w:pPr>
      <w:r w:rsidRPr="006D20AC">
        <w:rPr>
          <w:rFonts w:eastAsia="仿宋" w:hint="eastAsia"/>
          <w:kern w:val="0"/>
          <w:sz w:val="24"/>
        </w:rPr>
        <w:t>科学研究实践</w:t>
      </w:r>
      <w:r w:rsidRPr="009C1EC2">
        <w:rPr>
          <w:rFonts w:eastAsia="仿宋"/>
          <w:kern w:val="0"/>
          <w:sz w:val="24"/>
        </w:rPr>
        <w:t>是让学生面对面地接触计算机科学最前沿的研究成果，对所学理论知识有更深入、更实际的认识和应用，学生有机会在其研究实践领域发表学术论文。这是一门实践性课程（安排在第</w:t>
      </w:r>
      <w:r w:rsidRPr="009C1EC2">
        <w:rPr>
          <w:rFonts w:eastAsia="仿宋"/>
          <w:kern w:val="0"/>
          <w:sz w:val="24"/>
        </w:rPr>
        <w:t>4</w:t>
      </w:r>
      <w:r w:rsidRPr="009C1EC2">
        <w:rPr>
          <w:rFonts w:eastAsia="仿宋"/>
          <w:kern w:val="0"/>
          <w:sz w:val="24"/>
        </w:rPr>
        <w:t>学年第</w:t>
      </w:r>
      <w:r w:rsidRPr="009C1EC2">
        <w:rPr>
          <w:rFonts w:eastAsia="仿宋"/>
          <w:kern w:val="0"/>
          <w:sz w:val="24"/>
        </w:rPr>
        <w:t>1</w:t>
      </w:r>
      <w:r w:rsidRPr="009C1EC2">
        <w:rPr>
          <w:rFonts w:eastAsia="仿宋"/>
          <w:kern w:val="0"/>
          <w:sz w:val="24"/>
        </w:rPr>
        <w:t>学期），学院将提供赴国内外各著名研究院或国外一流大学进行为期一学期的研究实践。每位学生单独跟随各自的导师，参与到具体的、最前沿的研究项目中去，进行研究型开发研讨等实践活动。学生将会被要求进行正式的研究实践报告答辩，包括开题、期中和期末答辩。</w:t>
      </w:r>
    </w:p>
    <w:p w:rsidR="00D040C1" w:rsidRPr="009C1EC2" w:rsidRDefault="00D040C1" w:rsidP="00D040C1">
      <w:pPr>
        <w:tabs>
          <w:tab w:val="left" w:pos="2647"/>
        </w:tabs>
        <w:spacing w:line="360" w:lineRule="auto"/>
        <w:rPr>
          <w:rFonts w:eastAsia="仿宋"/>
          <w:b/>
          <w:bCs/>
          <w:sz w:val="24"/>
        </w:rPr>
      </w:pPr>
      <w:r w:rsidRPr="009C1EC2">
        <w:rPr>
          <w:rFonts w:eastAsia="仿宋"/>
          <w:b/>
          <w:bCs/>
          <w:sz w:val="24"/>
        </w:rPr>
        <w:t>个性化教育课程说明</w:t>
      </w:r>
    </w:p>
    <w:p w:rsidR="009E726B" w:rsidRPr="009C1EC2" w:rsidRDefault="009E726B" w:rsidP="00D040C1">
      <w:pPr>
        <w:spacing w:line="360" w:lineRule="auto"/>
        <w:ind w:firstLineChars="200" w:firstLine="480"/>
        <w:rPr>
          <w:rFonts w:eastAsia="仿宋"/>
          <w:kern w:val="0"/>
          <w:sz w:val="24"/>
        </w:rPr>
      </w:pPr>
      <w:r w:rsidRPr="009C1EC2">
        <w:rPr>
          <w:rFonts w:eastAsia="仿宋"/>
          <w:kern w:val="0"/>
          <w:sz w:val="24"/>
        </w:rPr>
        <w:t>个性化教育模块课程</w:t>
      </w:r>
      <w:r>
        <w:rPr>
          <w:rFonts w:eastAsia="仿宋"/>
          <w:kern w:val="0"/>
          <w:sz w:val="24"/>
        </w:rPr>
        <w:t>至少选满</w:t>
      </w:r>
      <w:r w:rsidR="00C31673">
        <w:rPr>
          <w:rFonts w:eastAsia="仿宋" w:hint="eastAsia"/>
          <w:kern w:val="0"/>
          <w:sz w:val="24"/>
        </w:rPr>
        <w:t>9</w:t>
      </w:r>
      <w:r w:rsidRPr="009C1EC2">
        <w:rPr>
          <w:rFonts w:eastAsia="仿宋"/>
          <w:kern w:val="0"/>
          <w:sz w:val="24"/>
        </w:rPr>
        <w:t>学分，学生可以选修各类学校认可的各种理论教学或实践教学课程，包括通识或专业选修课程、大学基础英语（</w:t>
      </w:r>
      <w:r w:rsidRPr="009C1EC2">
        <w:rPr>
          <w:rFonts w:eastAsia="仿宋"/>
          <w:kern w:val="0"/>
          <w:sz w:val="24"/>
        </w:rPr>
        <w:t>3</w:t>
      </w:r>
      <w:r w:rsidRPr="009C1EC2">
        <w:rPr>
          <w:rFonts w:eastAsia="仿宋"/>
          <w:kern w:val="0"/>
          <w:sz w:val="24"/>
        </w:rPr>
        <w:t>）和（</w:t>
      </w:r>
      <w:r w:rsidRPr="009C1EC2">
        <w:rPr>
          <w:rFonts w:eastAsia="仿宋"/>
          <w:kern w:val="0"/>
          <w:sz w:val="24"/>
        </w:rPr>
        <w:t>4</w:t>
      </w:r>
      <w:r w:rsidRPr="009C1EC2">
        <w:rPr>
          <w:rFonts w:eastAsia="仿宋"/>
          <w:kern w:val="0"/>
          <w:sz w:val="24"/>
        </w:rPr>
        <w:t>）、</w:t>
      </w:r>
      <w:r w:rsidRPr="009C1EC2">
        <w:rPr>
          <w:rFonts w:eastAsia="仿宋"/>
          <w:kern w:val="0"/>
          <w:sz w:val="24"/>
        </w:rPr>
        <w:t>PRP</w:t>
      </w:r>
      <w:r w:rsidRPr="009C1EC2">
        <w:rPr>
          <w:rFonts w:eastAsia="仿宋"/>
          <w:kern w:val="0"/>
          <w:sz w:val="24"/>
        </w:rPr>
        <w:t>等课外科技、学科竞赛、实践创新项目和学子讲坛。</w:t>
      </w:r>
    </w:p>
    <w:p w:rsidR="009E726B" w:rsidRPr="009C1EC2" w:rsidRDefault="009E726B" w:rsidP="00D040C1">
      <w:pPr>
        <w:spacing w:line="360" w:lineRule="auto"/>
        <w:ind w:firstLineChars="200" w:firstLine="480"/>
        <w:rPr>
          <w:rFonts w:eastAsia="仿宋"/>
          <w:kern w:val="0"/>
          <w:sz w:val="24"/>
        </w:rPr>
      </w:pPr>
      <w:r w:rsidRPr="009C1EC2">
        <w:rPr>
          <w:rFonts w:eastAsia="仿宋"/>
          <w:kern w:val="0"/>
          <w:sz w:val="24"/>
        </w:rPr>
        <w:t>学子讲坛是计算机科学方向的特色课程之一，是一门学生自编自导自演的自主性课程，让学生经历</w:t>
      </w:r>
      <w:r w:rsidRPr="009C1EC2">
        <w:rPr>
          <w:rFonts w:eastAsia="仿宋"/>
          <w:kern w:val="0"/>
          <w:sz w:val="24"/>
        </w:rPr>
        <w:t>“</w:t>
      </w:r>
      <w:r w:rsidRPr="009C1EC2">
        <w:rPr>
          <w:rFonts w:eastAsia="仿宋"/>
          <w:kern w:val="0"/>
          <w:sz w:val="24"/>
        </w:rPr>
        <w:t>构思</w:t>
      </w:r>
      <w:r w:rsidRPr="009C1EC2">
        <w:rPr>
          <w:rFonts w:eastAsia="仿宋"/>
          <w:kern w:val="0"/>
          <w:sz w:val="24"/>
        </w:rPr>
        <w:t>-</w:t>
      </w:r>
      <w:r w:rsidRPr="009C1EC2">
        <w:rPr>
          <w:rFonts w:eastAsia="仿宋"/>
          <w:kern w:val="0"/>
          <w:sz w:val="24"/>
        </w:rPr>
        <w:t>设计</w:t>
      </w:r>
      <w:r w:rsidRPr="009C1EC2">
        <w:rPr>
          <w:rFonts w:eastAsia="仿宋"/>
          <w:kern w:val="0"/>
          <w:sz w:val="24"/>
        </w:rPr>
        <w:t>-</w:t>
      </w:r>
      <w:r w:rsidRPr="009C1EC2">
        <w:rPr>
          <w:rFonts w:eastAsia="仿宋"/>
          <w:kern w:val="0"/>
          <w:sz w:val="24"/>
        </w:rPr>
        <w:t>实施</w:t>
      </w:r>
      <w:r w:rsidRPr="009C1EC2">
        <w:rPr>
          <w:rFonts w:eastAsia="仿宋"/>
          <w:kern w:val="0"/>
          <w:sz w:val="24"/>
        </w:rPr>
        <w:t>-</w:t>
      </w:r>
      <w:r w:rsidRPr="009C1EC2">
        <w:rPr>
          <w:rFonts w:eastAsia="仿宋"/>
          <w:kern w:val="0"/>
          <w:sz w:val="24"/>
        </w:rPr>
        <w:t>交流</w:t>
      </w:r>
      <w:r w:rsidRPr="009C1EC2">
        <w:rPr>
          <w:rFonts w:eastAsia="仿宋"/>
          <w:kern w:val="0"/>
          <w:sz w:val="24"/>
        </w:rPr>
        <w:t>”</w:t>
      </w:r>
      <w:r w:rsidRPr="009C1EC2">
        <w:rPr>
          <w:rFonts w:eastAsia="仿宋"/>
          <w:kern w:val="0"/>
          <w:sz w:val="24"/>
        </w:rPr>
        <w:t>全过程：选择题材</w:t>
      </w:r>
      <w:r w:rsidRPr="009C1EC2">
        <w:rPr>
          <w:rFonts w:eastAsia="仿宋"/>
          <w:kern w:val="0"/>
          <w:sz w:val="24"/>
        </w:rPr>
        <w:sym w:font="Wingdings 3" w:char="F022"/>
      </w:r>
      <w:r w:rsidRPr="009C1EC2">
        <w:rPr>
          <w:rFonts w:eastAsia="仿宋"/>
          <w:kern w:val="0"/>
          <w:sz w:val="24"/>
        </w:rPr>
        <w:t>内容收集与组织</w:t>
      </w:r>
      <w:r w:rsidRPr="009C1EC2">
        <w:rPr>
          <w:rFonts w:eastAsia="仿宋"/>
          <w:kern w:val="0"/>
          <w:sz w:val="24"/>
        </w:rPr>
        <w:sym w:font="Wingdings 3" w:char="F022"/>
      </w:r>
      <w:r w:rsidRPr="009C1EC2">
        <w:rPr>
          <w:rFonts w:eastAsia="仿宋"/>
          <w:kern w:val="0"/>
          <w:sz w:val="24"/>
        </w:rPr>
        <w:t>上台演讲</w:t>
      </w:r>
      <w:r w:rsidRPr="009C1EC2">
        <w:rPr>
          <w:rFonts w:eastAsia="仿宋"/>
          <w:kern w:val="0"/>
          <w:sz w:val="24"/>
        </w:rPr>
        <w:sym w:font="Wingdings 3" w:char="F022"/>
      </w:r>
      <w:r w:rsidRPr="009C1EC2">
        <w:rPr>
          <w:rFonts w:eastAsia="仿宋"/>
          <w:kern w:val="0"/>
          <w:sz w:val="24"/>
        </w:rPr>
        <w:t>提问讨论</w:t>
      </w:r>
      <w:r w:rsidRPr="009C1EC2">
        <w:rPr>
          <w:rFonts w:eastAsia="仿宋"/>
          <w:kern w:val="0"/>
          <w:sz w:val="24"/>
        </w:rPr>
        <w:sym w:font="Wingdings 3" w:char="F022"/>
      </w:r>
      <w:r w:rsidRPr="009C1EC2">
        <w:rPr>
          <w:rFonts w:eastAsia="仿宋"/>
          <w:kern w:val="0"/>
          <w:sz w:val="24"/>
        </w:rPr>
        <w:t>教师点评</w:t>
      </w:r>
      <w:r w:rsidRPr="009C1EC2">
        <w:rPr>
          <w:rFonts w:eastAsia="仿宋"/>
          <w:kern w:val="0"/>
          <w:sz w:val="24"/>
        </w:rPr>
        <w:sym w:font="Wingdings 3" w:char="F022"/>
      </w:r>
      <w:r w:rsidRPr="009C1EC2">
        <w:rPr>
          <w:rFonts w:eastAsia="仿宋"/>
          <w:kern w:val="0"/>
          <w:sz w:val="24"/>
        </w:rPr>
        <w:t>互评成绩。选择题材及内容要求符合四项基本原则。</w:t>
      </w:r>
    </w:p>
    <w:p w:rsidR="009E726B" w:rsidRPr="009C1EC2" w:rsidRDefault="009E726B" w:rsidP="009E726B">
      <w:pPr>
        <w:spacing w:line="360" w:lineRule="auto"/>
        <w:rPr>
          <w:rFonts w:eastAsia="仿宋"/>
          <w:kern w:val="0"/>
          <w:sz w:val="24"/>
        </w:rPr>
      </w:pPr>
    </w:p>
    <w:p w:rsidR="00D040C1" w:rsidRPr="009C1EC2" w:rsidRDefault="00D040C1" w:rsidP="00D040C1">
      <w:pPr>
        <w:numPr>
          <w:ilvl w:val="0"/>
          <w:numId w:val="21"/>
        </w:numPr>
        <w:spacing w:beforeLines="50" w:before="156" w:afterLines="50" w:after="156" w:line="360" w:lineRule="auto"/>
        <w:rPr>
          <w:rFonts w:eastAsia="仿宋"/>
          <w:b/>
          <w:sz w:val="24"/>
        </w:rPr>
      </w:pPr>
      <w:r w:rsidRPr="009C1EC2">
        <w:rPr>
          <w:rFonts w:eastAsia="仿宋"/>
          <w:b/>
          <w:sz w:val="24"/>
        </w:rPr>
        <w:t>资格、学制、学分和学位</w:t>
      </w:r>
    </w:p>
    <w:p w:rsidR="009E726B" w:rsidRPr="00D040C1" w:rsidRDefault="0050496A" w:rsidP="0050496A">
      <w:pPr>
        <w:spacing w:line="360" w:lineRule="auto"/>
        <w:ind w:left="360" w:hangingChars="150" w:hanging="360"/>
        <w:rPr>
          <w:rFonts w:eastAsia="仿宋"/>
          <w:sz w:val="24"/>
        </w:rPr>
      </w:pPr>
      <w:r>
        <w:rPr>
          <w:rFonts w:eastAsia="仿宋"/>
          <w:sz w:val="24"/>
        </w:rPr>
        <w:t>1</w:t>
      </w:r>
      <w:r>
        <w:rPr>
          <w:rFonts w:eastAsia="仿宋"/>
          <w:sz w:val="24"/>
        </w:rPr>
        <w:t>、</w:t>
      </w:r>
      <w:r w:rsidR="00C31673" w:rsidRPr="009C1EC2">
        <w:rPr>
          <w:rFonts w:eastAsia="仿宋"/>
          <w:sz w:val="24"/>
        </w:rPr>
        <w:t>在第</w:t>
      </w:r>
      <w:r w:rsidR="00C31673" w:rsidRPr="009C1EC2">
        <w:rPr>
          <w:rFonts w:eastAsia="仿宋"/>
          <w:sz w:val="24"/>
        </w:rPr>
        <w:t>2</w:t>
      </w:r>
      <w:r w:rsidR="00C31673" w:rsidRPr="009C1EC2">
        <w:rPr>
          <w:rFonts w:eastAsia="仿宋"/>
          <w:sz w:val="24"/>
        </w:rPr>
        <w:t>学期</w:t>
      </w:r>
      <w:r w:rsidR="00C31673">
        <w:rPr>
          <w:rFonts w:eastAsia="仿宋" w:hint="eastAsia"/>
          <w:sz w:val="24"/>
        </w:rPr>
        <w:t>、第</w:t>
      </w:r>
      <w:r w:rsidR="00C31673">
        <w:rPr>
          <w:rFonts w:eastAsia="仿宋" w:hint="eastAsia"/>
          <w:sz w:val="24"/>
        </w:rPr>
        <w:t>4</w:t>
      </w:r>
      <w:r w:rsidR="00C31673">
        <w:rPr>
          <w:rFonts w:eastAsia="仿宋" w:hint="eastAsia"/>
          <w:sz w:val="24"/>
        </w:rPr>
        <w:t>学期初</w:t>
      </w:r>
      <w:r w:rsidR="00C31673" w:rsidRPr="009C1EC2">
        <w:rPr>
          <w:rFonts w:eastAsia="仿宋"/>
          <w:sz w:val="24"/>
        </w:rPr>
        <w:t>组织</w:t>
      </w:r>
      <w:r w:rsidR="00C31673">
        <w:rPr>
          <w:rFonts w:eastAsia="仿宋"/>
          <w:sz w:val="24"/>
        </w:rPr>
        <w:t>资格考察</w:t>
      </w:r>
      <w:r w:rsidR="00C31673" w:rsidRPr="009C1EC2">
        <w:rPr>
          <w:rFonts w:eastAsia="仿宋"/>
          <w:sz w:val="24"/>
        </w:rPr>
        <w:t>，没有通过</w:t>
      </w:r>
      <w:r w:rsidR="00C31673">
        <w:rPr>
          <w:rFonts w:eastAsia="仿宋"/>
          <w:sz w:val="24"/>
        </w:rPr>
        <w:t>资格考察</w:t>
      </w:r>
      <w:r w:rsidR="00C31673" w:rsidRPr="009C1EC2">
        <w:rPr>
          <w:rFonts w:eastAsia="仿宋"/>
          <w:sz w:val="24"/>
        </w:rPr>
        <w:t>的同学转出致远</w:t>
      </w:r>
      <w:r w:rsidR="00C31673">
        <w:rPr>
          <w:rFonts w:eastAsia="仿宋" w:hint="eastAsia"/>
          <w:sz w:val="24"/>
        </w:rPr>
        <w:t>荣誉计划</w:t>
      </w:r>
      <w:r w:rsidR="009E726B" w:rsidRPr="00D040C1">
        <w:rPr>
          <w:rFonts w:eastAsia="仿宋"/>
          <w:sz w:val="24"/>
        </w:rPr>
        <w:t>。</w:t>
      </w:r>
    </w:p>
    <w:p w:rsidR="009E726B" w:rsidRPr="00D040C1" w:rsidRDefault="0050496A" w:rsidP="0050496A">
      <w:pPr>
        <w:spacing w:line="360" w:lineRule="auto"/>
        <w:ind w:left="360" w:hangingChars="150" w:hanging="360"/>
        <w:rPr>
          <w:rFonts w:eastAsia="仿宋"/>
          <w:sz w:val="24"/>
        </w:rPr>
      </w:pPr>
      <w:r>
        <w:rPr>
          <w:rFonts w:eastAsia="仿宋"/>
          <w:sz w:val="24"/>
        </w:rPr>
        <w:t>2</w:t>
      </w:r>
      <w:r>
        <w:rPr>
          <w:rFonts w:eastAsia="仿宋"/>
          <w:sz w:val="24"/>
        </w:rPr>
        <w:t>、</w:t>
      </w:r>
      <w:r w:rsidR="009E726B" w:rsidRPr="00D040C1">
        <w:rPr>
          <w:rFonts w:eastAsia="仿宋"/>
          <w:sz w:val="24"/>
        </w:rPr>
        <w:t>基本学制为</w:t>
      </w:r>
      <w:r w:rsidR="009E726B" w:rsidRPr="00D040C1">
        <w:rPr>
          <w:rFonts w:eastAsia="仿宋"/>
          <w:sz w:val="24"/>
        </w:rPr>
        <w:t>4</w:t>
      </w:r>
      <w:r w:rsidR="009E726B" w:rsidRPr="00D040C1">
        <w:rPr>
          <w:rFonts w:eastAsia="仿宋"/>
          <w:sz w:val="24"/>
        </w:rPr>
        <w:t>年。因各种原因延期最多不超过</w:t>
      </w:r>
      <w:r w:rsidR="009E726B" w:rsidRPr="00D040C1">
        <w:rPr>
          <w:rFonts w:eastAsia="仿宋"/>
          <w:sz w:val="24"/>
        </w:rPr>
        <w:t>6</w:t>
      </w:r>
      <w:r w:rsidR="009E726B" w:rsidRPr="00D040C1">
        <w:rPr>
          <w:rFonts w:eastAsia="仿宋"/>
          <w:sz w:val="24"/>
        </w:rPr>
        <w:t>年。</w:t>
      </w:r>
    </w:p>
    <w:p w:rsidR="009E726B" w:rsidRPr="00D040C1" w:rsidRDefault="0050496A" w:rsidP="0050496A">
      <w:pPr>
        <w:spacing w:line="360" w:lineRule="auto"/>
        <w:ind w:left="360" w:hangingChars="150" w:hanging="360"/>
        <w:rPr>
          <w:rFonts w:eastAsia="仿宋"/>
          <w:sz w:val="24"/>
        </w:rPr>
      </w:pPr>
      <w:r>
        <w:rPr>
          <w:rFonts w:eastAsia="仿宋"/>
          <w:sz w:val="24"/>
        </w:rPr>
        <w:lastRenderedPageBreak/>
        <w:t>3</w:t>
      </w:r>
      <w:r>
        <w:rPr>
          <w:rFonts w:eastAsia="仿宋"/>
          <w:sz w:val="24"/>
        </w:rPr>
        <w:t>、</w:t>
      </w:r>
      <w:r w:rsidR="009E726B" w:rsidRPr="00D040C1">
        <w:rPr>
          <w:rFonts w:eastAsia="仿宋"/>
          <w:sz w:val="24"/>
        </w:rPr>
        <w:t>计算机科学与技术第一专业总学分不</w:t>
      </w:r>
      <w:r w:rsidR="00E02EAB">
        <w:rPr>
          <w:rFonts w:eastAsia="仿宋" w:hint="eastAsia"/>
          <w:sz w:val="24"/>
        </w:rPr>
        <w:t>少</w:t>
      </w:r>
      <w:r w:rsidR="009E726B" w:rsidRPr="00D040C1">
        <w:rPr>
          <w:rFonts w:eastAsia="仿宋"/>
          <w:sz w:val="24"/>
        </w:rPr>
        <w:t>于</w:t>
      </w:r>
      <w:r w:rsidR="00E02EAB">
        <w:rPr>
          <w:rFonts w:eastAsia="仿宋"/>
          <w:sz w:val="24"/>
        </w:rPr>
        <w:t>14</w:t>
      </w:r>
      <w:r w:rsidR="00C31673">
        <w:rPr>
          <w:rFonts w:eastAsia="仿宋" w:hint="eastAsia"/>
          <w:sz w:val="24"/>
        </w:rPr>
        <w:t>5</w:t>
      </w:r>
      <w:r w:rsidR="009E726B" w:rsidRPr="00D040C1">
        <w:rPr>
          <w:rFonts w:eastAsia="仿宋"/>
          <w:sz w:val="24"/>
        </w:rPr>
        <w:t>学分。其中必修课程和限制性选修课程至少</w:t>
      </w:r>
      <w:r w:rsidR="00C925E1">
        <w:rPr>
          <w:rFonts w:eastAsia="仿宋"/>
          <w:sz w:val="24"/>
        </w:rPr>
        <w:t>13</w:t>
      </w:r>
      <w:r w:rsidR="00141D11">
        <w:rPr>
          <w:rFonts w:eastAsia="仿宋" w:hint="eastAsia"/>
          <w:sz w:val="24"/>
        </w:rPr>
        <w:t>6</w:t>
      </w:r>
      <w:r w:rsidR="009E726B" w:rsidRPr="00D040C1">
        <w:rPr>
          <w:rFonts w:eastAsia="仿宋"/>
          <w:sz w:val="24"/>
        </w:rPr>
        <w:t>学分，及</w:t>
      </w:r>
      <w:r w:rsidR="00141D11">
        <w:rPr>
          <w:rFonts w:eastAsia="仿宋" w:hint="eastAsia"/>
          <w:sz w:val="24"/>
        </w:rPr>
        <w:t>9</w:t>
      </w:r>
      <w:r w:rsidR="009E726B" w:rsidRPr="00D040C1">
        <w:rPr>
          <w:rFonts w:eastAsia="仿宋"/>
          <w:sz w:val="24"/>
        </w:rPr>
        <w:t>个学分为任意选修。</w:t>
      </w:r>
    </w:p>
    <w:p w:rsidR="009E726B" w:rsidRPr="00D040C1" w:rsidRDefault="0050496A" w:rsidP="0050496A">
      <w:pPr>
        <w:spacing w:line="360" w:lineRule="auto"/>
        <w:ind w:left="360" w:hangingChars="150" w:hanging="360"/>
        <w:rPr>
          <w:rFonts w:eastAsia="仿宋"/>
          <w:sz w:val="24"/>
        </w:rPr>
      </w:pPr>
      <w:r>
        <w:rPr>
          <w:rFonts w:eastAsia="仿宋"/>
          <w:sz w:val="24"/>
        </w:rPr>
        <w:t>4</w:t>
      </w:r>
      <w:r>
        <w:rPr>
          <w:rFonts w:eastAsia="仿宋"/>
          <w:sz w:val="24"/>
        </w:rPr>
        <w:t>、</w:t>
      </w:r>
      <w:r w:rsidR="009E726B" w:rsidRPr="00D040C1">
        <w:rPr>
          <w:rFonts w:eastAsia="仿宋"/>
          <w:sz w:val="24"/>
        </w:rPr>
        <w:t>计算机科学与技术第二专业学分要求专业课程模块学分数不少于</w:t>
      </w:r>
      <w:r w:rsidR="009E726B" w:rsidRPr="00D040C1">
        <w:rPr>
          <w:rFonts w:eastAsia="仿宋"/>
          <w:sz w:val="24"/>
        </w:rPr>
        <w:t>2</w:t>
      </w:r>
      <w:r w:rsidR="003D5F85">
        <w:rPr>
          <w:rFonts w:eastAsia="仿宋"/>
          <w:sz w:val="24"/>
        </w:rPr>
        <w:t>2</w:t>
      </w:r>
      <w:r w:rsidR="00141D11">
        <w:rPr>
          <w:rFonts w:eastAsia="仿宋" w:hint="eastAsia"/>
          <w:sz w:val="24"/>
        </w:rPr>
        <w:t>学分</w:t>
      </w:r>
      <w:r w:rsidR="009E726B" w:rsidRPr="00D040C1">
        <w:rPr>
          <w:rFonts w:eastAsia="仿宋"/>
          <w:sz w:val="24"/>
        </w:rPr>
        <w:t>，详见课程设置一览表。</w:t>
      </w:r>
    </w:p>
    <w:p w:rsidR="009E726B" w:rsidRPr="00D040C1" w:rsidRDefault="0050496A" w:rsidP="0050496A">
      <w:pPr>
        <w:spacing w:line="360" w:lineRule="auto"/>
        <w:ind w:left="360" w:hangingChars="150" w:hanging="360"/>
        <w:rPr>
          <w:rFonts w:eastAsia="仿宋"/>
          <w:sz w:val="24"/>
        </w:rPr>
      </w:pPr>
      <w:r>
        <w:rPr>
          <w:rFonts w:eastAsia="仿宋"/>
          <w:sz w:val="24"/>
        </w:rPr>
        <w:t>5</w:t>
      </w:r>
      <w:r>
        <w:rPr>
          <w:rFonts w:eastAsia="仿宋"/>
          <w:sz w:val="24"/>
        </w:rPr>
        <w:t>、</w:t>
      </w:r>
      <w:r w:rsidR="009E726B" w:rsidRPr="00D040C1">
        <w:rPr>
          <w:rFonts w:eastAsia="仿宋"/>
          <w:sz w:val="24"/>
        </w:rPr>
        <w:t>符合条件者授予</w:t>
      </w:r>
      <w:r w:rsidR="00141D11">
        <w:rPr>
          <w:rFonts w:eastAsia="仿宋" w:hint="eastAsia"/>
          <w:sz w:val="24"/>
        </w:rPr>
        <w:t>工</w:t>
      </w:r>
      <w:r w:rsidR="009E726B" w:rsidRPr="00D040C1">
        <w:rPr>
          <w:rFonts w:eastAsia="仿宋"/>
          <w:sz w:val="24"/>
        </w:rPr>
        <w:t>学学士学位。</w:t>
      </w:r>
    </w:p>
    <w:p w:rsidR="00D040C1" w:rsidRPr="009C1EC2" w:rsidRDefault="00D040C1" w:rsidP="00D040C1">
      <w:pPr>
        <w:spacing w:beforeLines="50" w:before="156" w:afterLines="50" w:after="156" w:line="360" w:lineRule="auto"/>
        <w:ind w:left="500"/>
        <w:rPr>
          <w:rFonts w:eastAsia="仿宋"/>
          <w:b/>
          <w:sz w:val="24"/>
        </w:rPr>
      </w:pPr>
    </w:p>
    <w:p w:rsidR="009E726B" w:rsidRPr="00D040C1" w:rsidRDefault="009E726B" w:rsidP="00D040C1">
      <w:pPr>
        <w:spacing w:beforeLines="50" w:before="156" w:afterLines="50" w:after="156" w:line="360" w:lineRule="auto"/>
        <w:rPr>
          <w:rFonts w:eastAsia="仿宋"/>
          <w:b/>
          <w:sz w:val="24"/>
        </w:rPr>
      </w:pPr>
      <w:r w:rsidRPr="00D040C1">
        <w:rPr>
          <w:rFonts w:eastAsia="仿宋"/>
          <w:b/>
          <w:sz w:val="24"/>
        </w:rPr>
        <w:t>六、课程设置一览表</w:t>
      </w:r>
      <w:r w:rsidR="00141D11">
        <w:rPr>
          <w:rFonts w:eastAsia="仿宋" w:hint="eastAsia"/>
          <w:b/>
          <w:sz w:val="24"/>
        </w:rPr>
        <w:t>（详见</w:t>
      </w:r>
      <w:r w:rsidR="00141D11">
        <w:rPr>
          <w:rFonts w:eastAsia="仿宋" w:hint="eastAsia"/>
          <w:b/>
          <w:sz w:val="24"/>
        </w:rPr>
        <w:t>E</w:t>
      </w:r>
      <w:r w:rsidR="00141D11">
        <w:rPr>
          <w:rFonts w:eastAsia="仿宋"/>
          <w:b/>
          <w:sz w:val="24"/>
        </w:rPr>
        <w:t>XCEL</w:t>
      </w:r>
      <w:r w:rsidR="00141D11">
        <w:rPr>
          <w:rFonts w:eastAsia="仿宋" w:hint="eastAsia"/>
          <w:b/>
          <w:sz w:val="24"/>
        </w:rPr>
        <w:t>附表）</w:t>
      </w:r>
    </w:p>
    <w:p w:rsidR="00363689" w:rsidRPr="009C1EC2" w:rsidRDefault="009E726B" w:rsidP="009E726B">
      <w:pPr>
        <w:spacing w:line="360" w:lineRule="auto"/>
        <w:rPr>
          <w:rFonts w:eastAsia="仿宋"/>
          <w:b/>
          <w:sz w:val="24"/>
        </w:rPr>
      </w:pPr>
      <w:r>
        <w:rPr>
          <w:rFonts w:eastAsia="仿宋"/>
          <w:b/>
          <w:sz w:val="24"/>
        </w:rPr>
        <w:br w:type="page"/>
      </w:r>
    </w:p>
    <w:p w:rsidR="00671B59" w:rsidRDefault="00671B59" w:rsidP="005F26D7">
      <w:pPr>
        <w:jc w:val="center"/>
        <w:rPr>
          <w:rFonts w:eastAsia="仿宋_GB2312"/>
          <w:color w:val="000000"/>
          <w:sz w:val="24"/>
        </w:rPr>
      </w:pPr>
      <w:r w:rsidRPr="005F2A13">
        <w:rPr>
          <w:rFonts w:ascii="仿宋" w:eastAsia="仿宋" w:hAnsi="仿宋" w:hint="eastAsia"/>
          <w:b/>
          <w:sz w:val="30"/>
          <w:szCs w:val="30"/>
        </w:rPr>
        <w:lastRenderedPageBreak/>
        <w:t>化学</w:t>
      </w:r>
      <w:r w:rsidR="00160AAD">
        <w:rPr>
          <w:rFonts w:ascii="仿宋" w:eastAsia="仿宋" w:hAnsi="仿宋" w:hint="eastAsia"/>
          <w:b/>
          <w:sz w:val="30"/>
          <w:szCs w:val="30"/>
        </w:rPr>
        <w:t>（致远荣誉计划）</w:t>
      </w:r>
      <w:r w:rsidRPr="005F2A13">
        <w:rPr>
          <w:rFonts w:ascii="仿宋" w:eastAsia="仿宋" w:hAnsi="仿宋"/>
          <w:b/>
          <w:sz w:val="30"/>
          <w:szCs w:val="30"/>
        </w:rPr>
        <w:t>培养方案</w:t>
      </w:r>
    </w:p>
    <w:p w:rsidR="00671B59" w:rsidRPr="0026264C" w:rsidRDefault="00671B59" w:rsidP="005F2A13">
      <w:pPr>
        <w:rPr>
          <w:rFonts w:eastAsia="仿宋_GB2312"/>
          <w:color w:val="000000"/>
          <w:sz w:val="24"/>
        </w:rPr>
      </w:pPr>
    </w:p>
    <w:p w:rsidR="00671B59" w:rsidRPr="005F2A13" w:rsidRDefault="00671B59" w:rsidP="005F2A13">
      <w:pPr>
        <w:spacing w:beforeLines="50" w:before="156" w:afterLines="50" w:after="156" w:line="360" w:lineRule="auto"/>
        <w:rPr>
          <w:rFonts w:eastAsia="仿宋"/>
          <w:b/>
          <w:sz w:val="24"/>
        </w:rPr>
      </w:pPr>
      <w:r w:rsidRPr="005F2A13">
        <w:rPr>
          <w:rFonts w:eastAsia="仿宋"/>
          <w:b/>
          <w:sz w:val="24"/>
        </w:rPr>
        <w:t>一、培养目标</w:t>
      </w:r>
      <w:r w:rsidRPr="005F2A13">
        <w:rPr>
          <w:rFonts w:eastAsia="仿宋"/>
          <w:b/>
          <w:sz w:val="24"/>
        </w:rPr>
        <w:t xml:space="preserve"> </w:t>
      </w:r>
    </w:p>
    <w:p w:rsidR="00671B59" w:rsidRPr="005F2A13" w:rsidRDefault="00160AAD" w:rsidP="005F2A13">
      <w:pPr>
        <w:spacing w:line="360" w:lineRule="auto"/>
        <w:ind w:firstLineChars="200" w:firstLine="480"/>
        <w:rPr>
          <w:rFonts w:eastAsia="仿宋"/>
          <w:sz w:val="24"/>
        </w:rPr>
      </w:pPr>
      <w:r>
        <w:rPr>
          <w:rFonts w:eastAsia="仿宋" w:hint="eastAsia"/>
          <w:sz w:val="24"/>
        </w:rPr>
        <w:t>化学（致远荣誉计划）（简称</w:t>
      </w:r>
      <w:r w:rsidR="00671B59" w:rsidRPr="005F2A13">
        <w:rPr>
          <w:rFonts w:eastAsia="仿宋" w:hint="eastAsia"/>
          <w:sz w:val="24"/>
        </w:rPr>
        <w:t>化学方向</w:t>
      </w:r>
      <w:r>
        <w:rPr>
          <w:rFonts w:eastAsia="仿宋" w:hint="eastAsia"/>
          <w:sz w:val="24"/>
        </w:rPr>
        <w:t>）</w:t>
      </w:r>
      <w:r w:rsidR="00671B59" w:rsidRPr="005F2A13">
        <w:rPr>
          <w:rFonts w:eastAsia="仿宋" w:hint="eastAsia"/>
          <w:sz w:val="24"/>
        </w:rPr>
        <w:t>旨在培养具有坚实数理基础的，视野开阔，能够在化学及其交叉学科进行深入研究并解决相关学科关键问题的拔尖化学科研人才。</w:t>
      </w:r>
    </w:p>
    <w:p w:rsidR="00193634" w:rsidRDefault="00671B59" w:rsidP="005F2A13">
      <w:pPr>
        <w:spacing w:line="360" w:lineRule="auto"/>
        <w:ind w:firstLineChars="200" w:firstLine="480"/>
        <w:rPr>
          <w:rFonts w:eastAsia="仿宋"/>
          <w:sz w:val="24"/>
        </w:rPr>
      </w:pPr>
      <w:r w:rsidRPr="005F2A13">
        <w:rPr>
          <w:rFonts w:eastAsia="仿宋" w:hint="eastAsia"/>
          <w:sz w:val="24"/>
        </w:rPr>
        <w:t>该方向的毕业生应具有以下知识、能力和素质：</w:t>
      </w:r>
    </w:p>
    <w:p w:rsidR="00193634" w:rsidRDefault="00671B59" w:rsidP="005F2A13">
      <w:pPr>
        <w:spacing w:line="360" w:lineRule="auto"/>
        <w:ind w:firstLineChars="200" w:firstLine="480"/>
        <w:rPr>
          <w:rFonts w:eastAsia="仿宋"/>
          <w:sz w:val="24"/>
        </w:rPr>
      </w:pPr>
      <w:r w:rsidRPr="005F2A13">
        <w:rPr>
          <w:rFonts w:eastAsia="仿宋"/>
          <w:sz w:val="24"/>
        </w:rPr>
        <w:t>1</w:t>
      </w:r>
      <w:r w:rsidR="005F2A13">
        <w:rPr>
          <w:rFonts w:eastAsia="仿宋"/>
          <w:sz w:val="24"/>
        </w:rPr>
        <w:t>、</w:t>
      </w:r>
      <w:r w:rsidRPr="005F2A13">
        <w:rPr>
          <w:rFonts w:eastAsia="仿宋" w:hint="eastAsia"/>
          <w:sz w:val="24"/>
        </w:rPr>
        <w:t>坚实的数理基础和全面的化学理论知识和实验技能；</w:t>
      </w:r>
    </w:p>
    <w:p w:rsidR="00193634" w:rsidRDefault="00671B59" w:rsidP="005F2A13">
      <w:pPr>
        <w:spacing w:line="360" w:lineRule="auto"/>
        <w:ind w:firstLineChars="200" w:firstLine="480"/>
        <w:rPr>
          <w:rFonts w:eastAsia="仿宋"/>
          <w:sz w:val="24"/>
        </w:rPr>
      </w:pPr>
      <w:r w:rsidRPr="005F2A13">
        <w:rPr>
          <w:rFonts w:eastAsia="仿宋" w:hint="eastAsia"/>
          <w:sz w:val="24"/>
        </w:rPr>
        <w:t>2</w:t>
      </w:r>
      <w:r w:rsidR="005F2A13">
        <w:rPr>
          <w:rFonts w:eastAsia="仿宋"/>
          <w:sz w:val="24"/>
        </w:rPr>
        <w:t>、</w:t>
      </w:r>
      <w:r w:rsidRPr="005F2A13">
        <w:rPr>
          <w:rFonts w:eastAsia="仿宋" w:hint="eastAsia"/>
          <w:sz w:val="24"/>
        </w:rPr>
        <w:t>具备从事科研工作的能力与创新思维，国际化的科技视野，锲而不舍的精神</w:t>
      </w:r>
      <w:r w:rsidR="005E0440">
        <w:rPr>
          <w:rFonts w:eastAsia="仿宋" w:hint="eastAsia"/>
          <w:sz w:val="24"/>
        </w:rPr>
        <w:t>；</w:t>
      </w:r>
    </w:p>
    <w:p w:rsidR="00671B59" w:rsidRPr="005F2A13" w:rsidRDefault="005F2A13" w:rsidP="005F2A13">
      <w:pPr>
        <w:spacing w:line="360" w:lineRule="auto"/>
        <w:ind w:firstLineChars="200" w:firstLine="480"/>
        <w:rPr>
          <w:rFonts w:eastAsia="仿宋"/>
          <w:sz w:val="24"/>
        </w:rPr>
      </w:pPr>
      <w:r>
        <w:rPr>
          <w:rFonts w:eastAsia="仿宋" w:hint="eastAsia"/>
          <w:sz w:val="24"/>
        </w:rPr>
        <w:t>3</w:t>
      </w:r>
      <w:r>
        <w:rPr>
          <w:rFonts w:eastAsia="仿宋" w:hint="eastAsia"/>
          <w:sz w:val="24"/>
        </w:rPr>
        <w:t>、</w:t>
      </w:r>
      <w:r w:rsidR="00671B59" w:rsidRPr="005F2A13">
        <w:rPr>
          <w:rFonts w:eastAsia="仿宋" w:hint="eastAsia"/>
          <w:sz w:val="24"/>
        </w:rPr>
        <w:t>具有丰富的人文情怀，良好的合作沟通对话能力。</w:t>
      </w:r>
      <w:r w:rsidR="00671B59" w:rsidRPr="005F2A13">
        <w:rPr>
          <w:rFonts w:eastAsia="仿宋" w:hint="eastAsia"/>
          <w:sz w:val="24"/>
        </w:rPr>
        <w:t xml:space="preserve"> </w:t>
      </w:r>
    </w:p>
    <w:p w:rsidR="00671B59" w:rsidRDefault="00671B59" w:rsidP="00D8782F">
      <w:pPr>
        <w:spacing w:line="360" w:lineRule="auto"/>
        <w:rPr>
          <w:rFonts w:eastAsia="仿宋_GB2312"/>
          <w:sz w:val="24"/>
        </w:rPr>
      </w:pPr>
    </w:p>
    <w:p w:rsidR="00671B59" w:rsidRPr="00D8782F" w:rsidRDefault="00671B59" w:rsidP="00D8782F">
      <w:pPr>
        <w:numPr>
          <w:ilvl w:val="0"/>
          <w:numId w:val="27"/>
        </w:numPr>
        <w:spacing w:beforeLines="50" w:before="156" w:afterLines="50" w:after="156" w:line="360" w:lineRule="auto"/>
        <w:rPr>
          <w:rFonts w:eastAsia="仿宋"/>
          <w:b/>
          <w:sz w:val="24"/>
        </w:rPr>
      </w:pPr>
      <w:r w:rsidRPr="00D8782F">
        <w:rPr>
          <w:rFonts w:eastAsia="仿宋" w:hint="eastAsia"/>
          <w:b/>
          <w:sz w:val="24"/>
        </w:rPr>
        <w:t>培养原则</w:t>
      </w:r>
    </w:p>
    <w:p w:rsidR="00671B59" w:rsidRPr="00D8782F" w:rsidRDefault="00D8782F" w:rsidP="00D8782F">
      <w:pPr>
        <w:spacing w:line="360" w:lineRule="auto"/>
        <w:rPr>
          <w:rFonts w:eastAsia="仿宋"/>
          <w:sz w:val="24"/>
        </w:rPr>
      </w:pPr>
      <w:r>
        <w:rPr>
          <w:rFonts w:eastAsia="仿宋"/>
          <w:sz w:val="24"/>
        </w:rPr>
        <w:t>1</w:t>
      </w:r>
      <w:r>
        <w:rPr>
          <w:rFonts w:eastAsia="仿宋"/>
          <w:sz w:val="24"/>
        </w:rPr>
        <w:t>、</w:t>
      </w:r>
      <w:r w:rsidR="00671B59" w:rsidRPr="00D8782F">
        <w:rPr>
          <w:rFonts w:eastAsia="仿宋" w:hint="eastAsia"/>
          <w:sz w:val="24"/>
        </w:rPr>
        <w:t>落实“</w:t>
      </w:r>
      <w:r w:rsidR="00160AAD">
        <w:rPr>
          <w:rFonts w:eastAsia="仿宋" w:hint="eastAsia"/>
          <w:sz w:val="24"/>
        </w:rPr>
        <w:t>价值引领、</w:t>
      </w:r>
      <w:r w:rsidR="00160AAD" w:rsidRPr="009C1EC2">
        <w:rPr>
          <w:rFonts w:eastAsia="仿宋"/>
          <w:sz w:val="24"/>
        </w:rPr>
        <w:t>知识探究、能力建设、人格养成</w:t>
      </w:r>
      <w:r w:rsidR="00160AAD" w:rsidRPr="00A000B4">
        <w:rPr>
          <w:rFonts w:eastAsia="仿宋" w:hint="eastAsia"/>
          <w:sz w:val="24"/>
        </w:rPr>
        <w:t>”</w:t>
      </w:r>
      <w:r w:rsidR="00160AAD">
        <w:rPr>
          <w:rFonts w:eastAsia="仿宋" w:hint="eastAsia"/>
          <w:sz w:val="24"/>
        </w:rPr>
        <w:t>四</w:t>
      </w:r>
      <w:r w:rsidR="00671B59" w:rsidRPr="00D8782F">
        <w:rPr>
          <w:rFonts w:eastAsia="仿宋" w:hint="eastAsia"/>
          <w:sz w:val="24"/>
        </w:rPr>
        <w:t>位一体的育人理念；</w:t>
      </w:r>
    </w:p>
    <w:p w:rsidR="00671B59" w:rsidRPr="00D8782F" w:rsidRDefault="00D8782F" w:rsidP="00D8782F">
      <w:pPr>
        <w:spacing w:line="360" w:lineRule="auto"/>
        <w:rPr>
          <w:rFonts w:eastAsia="仿宋"/>
          <w:sz w:val="24"/>
        </w:rPr>
      </w:pPr>
      <w:r>
        <w:rPr>
          <w:rFonts w:eastAsia="仿宋"/>
          <w:sz w:val="24"/>
        </w:rPr>
        <w:t>2</w:t>
      </w:r>
      <w:r>
        <w:rPr>
          <w:rFonts w:eastAsia="仿宋"/>
          <w:sz w:val="24"/>
        </w:rPr>
        <w:t>、</w:t>
      </w:r>
      <w:r w:rsidR="00671B59" w:rsidRPr="00D8782F">
        <w:rPr>
          <w:rFonts w:eastAsia="仿宋"/>
          <w:sz w:val="24"/>
        </w:rPr>
        <w:t>适应社会</w:t>
      </w:r>
      <w:r w:rsidR="00671B59" w:rsidRPr="00D8782F">
        <w:rPr>
          <w:rFonts w:eastAsia="仿宋" w:hint="eastAsia"/>
          <w:sz w:val="24"/>
        </w:rPr>
        <w:t>对创新拔尖</w:t>
      </w:r>
      <w:r w:rsidR="00671B59" w:rsidRPr="00D8782F">
        <w:rPr>
          <w:rFonts w:eastAsia="仿宋"/>
          <w:sz w:val="24"/>
        </w:rPr>
        <w:t>人才的需求</w:t>
      </w:r>
      <w:r w:rsidR="00671B59" w:rsidRPr="00D8782F">
        <w:rPr>
          <w:rFonts w:eastAsia="仿宋" w:hint="eastAsia"/>
          <w:sz w:val="24"/>
        </w:rPr>
        <w:t xml:space="preserve">, </w:t>
      </w:r>
      <w:r w:rsidR="00671B59" w:rsidRPr="00D8782F">
        <w:rPr>
          <w:rFonts w:eastAsia="仿宋" w:hint="eastAsia"/>
          <w:sz w:val="24"/>
        </w:rPr>
        <w:t>集中教学资源培养优秀学生；</w:t>
      </w:r>
    </w:p>
    <w:p w:rsidR="00671B59" w:rsidRPr="00D8782F" w:rsidRDefault="00D8782F" w:rsidP="00D8782F">
      <w:pPr>
        <w:spacing w:line="360" w:lineRule="auto"/>
        <w:rPr>
          <w:rFonts w:eastAsia="仿宋"/>
          <w:sz w:val="24"/>
        </w:rPr>
      </w:pPr>
      <w:r>
        <w:rPr>
          <w:rFonts w:eastAsia="仿宋"/>
          <w:sz w:val="24"/>
        </w:rPr>
        <w:t>3</w:t>
      </w:r>
      <w:r>
        <w:rPr>
          <w:rFonts w:eastAsia="仿宋"/>
          <w:sz w:val="24"/>
        </w:rPr>
        <w:t>、</w:t>
      </w:r>
      <w:r w:rsidR="00671B59" w:rsidRPr="00D8782F">
        <w:rPr>
          <w:rFonts w:eastAsia="仿宋"/>
          <w:sz w:val="24"/>
        </w:rPr>
        <w:t>继承交大的教学传统和文化，</w:t>
      </w:r>
      <w:r w:rsidR="00671B59" w:rsidRPr="00D8782F">
        <w:rPr>
          <w:rFonts w:eastAsia="仿宋" w:hint="eastAsia"/>
          <w:sz w:val="24"/>
        </w:rPr>
        <w:t>强调扎实的数理基础和学科交叉能力；</w:t>
      </w:r>
    </w:p>
    <w:p w:rsidR="00671B59" w:rsidRPr="00D8782F" w:rsidRDefault="00D8782F" w:rsidP="00D8782F">
      <w:pPr>
        <w:spacing w:line="360" w:lineRule="auto"/>
        <w:rPr>
          <w:rFonts w:eastAsia="仿宋"/>
          <w:sz w:val="24"/>
        </w:rPr>
      </w:pPr>
      <w:r>
        <w:rPr>
          <w:rFonts w:eastAsia="仿宋" w:hint="eastAsia"/>
          <w:sz w:val="24"/>
        </w:rPr>
        <w:t>4</w:t>
      </w:r>
      <w:r>
        <w:rPr>
          <w:rFonts w:eastAsia="仿宋" w:hint="eastAsia"/>
          <w:sz w:val="24"/>
        </w:rPr>
        <w:t>、</w:t>
      </w:r>
      <w:r w:rsidR="00671B59" w:rsidRPr="00D8782F">
        <w:rPr>
          <w:rFonts w:eastAsia="仿宋" w:hint="eastAsia"/>
          <w:sz w:val="24"/>
        </w:rPr>
        <w:t>遵循</w:t>
      </w:r>
      <w:r w:rsidR="00671B59" w:rsidRPr="00D8782F">
        <w:rPr>
          <w:rFonts w:eastAsia="仿宋"/>
          <w:sz w:val="24"/>
        </w:rPr>
        <w:t>教学规律和认知规律</w:t>
      </w:r>
      <w:r w:rsidR="00671B59" w:rsidRPr="00D8782F">
        <w:rPr>
          <w:rFonts w:eastAsia="仿宋" w:hint="eastAsia"/>
          <w:sz w:val="24"/>
        </w:rPr>
        <w:t>，强调个性化培养模式</w:t>
      </w:r>
      <w:r w:rsidR="00671B59" w:rsidRPr="00D8782F">
        <w:rPr>
          <w:rFonts w:eastAsia="仿宋"/>
          <w:sz w:val="24"/>
        </w:rPr>
        <w:t>；</w:t>
      </w:r>
    </w:p>
    <w:p w:rsidR="00671B59" w:rsidRPr="00D8782F" w:rsidRDefault="00D8782F" w:rsidP="00D8782F">
      <w:pPr>
        <w:spacing w:line="360" w:lineRule="auto"/>
        <w:rPr>
          <w:rFonts w:eastAsia="仿宋"/>
          <w:sz w:val="24"/>
        </w:rPr>
      </w:pPr>
      <w:r>
        <w:rPr>
          <w:rFonts w:eastAsia="仿宋" w:hint="eastAsia"/>
          <w:sz w:val="24"/>
        </w:rPr>
        <w:t>5</w:t>
      </w:r>
      <w:r>
        <w:rPr>
          <w:rFonts w:eastAsia="仿宋" w:hint="eastAsia"/>
          <w:sz w:val="24"/>
        </w:rPr>
        <w:t>、</w:t>
      </w:r>
      <w:r w:rsidR="00671B59" w:rsidRPr="00D8782F">
        <w:rPr>
          <w:rFonts w:eastAsia="仿宋" w:hint="eastAsia"/>
          <w:sz w:val="24"/>
        </w:rPr>
        <w:t>积极开展研究型交互型教学，培养学生的批判思维能力和创新能力。</w:t>
      </w:r>
    </w:p>
    <w:p w:rsidR="00671B59" w:rsidRDefault="00671B59" w:rsidP="00D8782F">
      <w:pPr>
        <w:spacing w:line="360" w:lineRule="auto"/>
        <w:jc w:val="left"/>
        <w:rPr>
          <w:rFonts w:eastAsia="仿宋_GB2312"/>
          <w:sz w:val="24"/>
        </w:rPr>
      </w:pPr>
    </w:p>
    <w:p w:rsidR="00D8782F" w:rsidRPr="009C1EC2" w:rsidRDefault="00D8782F" w:rsidP="00D8782F">
      <w:pPr>
        <w:spacing w:beforeLines="50" w:before="156" w:afterLines="50" w:after="156" w:line="360" w:lineRule="auto"/>
        <w:rPr>
          <w:rFonts w:eastAsia="仿宋"/>
          <w:b/>
          <w:sz w:val="24"/>
        </w:rPr>
      </w:pPr>
      <w:r w:rsidRPr="009C1EC2">
        <w:rPr>
          <w:rFonts w:eastAsia="仿宋"/>
          <w:b/>
          <w:sz w:val="24"/>
        </w:rPr>
        <w:t>三、规范与要求</w:t>
      </w:r>
      <w:r>
        <w:rPr>
          <w:rFonts w:eastAsia="仿宋" w:hint="eastAsia"/>
          <w:b/>
          <w:sz w:val="24"/>
        </w:rPr>
        <w:t>（</w:t>
      </w:r>
      <w:r w:rsidRPr="009C1EC2">
        <w:rPr>
          <w:rFonts w:eastAsia="仿宋"/>
          <w:b/>
          <w:sz w:val="24"/>
        </w:rPr>
        <w:t>作为选择课程和教育教学活动的依据</w:t>
      </w:r>
      <w:r>
        <w:rPr>
          <w:rFonts w:eastAsia="仿宋" w:hint="eastAsia"/>
          <w:b/>
          <w:sz w:val="24"/>
        </w:rPr>
        <w:t>）</w:t>
      </w:r>
    </w:p>
    <w:p w:rsidR="00D8782F" w:rsidRPr="009C1EC2" w:rsidRDefault="00D8782F" w:rsidP="00D8782F">
      <w:pPr>
        <w:spacing w:line="360" w:lineRule="auto"/>
        <w:rPr>
          <w:rFonts w:eastAsia="仿宋"/>
          <w:b/>
          <w:sz w:val="24"/>
        </w:rPr>
      </w:pPr>
      <w:r w:rsidRPr="009C1EC2">
        <w:rPr>
          <w:rFonts w:eastAsia="仿宋"/>
          <w:b/>
          <w:sz w:val="24"/>
        </w:rPr>
        <w:t xml:space="preserve">A  </w:t>
      </w:r>
      <w:r w:rsidRPr="009C1EC2">
        <w:rPr>
          <w:rFonts w:eastAsia="仿宋"/>
          <w:b/>
          <w:sz w:val="24"/>
        </w:rPr>
        <w:t>知识探究</w:t>
      </w:r>
    </w:p>
    <w:p w:rsidR="00671B59" w:rsidRPr="00D8782F" w:rsidRDefault="00D8782F" w:rsidP="00D8782F">
      <w:pPr>
        <w:spacing w:line="360" w:lineRule="auto"/>
        <w:ind w:left="480" w:hangingChars="200" w:hanging="480"/>
        <w:rPr>
          <w:rFonts w:eastAsia="仿宋"/>
          <w:sz w:val="24"/>
        </w:rPr>
      </w:pPr>
      <w:r w:rsidRPr="009C1EC2">
        <w:rPr>
          <w:rFonts w:eastAsia="仿宋"/>
          <w:sz w:val="24"/>
        </w:rPr>
        <w:t>A1</w:t>
      </w:r>
      <w:r w:rsidRPr="009C1EC2">
        <w:rPr>
          <w:rFonts w:eastAsia="仿宋"/>
          <w:sz w:val="24"/>
        </w:rPr>
        <w:t>、</w:t>
      </w:r>
      <w:r w:rsidR="00671B59" w:rsidRPr="00D8782F">
        <w:rPr>
          <w:rFonts w:eastAsia="仿宋" w:hint="eastAsia"/>
          <w:sz w:val="24"/>
        </w:rPr>
        <w:t>文学、历史、哲学、艺术等的基本知识——要求学生在基础教育所达到的知识水平上实现进一步的提升。</w:t>
      </w:r>
    </w:p>
    <w:p w:rsidR="00671B59" w:rsidRPr="00D8782F" w:rsidRDefault="00671B59" w:rsidP="00D8782F">
      <w:pPr>
        <w:spacing w:line="360" w:lineRule="auto"/>
        <w:ind w:left="480" w:hangingChars="200" w:hanging="480"/>
        <w:rPr>
          <w:rFonts w:eastAsia="仿宋"/>
          <w:sz w:val="24"/>
        </w:rPr>
      </w:pPr>
      <w:r w:rsidRPr="00D8782F">
        <w:rPr>
          <w:rFonts w:eastAsia="仿宋" w:hint="eastAsia"/>
          <w:sz w:val="24"/>
        </w:rPr>
        <w:t>A2</w:t>
      </w:r>
      <w:r w:rsidR="00D8782F" w:rsidRPr="00D8782F">
        <w:rPr>
          <w:rFonts w:eastAsia="仿宋" w:hint="eastAsia"/>
          <w:sz w:val="24"/>
        </w:rPr>
        <w:t>、</w:t>
      </w:r>
      <w:r w:rsidRPr="00D8782F">
        <w:rPr>
          <w:rFonts w:eastAsia="仿宋" w:hint="eastAsia"/>
          <w:sz w:val="24"/>
        </w:rPr>
        <w:t>社会科学学科的研究方法入门知识——借助于某一个学科的某些片断，通过短暂的学术探索，让学生接触到这个学科的研究方法，而不是要学生学习经过简化的、较为完整的学科概论或常识。</w:t>
      </w:r>
    </w:p>
    <w:p w:rsidR="00671B59" w:rsidRPr="00D8782F" w:rsidRDefault="00671B59" w:rsidP="00D8782F">
      <w:pPr>
        <w:spacing w:line="360" w:lineRule="auto"/>
        <w:ind w:left="480" w:hangingChars="200" w:hanging="480"/>
        <w:rPr>
          <w:rFonts w:eastAsia="仿宋"/>
          <w:sz w:val="24"/>
        </w:rPr>
      </w:pPr>
      <w:r w:rsidRPr="00D8782F">
        <w:rPr>
          <w:rFonts w:eastAsia="仿宋" w:hint="eastAsia"/>
          <w:sz w:val="24"/>
        </w:rPr>
        <w:t>A3</w:t>
      </w:r>
      <w:r w:rsidR="00D8782F" w:rsidRPr="00D8782F">
        <w:rPr>
          <w:rFonts w:eastAsia="仿宋" w:hint="eastAsia"/>
          <w:sz w:val="24"/>
        </w:rPr>
        <w:t>、</w:t>
      </w:r>
      <w:r w:rsidRPr="00D8782F">
        <w:rPr>
          <w:rFonts w:eastAsia="仿宋" w:hint="eastAsia"/>
          <w:sz w:val="24"/>
        </w:rPr>
        <w:t>数学和物理的基础知识——这些知识是化学学科发展的基础，也是学习化学知识的前提，同时有助于学生提高科学研究的基本素养。</w:t>
      </w:r>
    </w:p>
    <w:p w:rsidR="00671B59" w:rsidRPr="00D8782F" w:rsidRDefault="00671B59" w:rsidP="00D8782F">
      <w:pPr>
        <w:spacing w:line="360" w:lineRule="auto"/>
        <w:ind w:left="480" w:hangingChars="200" w:hanging="480"/>
        <w:rPr>
          <w:rFonts w:eastAsia="仿宋"/>
          <w:sz w:val="24"/>
        </w:rPr>
      </w:pPr>
      <w:r w:rsidRPr="00D8782F">
        <w:rPr>
          <w:rFonts w:eastAsia="仿宋" w:hint="eastAsia"/>
          <w:sz w:val="24"/>
        </w:rPr>
        <w:t>A4</w:t>
      </w:r>
      <w:r w:rsidR="00D8782F" w:rsidRPr="00D8782F">
        <w:rPr>
          <w:rFonts w:eastAsia="仿宋" w:hint="eastAsia"/>
          <w:sz w:val="24"/>
        </w:rPr>
        <w:t>、</w:t>
      </w:r>
      <w:r w:rsidRPr="00D8782F">
        <w:rPr>
          <w:rFonts w:eastAsia="仿宋" w:hint="eastAsia"/>
          <w:sz w:val="24"/>
        </w:rPr>
        <w:t>全面的化学基础知识，包括四大化学：无机化学、有机化学、物理化学和分析化学的理论知识和实验方法。在掌握基础知识的同时培养学生的分析和逻辑思维能力。</w:t>
      </w:r>
    </w:p>
    <w:p w:rsidR="00671B59" w:rsidRPr="00D8782F" w:rsidRDefault="00671B59" w:rsidP="00D8782F">
      <w:pPr>
        <w:spacing w:line="360" w:lineRule="auto"/>
        <w:ind w:left="480" w:hangingChars="200" w:hanging="480"/>
        <w:rPr>
          <w:rFonts w:eastAsia="仿宋"/>
          <w:sz w:val="24"/>
        </w:rPr>
      </w:pPr>
      <w:r w:rsidRPr="00D8782F">
        <w:rPr>
          <w:rFonts w:eastAsia="仿宋" w:hint="eastAsia"/>
          <w:sz w:val="24"/>
        </w:rPr>
        <w:lastRenderedPageBreak/>
        <w:t>A5</w:t>
      </w:r>
      <w:r w:rsidR="00D8782F" w:rsidRPr="00D8782F">
        <w:rPr>
          <w:rFonts w:eastAsia="仿宋" w:hint="eastAsia"/>
          <w:sz w:val="24"/>
        </w:rPr>
        <w:t>、</w:t>
      </w:r>
      <w:r w:rsidRPr="00D8782F">
        <w:rPr>
          <w:rFonts w:eastAsia="仿宋" w:hint="eastAsia"/>
          <w:sz w:val="24"/>
        </w:rPr>
        <w:t>学生自主选择与基础化学相关的若干领域，包括材料科学、高分子科学、环境科学、能源科学和生物科学等核心知识。</w:t>
      </w:r>
    </w:p>
    <w:p w:rsidR="00D8782F" w:rsidRPr="009C1EC2" w:rsidRDefault="00D8782F" w:rsidP="00D8782F">
      <w:pPr>
        <w:spacing w:line="360" w:lineRule="auto"/>
        <w:rPr>
          <w:rFonts w:eastAsia="仿宋"/>
          <w:sz w:val="24"/>
        </w:rPr>
      </w:pPr>
    </w:p>
    <w:p w:rsidR="00D8782F" w:rsidRPr="009C1EC2" w:rsidRDefault="00D8782F" w:rsidP="00D8782F">
      <w:pPr>
        <w:spacing w:line="360" w:lineRule="auto"/>
        <w:rPr>
          <w:rFonts w:eastAsia="仿宋"/>
          <w:b/>
          <w:sz w:val="24"/>
        </w:rPr>
      </w:pPr>
      <w:r w:rsidRPr="009C1EC2">
        <w:rPr>
          <w:rFonts w:eastAsia="仿宋"/>
          <w:b/>
          <w:sz w:val="24"/>
        </w:rPr>
        <w:t xml:space="preserve">B  </w:t>
      </w:r>
      <w:r w:rsidRPr="009C1EC2">
        <w:rPr>
          <w:rFonts w:eastAsia="仿宋"/>
          <w:b/>
          <w:sz w:val="24"/>
        </w:rPr>
        <w:t>能力建设</w:t>
      </w:r>
    </w:p>
    <w:p w:rsidR="00671B59" w:rsidRPr="00D8782F" w:rsidRDefault="00671B59" w:rsidP="00D8782F">
      <w:pPr>
        <w:spacing w:line="360" w:lineRule="auto"/>
        <w:rPr>
          <w:rFonts w:eastAsia="仿宋"/>
          <w:sz w:val="24"/>
        </w:rPr>
      </w:pPr>
      <w:r w:rsidRPr="00D8782F">
        <w:rPr>
          <w:rFonts w:eastAsia="仿宋" w:hint="eastAsia"/>
          <w:sz w:val="24"/>
        </w:rPr>
        <w:t>B1</w:t>
      </w:r>
      <w:r w:rsidR="00D8782F" w:rsidRPr="00D8782F">
        <w:rPr>
          <w:rFonts w:eastAsia="仿宋" w:hint="eastAsia"/>
          <w:sz w:val="24"/>
        </w:rPr>
        <w:t>、</w:t>
      </w:r>
      <w:r w:rsidRPr="00D8782F">
        <w:rPr>
          <w:rFonts w:eastAsia="仿宋"/>
          <w:sz w:val="24"/>
        </w:rPr>
        <w:t>清</w:t>
      </w:r>
      <w:r w:rsidRPr="00D8782F">
        <w:rPr>
          <w:rFonts w:eastAsia="仿宋" w:hint="eastAsia"/>
          <w:sz w:val="24"/>
        </w:rPr>
        <w:t>晰</w:t>
      </w:r>
      <w:r w:rsidRPr="00D8782F">
        <w:rPr>
          <w:rFonts w:eastAsia="仿宋"/>
          <w:sz w:val="24"/>
        </w:rPr>
        <w:t>思</w:t>
      </w:r>
      <w:r w:rsidRPr="00D8782F">
        <w:rPr>
          <w:rFonts w:eastAsia="仿宋" w:hint="eastAsia"/>
          <w:sz w:val="24"/>
        </w:rPr>
        <w:t>考</w:t>
      </w:r>
      <w:r w:rsidRPr="00D8782F">
        <w:rPr>
          <w:rFonts w:eastAsia="仿宋"/>
          <w:sz w:val="24"/>
        </w:rPr>
        <w:t>和</w:t>
      </w:r>
      <w:r w:rsidRPr="00D8782F">
        <w:rPr>
          <w:rFonts w:eastAsia="仿宋" w:hint="eastAsia"/>
          <w:sz w:val="24"/>
        </w:rPr>
        <w:t>用语言文字准确</w:t>
      </w:r>
      <w:r w:rsidRPr="00D8782F">
        <w:rPr>
          <w:rFonts w:eastAsia="仿宋"/>
          <w:sz w:val="24"/>
        </w:rPr>
        <w:t>表达的能力</w:t>
      </w:r>
      <w:r w:rsidRPr="00D8782F">
        <w:rPr>
          <w:rFonts w:eastAsia="仿宋" w:hint="eastAsia"/>
          <w:sz w:val="24"/>
        </w:rPr>
        <w:t>。</w:t>
      </w:r>
    </w:p>
    <w:p w:rsidR="00671B59" w:rsidRPr="00D8782F" w:rsidRDefault="00671B59" w:rsidP="00D8782F">
      <w:pPr>
        <w:spacing w:line="360" w:lineRule="auto"/>
        <w:rPr>
          <w:rFonts w:eastAsia="仿宋"/>
          <w:sz w:val="24"/>
        </w:rPr>
      </w:pPr>
      <w:r w:rsidRPr="00D8782F">
        <w:rPr>
          <w:rFonts w:eastAsia="仿宋" w:hint="eastAsia"/>
          <w:sz w:val="24"/>
        </w:rPr>
        <w:t>B2</w:t>
      </w:r>
      <w:r w:rsidR="00D8782F" w:rsidRPr="00D8782F">
        <w:rPr>
          <w:rFonts w:eastAsia="仿宋" w:hint="eastAsia"/>
          <w:sz w:val="24"/>
        </w:rPr>
        <w:t>、</w:t>
      </w:r>
      <w:r w:rsidRPr="00D8782F">
        <w:rPr>
          <w:rFonts w:eastAsia="仿宋" w:hint="eastAsia"/>
          <w:sz w:val="24"/>
        </w:rPr>
        <w:t>发现、分析和解决问题的能力。</w:t>
      </w:r>
    </w:p>
    <w:p w:rsidR="00671B59" w:rsidRPr="00D8782F" w:rsidRDefault="00671B59" w:rsidP="00D8782F">
      <w:pPr>
        <w:spacing w:line="360" w:lineRule="auto"/>
        <w:rPr>
          <w:rFonts w:eastAsia="仿宋"/>
          <w:sz w:val="24"/>
        </w:rPr>
      </w:pPr>
      <w:r w:rsidRPr="00D8782F">
        <w:rPr>
          <w:rFonts w:eastAsia="仿宋" w:hint="eastAsia"/>
          <w:sz w:val="24"/>
        </w:rPr>
        <w:t>B3</w:t>
      </w:r>
      <w:r w:rsidR="00D8782F" w:rsidRPr="00D8782F">
        <w:rPr>
          <w:rFonts w:eastAsia="仿宋" w:hint="eastAsia"/>
          <w:sz w:val="24"/>
        </w:rPr>
        <w:t>、</w:t>
      </w:r>
      <w:r w:rsidRPr="00D8782F">
        <w:rPr>
          <w:rFonts w:eastAsia="仿宋" w:hint="eastAsia"/>
          <w:sz w:val="24"/>
        </w:rPr>
        <w:t>批判性思考和创造性工作的能力。</w:t>
      </w:r>
    </w:p>
    <w:p w:rsidR="00671B59" w:rsidRPr="00D8782F" w:rsidRDefault="00671B59" w:rsidP="00D8782F">
      <w:pPr>
        <w:spacing w:line="360" w:lineRule="auto"/>
        <w:rPr>
          <w:rFonts w:eastAsia="仿宋"/>
          <w:sz w:val="24"/>
        </w:rPr>
      </w:pPr>
      <w:r w:rsidRPr="00D8782F">
        <w:rPr>
          <w:rFonts w:eastAsia="仿宋" w:hint="eastAsia"/>
          <w:sz w:val="24"/>
        </w:rPr>
        <w:t>B4</w:t>
      </w:r>
      <w:r w:rsidR="00D8782F" w:rsidRPr="00D8782F">
        <w:rPr>
          <w:rFonts w:eastAsia="仿宋" w:hint="eastAsia"/>
          <w:sz w:val="24"/>
        </w:rPr>
        <w:t>、</w:t>
      </w:r>
      <w:r w:rsidRPr="00D8782F">
        <w:rPr>
          <w:rFonts w:eastAsia="仿宋"/>
          <w:sz w:val="24"/>
        </w:rPr>
        <w:t>与</w:t>
      </w:r>
      <w:r w:rsidRPr="00D8782F">
        <w:rPr>
          <w:rFonts w:eastAsia="仿宋" w:hint="eastAsia"/>
          <w:sz w:val="24"/>
        </w:rPr>
        <w:t>不同类型的</w:t>
      </w:r>
      <w:r w:rsidRPr="00D8782F">
        <w:rPr>
          <w:rFonts w:eastAsia="仿宋"/>
          <w:sz w:val="24"/>
        </w:rPr>
        <w:t>人合作</w:t>
      </w:r>
      <w:r w:rsidRPr="00D8782F">
        <w:rPr>
          <w:rFonts w:eastAsia="仿宋" w:hint="eastAsia"/>
          <w:sz w:val="24"/>
        </w:rPr>
        <w:t>共事</w:t>
      </w:r>
      <w:r w:rsidRPr="00D8782F">
        <w:rPr>
          <w:rFonts w:eastAsia="仿宋"/>
          <w:sz w:val="24"/>
        </w:rPr>
        <w:t>的能力</w:t>
      </w:r>
      <w:r w:rsidRPr="00D8782F">
        <w:rPr>
          <w:rFonts w:eastAsia="仿宋" w:hint="eastAsia"/>
          <w:sz w:val="24"/>
        </w:rPr>
        <w:t>。</w:t>
      </w:r>
    </w:p>
    <w:p w:rsidR="00671B59" w:rsidRPr="00D8782F" w:rsidRDefault="00671B59" w:rsidP="00D8782F">
      <w:pPr>
        <w:spacing w:line="360" w:lineRule="auto"/>
        <w:rPr>
          <w:rFonts w:eastAsia="仿宋"/>
          <w:sz w:val="24"/>
        </w:rPr>
      </w:pPr>
      <w:r w:rsidRPr="00D8782F">
        <w:rPr>
          <w:rFonts w:eastAsia="仿宋" w:hint="eastAsia"/>
          <w:sz w:val="24"/>
        </w:rPr>
        <w:t>B5</w:t>
      </w:r>
      <w:r w:rsidR="00D8782F" w:rsidRPr="00D8782F">
        <w:rPr>
          <w:rFonts w:eastAsia="仿宋" w:hint="eastAsia"/>
          <w:sz w:val="24"/>
        </w:rPr>
        <w:t>、</w:t>
      </w:r>
      <w:r w:rsidRPr="00D8782F">
        <w:rPr>
          <w:rFonts w:eastAsia="仿宋" w:hint="eastAsia"/>
          <w:sz w:val="24"/>
        </w:rPr>
        <w:t>对文学艺术作品的初步审美能力。</w:t>
      </w:r>
    </w:p>
    <w:p w:rsidR="00671B59" w:rsidRPr="00D8782F" w:rsidRDefault="00671B59" w:rsidP="00D8782F">
      <w:pPr>
        <w:spacing w:line="360" w:lineRule="auto"/>
        <w:rPr>
          <w:rFonts w:eastAsia="仿宋"/>
          <w:sz w:val="24"/>
        </w:rPr>
      </w:pPr>
      <w:r w:rsidRPr="00D8782F">
        <w:rPr>
          <w:rFonts w:eastAsia="仿宋" w:hint="eastAsia"/>
          <w:sz w:val="24"/>
        </w:rPr>
        <w:t>B6</w:t>
      </w:r>
      <w:r w:rsidR="00D8782F" w:rsidRPr="00D8782F">
        <w:rPr>
          <w:rFonts w:eastAsia="仿宋" w:hint="eastAsia"/>
          <w:sz w:val="24"/>
        </w:rPr>
        <w:t>、</w:t>
      </w:r>
      <w:r w:rsidRPr="00D8782F">
        <w:rPr>
          <w:rFonts w:eastAsia="仿宋" w:hint="eastAsia"/>
          <w:sz w:val="24"/>
        </w:rPr>
        <w:t>至少一种外语的应用能力。</w:t>
      </w:r>
    </w:p>
    <w:p w:rsidR="00671B59" w:rsidRPr="00D8782F" w:rsidRDefault="00671B59" w:rsidP="00D8782F">
      <w:pPr>
        <w:spacing w:line="360" w:lineRule="auto"/>
        <w:rPr>
          <w:rFonts w:eastAsia="仿宋"/>
          <w:sz w:val="24"/>
        </w:rPr>
      </w:pPr>
      <w:r w:rsidRPr="00D8782F">
        <w:rPr>
          <w:rFonts w:eastAsia="仿宋" w:hint="eastAsia"/>
          <w:sz w:val="24"/>
        </w:rPr>
        <w:t>B7</w:t>
      </w:r>
      <w:r w:rsidR="00D8782F" w:rsidRPr="00D8782F">
        <w:rPr>
          <w:rFonts w:eastAsia="仿宋" w:hint="eastAsia"/>
          <w:sz w:val="24"/>
        </w:rPr>
        <w:t>、</w:t>
      </w:r>
      <w:r w:rsidRPr="00D8782F">
        <w:rPr>
          <w:rFonts w:eastAsia="仿宋" w:hint="eastAsia"/>
          <w:sz w:val="24"/>
        </w:rPr>
        <w:t>终生学习的能力。</w:t>
      </w:r>
    </w:p>
    <w:p w:rsidR="00671B59" w:rsidRPr="00D8782F" w:rsidRDefault="00671B59" w:rsidP="00D8782F">
      <w:pPr>
        <w:spacing w:line="360" w:lineRule="auto"/>
        <w:rPr>
          <w:rFonts w:eastAsia="仿宋"/>
          <w:sz w:val="24"/>
        </w:rPr>
      </w:pPr>
      <w:r w:rsidRPr="00D8782F">
        <w:rPr>
          <w:rFonts w:eastAsia="仿宋" w:hint="eastAsia"/>
          <w:sz w:val="24"/>
        </w:rPr>
        <w:t>B8</w:t>
      </w:r>
      <w:r w:rsidR="00D8782F" w:rsidRPr="00D8782F">
        <w:rPr>
          <w:rFonts w:eastAsia="仿宋" w:hint="eastAsia"/>
          <w:sz w:val="24"/>
        </w:rPr>
        <w:t>、</w:t>
      </w:r>
      <w:r w:rsidRPr="00D8782F">
        <w:rPr>
          <w:rFonts w:eastAsia="仿宋" w:hint="eastAsia"/>
          <w:sz w:val="24"/>
        </w:rPr>
        <w:t>组织管理能力。</w:t>
      </w:r>
    </w:p>
    <w:p w:rsidR="00D205BC" w:rsidRPr="009C1EC2" w:rsidRDefault="00D205BC" w:rsidP="00D205BC">
      <w:pPr>
        <w:spacing w:line="360" w:lineRule="auto"/>
        <w:rPr>
          <w:rFonts w:eastAsia="仿宋"/>
          <w:sz w:val="24"/>
        </w:rPr>
      </w:pPr>
    </w:p>
    <w:p w:rsidR="00D205BC" w:rsidRPr="009C1EC2" w:rsidRDefault="00D205BC" w:rsidP="00D205BC">
      <w:pPr>
        <w:spacing w:line="360" w:lineRule="auto"/>
        <w:rPr>
          <w:rFonts w:eastAsia="仿宋"/>
          <w:b/>
          <w:sz w:val="24"/>
        </w:rPr>
      </w:pPr>
      <w:r w:rsidRPr="009C1EC2">
        <w:rPr>
          <w:rFonts w:eastAsia="仿宋"/>
          <w:b/>
          <w:sz w:val="24"/>
        </w:rPr>
        <w:t xml:space="preserve">C  </w:t>
      </w:r>
      <w:r w:rsidRPr="009C1EC2">
        <w:rPr>
          <w:rFonts w:eastAsia="仿宋"/>
          <w:b/>
          <w:sz w:val="24"/>
        </w:rPr>
        <w:t>人格养成</w:t>
      </w:r>
    </w:p>
    <w:p w:rsidR="00671B59" w:rsidRPr="00BF1E2C" w:rsidRDefault="00671B59" w:rsidP="00BF1E2C">
      <w:pPr>
        <w:spacing w:line="360" w:lineRule="auto"/>
        <w:ind w:left="480" w:hangingChars="200" w:hanging="480"/>
        <w:rPr>
          <w:rFonts w:eastAsia="仿宋"/>
          <w:sz w:val="24"/>
        </w:rPr>
      </w:pPr>
      <w:r w:rsidRPr="00BF1E2C">
        <w:rPr>
          <w:rFonts w:eastAsia="仿宋" w:hint="eastAsia"/>
          <w:sz w:val="24"/>
        </w:rPr>
        <w:t>C1</w:t>
      </w:r>
      <w:r w:rsidR="00D205BC" w:rsidRPr="00BF1E2C">
        <w:rPr>
          <w:rFonts w:eastAsia="仿宋" w:hint="eastAsia"/>
          <w:sz w:val="24"/>
        </w:rPr>
        <w:t>、</w:t>
      </w:r>
      <w:r w:rsidRPr="00BF1E2C">
        <w:rPr>
          <w:rFonts w:eastAsia="仿宋"/>
          <w:sz w:val="24"/>
        </w:rPr>
        <w:t>志存高远</w:t>
      </w:r>
      <w:r w:rsidRPr="00BF1E2C">
        <w:rPr>
          <w:rFonts w:eastAsia="仿宋" w:hint="eastAsia"/>
          <w:sz w:val="24"/>
        </w:rPr>
        <w:t>、意志坚强——以传承文明、探求真理、振兴中华、造福人类为己任，矢志不渝。</w:t>
      </w:r>
    </w:p>
    <w:p w:rsidR="00671B59" w:rsidRPr="00BF1E2C" w:rsidRDefault="00E726BF" w:rsidP="00BF1E2C">
      <w:pPr>
        <w:spacing w:line="360" w:lineRule="auto"/>
        <w:ind w:left="420" w:hangingChars="200" w:hanging="420"/>
        <w:rPr>
          <w:rFonts w:eastAsia="仿宋"/>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3637280</wp:posOffset>
                </wp:positionH>
                <wp:positionV relativeFrom="paragraph">
                  <wp:posOffset>762000</wp:posOffset>
                </wp:positionV>
                <wp:extent cx="3081020" cy="3630930"/>
                <wp:effectExtent l="0" t="0" r="0" b="762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363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AAD" w:rsidRPr="00574AB7" w:rsidRDefault="00160AAD" w:rsidP="00671B59">
                            <w:pPr>
                              <w:ind w:rightChars="-642" w:right="-1348" w:firstLineChars="600" w:firstLine="1265"/>
                              <w:outlineLvl w:val="0"/>
                              <w:rPr>
                                <w:rFonts w:eastAsia="楷体_GB2312"/>
                                <w:b/>
                                <w:kern w:val="0"/>
                                <w:szCs w:val="21"/>
                              </w:rPr>
                            </w:pPr>
                            <w:r w:rsidRPr="00574AB7">
                              <w:rPr>
                                <w:rFonts w:eastAsia="楷体_GB2312" w:hint="eastAsia"/>
                                <w:b/>
                                <w:kern w:val="0"/>
                                <w:szCs w:val="21"/>
                              </w:rPr>
                              <w:t>各类课程学分设置简表</w:t>
                            </w:r>
                          </w:p>
                          <w:tbl>
                            <w:tblPr>
                              <w:tblW w:w="4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1666"/>
                              <w:gridCol w:w="1242"/>
                            </w:tblGrid>
                            <w:tr w:rsidR="00160AAD" w:rsidRPr="00574AB7" w:rsidTr="00083EE1">
                              <w:trPr>
                                <w:trHeight w:val="544"/>
                                <w:jc w:val="center"/>
                              </w:trPr>
                              <w:tc>
                                <w:tcPr>
                                  <w:tcW w:w="3220" w:type="dxa"/>
                                  <w:gridSpan w:val="2"/>
                                  <w:shd w:val="clear" w:color="auto" w:fill="auto"/>
                                  <w:vAlign w:val="center"/>
                                </w:tcPr>
                                <w:p w:rsidR="00160AAD" w:rsidRPr="00574AB7" w:rsidRDefault="00160AAD" w:rsidP="00083EE1">
                                  <w:pPr>
                                    <w:widowControl/>
                                    <w:spacing w:line="240" w:lineRule="atLeast"/>
                                    <w:jc w:val="center"/>
                                    <w:rPr>
                                      <w:rFonts w:ascii="楷体_GB2312" w:eastAsia="楷体_GB2312" w:hAnsi="宋体" w:cs="宋体"/>
                                      <w:b/>
                                      <w:bCs/>
                                      <w:kern w:val="0"/>
                                      <w:szCs w:val="21"/>
                                    </w:rPr>
                                  </w:pPr>
                                  <w:r w:rsidRPr="00574AB7">
                                    <w:rPr>
                                      <w:rFonts w:ascii="楷体_GB2312" w:eastAsia="楷体_GB2312" w:hAnsi="宋体" w:cs="宋体" w:hint="eastAsia"/>
                                      <w:b/>
                                      <w:bCs/>
                                      <w:kern w:val="0"/>
                                      <w:szCs w:val="21"/>
                                    </w:rPr>
                                    <w:t>课程分类</w:t>
                                  </w:r>
                                </w:p>
                              </w:tc>
                              <w:tc>
                                <w:tcPr>
                                  <w:tcW w:w="1242" w:type="dxa"/>
                                  <w:shd w:val="clear" w:color="auto" w:fill="auto"/>
                                  <w:noWrap/>
                                  <w:vAlign w:val="center"/>
                                </w:tcPr>
                                <w:p w:rsidR="00160AAD" w:rsidRPr="00DA5F24" w:rsidRDefault="00160AAD" w:rsidP="00083EE1">
                                  <w:pPr>
                                    <w:widowControl/>
                                    <w:spacing w:line="240" w:lineRule="atLeast"/>
                                    <w:jc w:val="center"/>
                                    <w:rPr>
                                      <w:rFonts w:ascii="楷体_GB2312" w:eastAsia="楷体_GB2312" w:hAnsi="宋体" w:cs="宋体"/>
                                      <w:b/>
                                      <w:bCs/>
                                      <w:kern w:val="0"/>
                                      <w:szCs w:val="21"/>
                                    </w:rPr>
                                  </w:pPr>
                                  <w:r w:rsidRPr="00DA5F24">
                                    <w:rPr>
                                      <w:rFonts w:ascii="楷体_GB2312" w:eastAsia="楷体_GB2312" w:hAnsi="宋体" w:cs="宋体" w:hint="eastAsia"/>
                                      <w:b/>
                                      <w:bCs/>
                                      <w:kern w:val="0"/>
                                      <w:szCs w:val="21"/>
                                    </w:rPr>
                                    <w:t>学分</w:t>
                                  </w:r>
                                </w:p>
                              </w:tc>
                            </w:tr>
                            <w:tr w:rsidR="00160AAD" w:rsidRPr="00574AB7" w:rsidTr="00083EE1">
                              <w:trPr>
                                <w:trHeight w:val="544"/>
                                <w:jc w:val="center"/>
                              </w:trPr>
                              <w:tc>
                                <w:tcPr>
                                  <w:tcW w:w="3220" w:type="dxa"/>
                                  <w:gridSpan w:val="2"/>
                                  <w:shd w:val="clear" w:color="auto" w:fill="auto"/>
                                  <w:vAlign w:val="center"/>
                                </w:tcPr>
                                <w:p w:rsidR="00160AAD" w:rsidRPr="00574AB7" w:rsidRDefault="00160AAD" w:rsidP="00083EE1">
                                  <w:pPr>
                                    <w:widowControl/>
                                    <w:spacing w:line="240" w:lineRule="atLeast"/>
                                    <w:jc w:val="center"/>
                                    <w:rPr>
                                      <w:rFonts w:ascii="楷体_GB2312" w:eastAsia="楷体_GB2312" w:hAnsi="宋体" w:cs="宋体"/>
                                      <w:b/>
                                      <w:bCs/>
                                      <w:kern w:val="0"/>
                                      <w:szCs w:val="21"/>
                                    </w:rPr>
                                  </w:pPr>
                                  <w:r w:rsidRPr="00574AB7">
                                    <w:rPr>
                                      <w:rFonts w:ascii="楷体_GB2312" w:eastAsia="楷体_GB2312" w:hAnsi="宋体" w:cs="宋体" w:hint="eastAsia"/>
                                      <w:b/>
                                      <w:bCs/>
                                      <w:kern w:val="0"/>
                                      <w:szCs w:val="21"/>
                                    </w:rPr>
                                    <w:t>通识教育</w:t>
                                  </w:r>
                                </w:p>
                              </w:tc>
                              <w:tc>
                                <w:tcPr>
                                  <w:tcW w:w="1242" w:type="dxa"/>
                                  <w:shd w:val="clear" w:color="auto" w:fill="auto"/>
                                  <w:noWrap/>
                                  <w:vAlign w:val="center"/>
                                </w:tcPr>
                                <w:p w:rsidR="00160AAD" w:rsidRPr="003527ED" w:rsidRDefault="00160AAD" w:rsidP="00083EE1">
                                  <w:pPr>
                                    <w:widowControl/>
                                    <w:spacing w:line="240" w:lineRule="atLeast"/>
                                    <w:jc w:val="center"/>
                                    <w:rPr>
                                      <w:b/>
                                      <w:kern w:val="0"/>
                                      <w:szCs w:val="21"/>
                                    </w:rPr>
                                  </w:pPr>
                                  <w:r w:rsidRPr="003527ED">
                                    <w:rPr>
                                      <w:rFonts w:hint="eastAsia"/>
                                      <w:b/>
                                      <w:kern w:val="0"/>
                                      <w:szCs w:val="21"/>
                                    </w:rPr>
                                    <w:t>27</w:t>
                                  </w:r>
                                </w:p>
                              </w:tc>
                            </w:tr>
                            <w:tr w:rsidR="00160AAD" w:rsidRPr="00574AB7" w:rsidTr="00083EE1">
                              <w:trPr>
                                <w:trHeight w:val="544"/>
                                <w:jc w:val="center"/>
                              </w:trPr>
                              <w:tc>
                                <w:tcPr>
                                  <w:tcW w:w="3220" w:type="dxa"/>
                                  <w:gridSpan w:val="2"/>
                                  <w:shd w:val="clear" w:color="auto" w:fill="auto"/>
                                  <w:vAlign w:val="center"/>
                                </w:tcPr>
                                <w:p w:rsidR="00160AAD" w:rsidRPr="00574AB7" w:rsidRDefault="00160AAD" w:rsidP="00083EE1">
                                  <w:pPr>
                                    <w:widowControl/>
                                    <w:spacing w:line="240" w:lineRule="atLeast"/>
                                    <w:jc w:val="center"/>
                                    <w:rPr>
                                      <w:rFonts w:ascii="楷体_GB2312" w:eastAsia="楷体_GB2312" w:hAnsi="宋体" w:cs="宋体"/>
                                      <w:b/>
                                      <w:bCs/>
                                      <w:kern w:val="0"/>
                                      <w:szCs w:val="21"/>
                                    </w:rPr>
                                  </w:pPr>
                                  <w:r>
                                    <w:rPr>
                                      <w:rFonts w:ascii="楷体_GB2312" w:eastAsia="楷体_GB2312" w:hAnsi="宋体" w:cs="宋体" w:hint="eastAsia"/>
                                      <w:b/>
                                      <w:bCs/>
                                      <w:kern w:val="0"/>
                                      <w:szCs w:val="21"/>
                                    </w:rPr>
                                    <w:t>军事技能训练</w:t>
                                  </w:r>
                                </w:p>
                              </w:tc>
                              <w:tc>
                                <w:tcPr>
                                  <w:tcW w:w="1242" w:type="dxa"/>
                                  <w:shd w:val="clear" w:color="auto" w:fill="auto"/>
                                  <w:noWrap/>
                                  <w:vAlign w:val="center"/>
                                </w:tcPr>
                                <w:p w:rsidR="00160AAD" w:rsidRPr="003527ED" w:rsidRDefault="00160AAD" w:rsidP="00083EE1">
                                  <w:pPr>
                                    <w:widowControl/>
                                    <w:spacing w:line="240" w:lineRule="atLeast"/>
                                    <w:jc w:val="center"/>
                                    <w:rPr>
                                      <w:b/>
                                      <w:kern w:val="0"/>
                                      <w:szCs w:val="21"/>
                                    </w:rPr>
                                  </w:pPr>
                                  <w:r w:rsidRPr="003527ED">
                                    <w:rPr>
                                      <w:rFonts w:hint="eastAsia"/>
                                      <w:b/>
                                      <w:kern w:val="0"/>
                                      <w:szCs w:val="21"/>
                                    </w:rPr>
                                    <w:t>3</w:t>
                                  </w:r>
                                </w:p>
                              </w:tc>
                            </w:tr>
                            <w:tr w:rsidR="00160AAD" w:rsidRPr="00574AB7" w:rsidTr="00083EE1">
                              <w:trPr>
                                <w:trHeight w:val="544"/>
                                <w:jc w:val="center"/>
                              </w:trPr>
                              <w:tc>
                                <w:tcPr>
                                  <w:tcW w:w="1554" w:type="dxa"/>
                                  <w:vMerge w:val="restart"/>
                                  <w:shd w:val="clear" w:color="auto" w:fill="auto"/>
                                  <w:vAlign w:val="center"/>
                                </w:tcPr>
                                <w:p w:rsidR="00160AAD" w:rsidRDefault="00160AAD" w:rsidP="00083EE1">
                                  <w:pPr>
                                    <w:widowControl/>
                                    <w:spacing w:line="240" w:lineRule="atLeast"/>
                                    <w:jc w:val="center"/>
                                    <w:rPr>
                                      <w:rFonts w:ascii="楷体_GB2312" w:eastAsia="楷体_GB2312" w:hAnsi="宋体" w:cs="宋体"/>
                                      <w:b/>
                                      <w:bCs/>
                                      <w:kern w:val="0"/>
                                      <w:szCs w:val="21"/>
                                    </w:rPr>
                                  </w:pPr>
                                  <w:r>
                                    <w:rPr>
                                      <w:rFonts w:ascii="楷体_GB2312" w:eastAsia="楷体_GB2312" w:hAnsi="宋体" w:cs="宋体" w:hint="eastAsia"/>
                                      <w:b/>
                                      <w:bCs/>
                                      <w:kern w:val="0"/>
                                      <w:szCs w:val="21"/>
                                    </w:rPr>
                                    <w:t>专业教育</w:t>
                                  </w:r>
                                </w:p>
                              </w:tc>
                              <w:tc>
                                <w:tcPr>
                                  <w:tcW w:w="1666" w:type="dxa"/>
                                  <w:shd w:val="clear" w:color="auto" w:fill="auto"/>
                                  <w:noWrap/>
                                  <w:vAlign w:val="center"/>
                                </w:tcPr>
                                <w:p w:rsidR="00160AAD" w:rsidRPr="00574AB7" w:rsidRDefault="00160AAD" w:rsidP="00083EE1">
                                  <w:pPr>
                                    <w:widowControl/>
                                    <w:spacing w:line="240" w:lineRule="atLeast"/>
                                    <w:jc w:val="center"/>
                                    <w:rPr>
                                      <w:rFonts w:ascii="楷体_GB2312" w:eastAsia="楷体_GB2312" w:hAnsi="宋体" w:cs="宋体"/>
                                      <w:b/>
                                      <w:bCs/>
                                      <w:kern w:val="0"/>
                                      <w:szCs w:val="21"/>
                                    </w:rPr>
                                  </w:pPr>
                                  <w:r>
                                    <w:rPr>
                                      <w:rFonts w:ascii="楷体_GB2312" w:eastAsia="楷体_GB2312" w:hAnsi="宋体" w:cs="宋体" w:hint="eastAsia"/>
                                      <w:b/>
                                      <w:bCs/>
                                      <w:kern w:val="0"/>
                                      <w:szCs w:val="21"/>
                                    </w:rPr>
                                    <w:t>基础类</w:t>
                                  </w:r>
                                </w:p>
                              </w:tc>
                              <w:tc>
                                <w:tcPr>
                                  <w:tcW w:w="1242" w:type="dxa"/>
                                  <w:shd w:val="clear" w:color="auto" w:fill="auto"/>
                                  <w:noWrap/>
                                  <w:vAlign w:val="center"/>
                                </w:tcPr>
                                <w:p w:rsidR="00160AAD" w:rsidRPr="003527ED" w:rsidRDefault="00160AAD" w:rsidP="00083EE1">
                                  <w:pPr>
                                    <w:widowControl/>
                                    <w:spacing w:line="240" w:lineRule="atLeast"/>
                                    <w:jc w:val="center"/>
                                    <w:rPr>
                                      <w:b/>
                                      <w:kern w:val="0"/>
                                      <w:szCs w:val="21"/>
                                    </w:rPr>
                                  </w:pPr>
                                  <w:r w:rsidRPr="003527ED">
                                    <w:rPr>
                                      <w:rFonts w:hint="eastAsia"/>
                                      <w:b/>
                                      <w:kern w:val="0"/>
                                      <w:szCs w:val="21"/>
                                    </w:rPr>
                                    <w:t>28</w:t>
                                  </w:r>
                                </w:p>
                              </w:tc>
                            </w:tr>
                            <w:tr w:rsidR="00160AAD" w:rsidRPr="00574AB7" w:rsidTr="00083EE1">
                              <w:trPr>
                                <w:trHeight w:val="544"/>
                                <w:jc w:val="center"/>
                              </w:trPr>
                              <w:tc>
                                <w:tcPr>
                                  <w:tcW w:w="1554" w:type="dxa"/>
                                  <w:vMerge/>
                                  <w:shd w:val="clear" w:color="auto" w:fill="auto"/>
                                  <w:vAlign w:val="center"/>
                                </w:tcPr>
                                <w:p w:rsidR="00160AAD" w:rsidRPr="00574AB7" w:rsidRDefault="00160AAD" w:rsidP="00083EE1">
                                  <w:pPr>
                                    <w:widowControl/>
                                    <w:spacing w:line="240" w:lineRule="atLeast"/>
                                    <w:jc w:val="center"/>
                                    <w:rPr>
                                      <w:rFonts w:ascii="楷体_GB2312" w:eastAsia="楷体_GB2312" w:hAnsi="宋体" w:cs="宋体"/>
                                      <w:b/>
                                      <w:bCs/>
                                      <w:kern w:val="0"/>
                                      <w:szCs w:val="21"/>
                                    </w:rPr>
                                  </w:pPr>
                                </w:p>
                              </w:tc>
                              <w:tc>
                                <w:tcPr>
                                  <w:tcW w:w="1666" w:type="dxa"/>
                                  <w:shd w:val="clear" w:color="auto" w:fill="auto"/>
                                  <w:noWrap/>
                                  <w:vAlign w:val="center"/>
                                </w:tcPr>
                                <w:p w:rsidR="00160AAD" w:rsidRPr="00574AB7" w:rsidRDefault="00160AAD" w:rsidP="00083EE1">
                                  <w:pPr>
                                    <w:widowControl/>
                                    <w:spacing w:line="240" w:lineRule="atLeast"/>
                                    <w:jc w:val="center"/>
                                    <w:rPr>
                                      <w:rFonts w:ascii="楷体_GB2312" w:eastAsia="楷体_GB2312" w:hAnsi="宋体" w:cs="宋体"/>
                                      <w:b/>
                                      <w:bCs/>
                                      <w:kern w:val="0"/>
                                      <w:szCs w:val="21"/>
                                    </w:rPr>
                                  </w:pPr>
                                  <w:r>
                                    <w:rPr>
                                      <w:rFonts w:ascii="楷体_GB2312" w:eastAsia="楷体_GB2312" w:hAnsi="宋体" w:cs="宋体" w:hint="eastAsia"/>
                                      <w:b/>
                                      <w:bCs/>
                                      <w:kern w:val="0"/>
                                      <w:szCs w:val="21"/>
                                    </w:rPr>
                                    <w:t>专业</w:t>
                                  </w:r>
                                  <w:r w:rsidRPr="00574AB7">
                                    <w:rPr>
                                      <w:rFonts w:ascii="楷体_GB2312" w:eastAsia="楷体_GB2312" w:hAnsi="宋体" w:cs="宋体" w:hint="eastAsia"/>
                                      <w:b/>
                                      <w:bCs/>
                                      <w:kern w:val="0"/>
                                      <w:szCs w:val="21"/>
                                    </w:rPr>
                                    <w:t>核心</w:t>
                                  </w:r>
                                </w:p>
                              </w:tc>
                              <w:tc>
                                <w:tcPr>
                                  <w:tcW w:w="1242" w:type="dxa"/>
                                  <w:shd w:val="clear" w:color="auto" w:fill="auto"/>
                                  <w:noWrap/>
                                  <w:vAlign w:val="center"/>
                                </w:tcPr>
                                <w:p w:rsidR="00160AAD" w:rsidRPr="003527ED" w:rsidRDefault="00160AAD" w:rsidP="00160AAD">
                                  <w:pPr>
                                    <w:widowControl/>
                                    <w:spacing w:line="240" w:lineRule="atLeast"/>
                                    <w:jc w:val="center"/>
                                    <w:rPr>
                                      <w:b/>
                                      <w:kern w:val="0"/>
                                      <w:szCs w:val="21"/>
                                    </w:rPr>
                                  </w:pPr>
                                  <w:r>
                                    <w:rPr>
                                      <w:b/>
                                      <w:kern w:val="0"/>
                                      <w:szCs w:val="21"/>
                                    </w:rPr>
                                    <w:t>37</w:t>
                                  </w:r>
                                </w:p>
                              </w:tc>
                            </w:tr>
                            <w:tr w:rsidR="00160AAD" w:rsidRPr="00574AB7" w:rsidTr="00083EE1">
                              <w:trPr>
                                <w:trHeight w:val="544"/>
                                <w:jc w:val="center"/>
                              </w:trPr>
                              <w:tc>
                                <w:tcPr>
                                  <w:tcW w:w="1554" w:type="dxa"/>
                                  <w:vMerge/>
                                  <w:shd w:val="clear" w:color="auto" w:fill="auto"/>
                                  <w:vAlign w:val="center"/>
                                </w:tcPr>
                                <w:p w:rsidR="00160AAD" w:rsidRPr="00574AB7" w:rsidRDefault="00160AAD" w:rsidP="00083EE1">
                                  <w:pPr>
                                    <w:widowControl/>
                                    <w:spacing w:line="240" w:lineRule="atLeast"/>
                                    <w:jc w:val="center"/>
                                    <w:rPr>
                                      <w:rFonts w:ascii="楷体_GB2312" w:eastAsia="楷体_GB2312" w:hAnsi="宋体" w:cs="宋体"/>
                                      <w:b/>
                                      <w:bCs/>
                                      <w:kern w:val="0"/>
                                      <w:szCs w:val="21"/>
                                    </w:rPr>
                                  </w:pPr>
                                </w:p>
                              </w:tc>
                              <w:tc>
                                <w:tcPr>
                                  <w:tcW w:w="1666" w:type="dxa"/>
                                  <w:shd w:val="clear" w:color="auto" w:fill="auto"/>
                                  <w:noWrap/>
                                  <w:vAlign w:val="center"/>
                                </w:tcPr>
                                <w:p w:rsidR="00160AAD" w:rsidRPr="00E41DFC" w:rsidRDefault="00160AAD" w:rsidP="00083EE1">
                                  <w:pPr>
                                    <w:widowControl/>
                                    <w:spacing w:line="240" w:lineRule="atLeast"/>
                                    <w:jc w:val="center"/>
                                    <w:rPr>
                                      <w:rFonts w:eastAsia="楷体_GB2312" w:cs="宋体"/>
                                      <w:b/>
                                      <w:bCs/>
                                      <w:kern w:val="0"/>
                                      <w:szCs w:val="21"/>
                                    </w:rPr>
                                  </w:pPr>
                                  <w:r>
                                    <w:rPr>
                                      <w:rFonts w:ascii="楷体_GB2312" w:eastAsia="楷体_GB2312" w:hAnsi="宋体" w:cs="宋体" w:hint="eastAsia"/>
                                      <w:b/>
                                      <w:bCs/>
                                      <w:kern w:val="0"/>
                                      <w:szCs w:val="21"/>
                                    </w:rPr>
                                    <w:t>专业</w:t>
                                  </w:r>
                                  <w:r w:rsidRPr="00E41DFC">
                                    <w:rPr>
                                      <w:rFonts w:eastAsia="楷体_GB2312" w:cs="宋体" w:hint="eastAsia"/>
                                      <w:b/>
                                      <w:bCs/>
                                      <w:kern w:val="0"/>
                                      <w:szCs w:val="21"/>
                                    </w:rPr>
                                    <w:t>实验</w:t>
                                  </w:r>
                                </w:p>
                              </w:tc>
                              <w:tc>
                                <w:tcPr>
                                  <w:tcW w:w="1242" w:type="dxa"/>
                                  <w:shd w:val="clear" w:color="auto" w:fill="auto"/>
                                  <w:noWrap/>
                                  <w:vAlign w:val="center"/>
                                </w:tcPr>
                                <w:p w:rsidR="00160AAD" w:rsidRPr="003527ED" w:rsidRDefault="00160AAD" w:rsidP="00083EE1">
                                  <w:pPr>
                                    <w:widowControl/>
                                    <w:spacing w:line="240" w:lineRule="atLeast"/>
                                    <w:jc w:val="center"/>
                                    <w:rPr>
                                      <w:b/>
                                      <w:kern w:val="0"/>
                                      <w:szCs w:val="21"/>
                                    </w:rPr>
                                  </w:pPr>
                                  <w:r w:rsidRPr="003527ED">
                                    <w:rPr>
                                      <w:rFonts w:hint="eastAsia"/>
                                      <w:b/>
                                      <w:kern w:val="0"/>
                                      <w:szCs w:val="21"/>
                                    </w:rPr>
                                    <w:t>1</w:t>
                                  </w:r>
                                  <w:r>
                                    <w:rPr>
                                      <w:b/>
                                      <w:kern w:val="0"/>
                                      <w:szCs w:val="21"/>
                                    </w:rPr>
                                    <w:t>5.5</w:t>
                                  </w:r>
                                </w:p>
                              </w:tc>
                            </w:tr>
                            <w:tr w:rsidR="00160AAD" w:rsidRPr="00574AB7" w:rsidTr="00083EE1">
                              <w:trPr>
                                <w:trHeight w:val="544"/>
                                <w:jc w:val="center"/>
                              </w:trPr>
                              <w:tc>
                                <w:tcPr>
                                  <w:tcW w:w="1554" w:type="dxa"/>
                                  <w:vMerge/>
                                  <w:shd w:val="clear" w:color="auto" w:fill="auto"/>
                                  <w:vAlign w:val="center"/>
                                </w:tcPr>
                                <w:p w:rsidR="00160AAD" w:rsidRPr="00574AB7" w:rsidRDefault="00160AAD" w:rsidP="00083EE1">
                                  <w:pPr>
                                    <w:widowControl/>
                                    <w:spacing w:line="240" w:lineRule="atLeast"/>
                                    <w:jc w:val="center"/>
                                    <w:rPr>
                                      <w:rFonts w:ascii="楷体_GB2312" w:eastAsia="楷体_GB2312" w:hAnsi="宋体" w:cs="宋体"/>
                                      <w:b/>
                                      <w:bCs/>
                                      <w:kern w:val="0"/>
                                      <w:szCs w:val="21"/>
                                    </w:rPr>
                                  </w:pPr>
                                </w:p>
                              </w:tc>
                              <w:tc>
                                <w:tcPr>
                                  <w:tcW w:w="1666" w:type="dxa"/>
                                  <w:shd w:val="clear" w:color="auto" w:fill="auto"/>
                                  <w:noWrap/>
                                  <w:vAlign w:val="center"/>
                                </w:tcPr>
                                <w:p w:rsidR="00160AAD" w:rsidRPr="00E41DFC" w:rsidRDefault="00160AAD" w:rsidP="00083EE1">
                                  <w:pPr>
                                    <w:widowControl/>
                                    <w:spacing w:line="240" w:lineRule="atLeast"/>
                                    <w:jc w:val="center"/>
                                    <w:rPr>
                                      <w:rFonts w:eastAsia="楷体_GB2312" w:cs="宋体"/>
                                      <w:b/>
                                      <w:bCs/>
                                      <w:kern w:val="0"/>
                                      <w:szCs w:val="21"/>
                                    </w:rPr>
                                  </w:pPr>
                                  <w:r w:rsidRPr="00574AB7">
                                    <w:rPr>
                                      <w:rFonts w:ascii="楷体_GB2312" w:eastAsia="楷体_GB2312" w:hAnsi="宋体" w:cs="宋体" w:hint="eastAsia"/>
                                      <w:b/>
                                      <w:bCs/>
                                      <w:kern w:val="0"/>
                                      <w:szCs w:val="21"/>
                                    </w:rPr>
                                    <w:t>专业</w:t>
                                  </w:r>
                                  <w:r w:rsidRPr="00E41DFC">
                                    <w:rPr>
                                      <w:rFonts w:eastAsia="楷体_GB2312" w:cs="宋体" w:hint="eastAsia"/>
                                      <w:b/>
                                      <w:bCs/>
                                      <w:kern w:val="0"/>
                                      <w:szCs w:val="21"/>
                                    </w:rPr>
                                    <w:t>综合训练</w:t>
                                  </w:r>
                                </w:p>
                              </w:tc>
                              <w:tc>
                                <w:tcPr>
                                  <w:tcW w:w="1242" w:type="dxa"/>
                                  <w:shd w:val="clear" w:color="auto" w:fill="auto"/>
                                  <w:noWrap/>
                                  <w:vAlign w:val="center"/>
                                </w:tcPr>
                                <w:p w:rsidR="00160AAD" w:rsidRPr="003527ED" w:rsidRDefault="00160AAD" w:rsidP="00083EE1">
                                  <w:pPr>
                                    <w:widowControl/>
                                    <w:spacing w:line="240" w:lineRule="atLeast"/>
                                    <w:jc w:val="center"/>
                                    <w:rPr>
                                      <w:b/>
                                      <w:kern w:val="0"/>
                                      <w:szCs w:val="21"/>
                                    </w:rPr>
                                  </w:pPr>
                                  <w:r>
                                    <w:rPr>
                                      <w:b/>
                                      <w:kern w:val="0"/>
                                      <w:szCs w:val="21"/>
                                    </w:rPr>
                                    <w:t>13</w:t>
                                  </w:r>
                                </w:p>
                              </w:tc>
                            </w:tr>
                            <w:tr w:rsidR="00160AAD" w:rsidRPr="00574AB7" w:rsidTr="00083EE1">
                              <w:trPr>
                                <w:trHeight w:val="544"/>
                                <w:jc w:val="center"/>
                              </w:trPr>
                              <w:tc>
                                <w:tcPr>
                                  <w:tcW w:w="1554" w:type="dxa"/>
                                  <w:vMerge/>
                                  <w:shd w:val="clear" w:color="auto" w:fill="auto"/>
                                  <w:vAlign w:val="center"/>
                                </w:tcPr>
                                <w:p w:rsidR="00160AAD" w:rsidRPr="00574AB7" w:rsidRDefault="00160AAD" w:rsidP="00083EE1">
                                  <w:pPr>
                                    <w:widowControl/>
                                    <w:spacing w:line="240" w:lineRule="atLeast"/>
                                    <w:jc w:val="center"/>
                                    <w:rPr>
                                      <w:rFonts w:ascii="楷体_GB2312" w:eastAsia="楷体_GB2312" w:hAnsi="宋体" w:cs="宋体"/>
                                      <w:b/>
                                      <w:bCs/>
                                      <w:kern w:val="0"/>
                                      <w:szCs w:val="21"/>
                                    </w:rPr>
                                  </w:pPr>
                                </w:p>
                              </w:tc>
                              <w:tc>
                                <w:tcPr>
                                  <w:tcW w:w="1666" w:type="dxa"/>
                                  <w:shd w:val="clear" w:color="auto" w:fill="auto"/>
                                  <w:noWrap/>
                                  <w:vAlign w:val="center"/>
                                </w:tcPr>
                                <w:p w:rsidR="00160AAD" w:rsidRPr="00574AB7" w:rsidRDefault="00160AAD" w:rsidP="00083EE1">
                                  <w:pPr>
                                    <w:widowControl/>
                                    <w:spacing w:line="240" w:lineRule="atLeast"/>
                                    <w:jc w:val="center"/>
                                    <w:rPr>
                                      <w:rFonts w:ascii="楷体_GB2312" w:eastAsia="楷体_GB2312" w:hAnsi="宋体" w:cs="宋体"/>
                                      <w:b/>
                                      <w:bCs/>
                                      <w:kern w:val="0"/>
                                      <w:szCs w:val="21"/>
                                    </w:rPr>
                                  </w:pPr>
                                  <w:r>
                                    <w:rPr>
                                      <w:rFonts w:ascii="楷体_GB2312" w:eastAsia="楷体_GB2312" w:hAnsi="宋体" w:cs="宋体" w:hint="eastAsia"/>
                                      <w:b/>
                                      <w:bCs/>
                                      <w:kern w:val="0"/>
                                      <w:szCs w:val="21"/>
                                    </w:rPr>
                                    <w:t>专业选修</w:t>
                                  </w:r>
                                </w:p>
                              </w:tc>
                              <w:tc>
                                <w:tcPr>
                                  <w:tcW w:w="1242" w:type="dxa"/>
                                  <w:shd w:val="clear" w:color="auto" w:fill="auto"/>
                                  <w:noWrap/>
                                  <w:vAlign w:val="center"/>
                                </w:tcPr>
                                <w:p w:rsidR="00160AAD" w:rsidRPr="003527ED" w:rsidRDefault="00160AAD" w:rsidP="00083EE1">
                                  <w:pPr>
                                    <w:widowControl/>
                                    <w:spacing w:line="240" w:lineRule="atLeast"/>
                                    <w:jc w:val="center"/>
                                    <w:rPr>
                                      <w:b/>
                                      <w:kern w:val="0"/>
                                      <w:szCs w:val="21"/>
                                    </w:rPr>
                                  </w:pPr>
                                  <w:r w:rsidRPr="003527ED">
                                    <w:rPr>
                                      <w:rFonts w:hint="eastAsia"/>
                                      <w:b/>
                                      <w:kern w:val="0"/>
                                      <w:szCs w:val="21"/>
                                    </w:rPr>
                                    <w:t>25</w:t>
                                  </w:r>
                                </w:p>
                              </w:tc>
                            </w:tr>
                            <w:tr w:rsidR="00160AAD" w:rsidRPr="00574AB7" w:rsidTr="00083EE1">
                              <w:trPr>
                                <w:trHeight w:val="544"/>
                                <w:jc w:val="center"/>
                              </w:trPr>
                              <w:tc>
                                <w:tcPr>
                                  <w:tcW w:w="3220" w:type="dxa"/>
                                  <w:gridSpan w:val="2"/>
                                  <w:shd w:val="clear" w:color="auto" w:fill="auto"/>
                                  <w:vAlign w:val="center"/>
                                </w:tcPr>
                                <w:p w:rsidR="00160AAD" w:rsidRDefault="00160AAD" w:rsidP="00083EE1">
                                  <w:pPr>
                                    <w:widowControl/>
                                    <w:spacing w:line="240" w:lineRule="atLeast"/>
                                    <w:jc w:val="center"/>
                                    <w:rPr>
                                      <w:rFonts w:ascii="楷体_GB2312" w:eastAsia="楷体_GB2312" w:hAnsi="宋体" w:cs="宋体"/>
                                      <w:b/>
                                      <w:bCs/>
                                      <w:kern w:val="0"/>
                                      <w:szCs w:val="21"/>
                                    </w:rPr>
                                  </w:pPr>
                                  <w:r>
                                    <w:rPr>
                                      <w:rFonts w:ascii="楷体_GB2312" w:eastAsia="楷体_GB2312" w:hAnsi="宋体" w:cs="宋体" w:hint="eastAsia"/>
                                      <w:b/>
                                      <w:bCs/>
                                      <w:kern w:val="0"/>
                                      <w:szCs w:val="21"/>
                                    </w:rPr>
                                    <w:t>个性化教育</w:t>
                                  </w:r>
                                </w:p>
                              </w:tc>
                              <w:tc>
                                <w:tcPr>
                                  <w:tcW w:w="1242" w:type="dxa"/>
                                  <w:shd w:val="clear" w:color="auto" w:fill="auto"/>
                                  <w:noWrap/>
                                  <w:vAlign w:val="center"/>
                                </w:tcPr>
                                <w:p w:rsidR="00160AAD" w:rsidRPr="003527ED" w:rsidRDefault="00160AAD" w:rsidP="00083EE1">
                                  <w:pPr>
                                    <w:widowControl/>
                                    <w:spacing w:line="240" w:lineRule="atLeast"/>
                                    <w:jc w:val="center"/>
                                    <w:rPr>
                                      <w:b/>
                                      <w:kern w:val="0"/>
                                      <w:szCs w:val="21"/>
                                    </w:rPr>
                                  </w:pPr>
                                  <w:r w:rsidRPr="003527ED">
                                    <w:rPr>
                                      <w:rFonts w:hint="eastAsia"/>
                                      <w:b/>
                                      <w:kern w:val="0"/>
                                      <w:szCs w:val="21"/>
                                    </w:rPr>
                                    <w:t>10</w:t>
                                  </w:r>
                                </w:p>
                              </w:tc>
                            </w:tr>
                          </w:tbl>
                          <w:p w:rsidR="00160AAD" w:rsidRPr="00574AB7" w:rsidRDefault="00160AAD" w:rsidP="00671B59">
                            <w:pPr>
                              <w:widowControl/>
                              <w:jc w:val="left"/>
                              <w:rPr>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86.4pt;margin-top:60pt;width:242.6pt;height:2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2eug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" filled="f" stroked="f">
                <v:textbox>
                  <w:txbxContent>
                    <w:p w:rsidR="00160AAD" w:rsidRPr="00574AB7" w:rsidRDefault="00160AAD" w:rsidP="00671B59">
                      <w:pPr>
                        <w:ind w:rightChars="-642" w:right="-1348" w:firstLineChars="600" w:firstLine="1265"/>
                        <w:outlineLvl w:val="0"/>
                        <w:rPr>
                          <w:rFonts w:eastAsia="楷体_GB2312"/>
                          <w:b/>
                          <w:kern w:val="0"/>
                          <w:szCs w:val="21"/>
                        </w:rPr>
                      </w:pPr>
                      <w:r w:rsidRPr="00574AB7">
                        <w:rPr>
                          <w:rFonts w:eastAsia="楷体_GB2312" w:hint="eastAsia"/>
                          <w:b/>
                          <w:kern w:val="0"/>
                          <w:szCs w:val="21"/>
                        </w:rPr>
                        <w:t>各类课程学分设置简表</w:t>
                      </w:r>
                    </w:p>
                    <w:tbl>
                      <w:tblPr>
                        <w:tblW w:w="4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1666"/>
                        <w:gridCol w:w="1242"/>
                      </w:tblGrid>
                      <w:tr w:rsidR="00160AAD" w:rsidRPr="00574AB7" w:rsidTr="00083EE1">
                        <w:trPr>
                          <w:trHeight w:val="544"/>
                          <w:jc w:val="center"/>
                        </w:trPr>
                        <w:tc>
                          <w:tcPr>
                            <w:tcW w:w="3220" w:type="dxa"/>
                            <w:gridSpan w:val="2"/>
                            <w:shd w:val="clear" w:color="auto" w:fill="auto"/>
                            <w:vAlign w:val="center"/>
                          </w:tcPr>
                          <w:p w:rsidR="00160AAD" w:rsidRPr="00574AB7" w:rsidRDefault="00160AAD" w:rsidP="00083EE1">
                            <w:pPr>
                              <w:widowControl/>
                              <w:spacing w:line="240" w:lineRule="atLeast"/>
                              <w:jc w:val="center"/>
                              <w:rPr>
                                <w:rFonts w:ascii="楷体_GB2312" w:eastAsia="楷体_GB2312" w:hAnsi="宋体" w:cs="宋体"/>
                                <w:b/>
                                <w:bCs/>
                                <w:kern w:val="0"/>
                                <w:szCs w:val="21"/>
                              </w:rPr>
                            </w:pPr>
                            <w:r w:rsidRPr="00574AB7">
                              <w:rPr>
                                <w:rFonts w:ascii="楷体_GB2312" w:eastAsia="楷体_GB2312" w:hAnsi="宋体" w:cs="宋体" w:hint="eastAsia"/>
                                <w:b/>
                                <w:bCs/>
                                <w:kern w:val="0"/>
                                <w:szCs w:val="21"/>
                              </w:rPr>
                              <w:t>课程分类</w:t>
                            </w:r>
                          </w:p>
                        </w:tc>
                        <w:tc>
                          <w:tcPr>
                            <w:tcW w:w="1242" w:type="dxa"/>
                            <w:shd w:val="clear" w:color="auto" w:fill="auto"/>
                            <w:noWrap/>
                            <w:vAlign w:val="center"/>
                          </w:tcPr>
                          <w:p w:rsidR="00160AAD" w:rsidRPr="00DA5F24" w:rsidRDefault="00160AAD" w:rsidP="00083EE1">
                            <w:pPr>
                              <w:widowControl/>
                              <w:spacing w:line="240" w:lineRule="atLeast"/>
                              <w:jc w:val="center"/>
                              <w:rPr>
                                <w:rFonts w:ascii="楷体_GB2312" w:eastAsia="楷体_GB2312" w:hAnsi="宋体" w:cs="宋体"/>
                                <w:b/>
                                <w:bCs/>
                                <w:kern w:val="0"/>
                                <w:szCs w:val="21"/>
                              </w:rPr>
                            </w:pPr>
                            <w:r w:rsidRPr="00DA5F24">
                              <w:rPr>
                                <w:rFonts w:ascii="楷体_GB2312" w:eastAsia="楷体_GB2312" w:hAnsi="宋体" w:cs="宋体" w:hint="eastAsia"/>
                                <w:b/>
                                <w:bCs/>
                                <w:kern w:val="0"/>
                                <w:szCs w:val="21"/>
                              </w:rPr>
                              <w:t>学分</w:t>
                            </w:r>
                          </w:p>
                        </w:tc>
                      </w:tr>
                      <w:tr w:rsidR="00160AAD" w:rsidRPr="00574AB7" w:rsidTr="00083EE1">
                        <w:trPr>
                          <w:trHeight w:val="544"/>
                          <w:jc w:val="center"/>
                        </w:trPr>
                        <w:tc>
                          <w:tcPr>
                            <w:tcW w:w="3220" w:type="dxa"/>
                            <w:gridSpan w:val="2"/>
                            <w:shd w:val="clear" w:color="auto" w:fill="auto"/>
                            <w:vAlign w:val="center"/>
                          </w:tcPr>
                          <w:p w:rsidR="00160AAD" w:rsidRPr="00574AB7" w:rsidRDefault="00160AAD" w:rsidP="00083EE1">
                            <w:pPr>
                              <w:widowControl/>
                              <w:spacing w:line="240" w:lineRule="atLeast"/>
                              <w:jc w:val="center"/>
                              <w:rPr>
                                <w:rFonts w:ascii="楷体_GB2312" w:eastAsia="楷体_GB2312" w:hAnsi="宋体" w:cs="宋体"/>
                                <w:b/>
                                <w:bCs/>
                                <w:kern w:val="0"/>
                                <w:szCs w:val="21"/>
                              </w:rPr>
                            </w:pPr>
                            <w:r w:rsidRPr="00574AB7">
                              <w:rPr>
                                <w:rFonts w:ascii="楷体_GB2312" w:eastAsia="楷体_GB2312" w:hAnsi="宋体" w:cs="宋体" w:hint="eastAsia"/>
                                <w:b/>
                                <w:bCs/>
                                <w:kern w:val="0"/>
                                <w:szCs w:val="21"/>
                              </w:rPr>
                              <w:t>通识教育</w:t>
                            </w:r>
                          </w:p>
                        </w:tc>
                        <w:tc>
                          <w:tcPr>
                            <w:tcW w:w="1242" w:type="dxa"/>
                            <w:shd w:val="clear" w:color="auto" w:fill="auto"/>
                            <w:noWrap/>
                            <w:vAlign w:val="center"/>
                          </w:tcPr>
                          <w:p w:rsidR="00160AAD" w:rsidRPr="003527ED" w:rsidRDefault="00160AAD" w:rsidP="00083EE1">
                            <w:pPr>
                              <w:widowControl/>
                              <w:spacing w:line="240" w:lineRule="atLeast"/>
                              <w:jc w:val="center"/>
                              <w:rPr>
                                <w:b/>
                                <w:kern w:val="0"/>
                                <w:szCs w:val="21"/>
                              </w:rPr>
                            </w:pPr>
                            <w:r w:rsidRPr="003527ED">
                              <w:rPr>
                                <w:rFonts w:hint="eastAsia"/>
                                <w:b/>
                                <w:kern w:val="0"/>
                                <w:szCs w:val="21"/>
                              </w:rPr>
                              <w:t>27</w:t>
                            </w:r>
                          </w:p>
                        </w:tc>
                      </w:tr>
                      <w:tr w:rsidR="00160AAD" w:rsidRPr="00574AB7" w:rsidTr="00083EE1">
                        <w:trPr>
                          <w:trHeight w:val="544"/>
                          <w:jc w:val="center"/>
                        </w:trPr>
                        <w:tc>
                          <w:tcPr>
                            <w:tcW w:w="3220" w:type="dxa"/>
                            <w:gridSpan w:val="2"/>
                            <w:shd w:val="clear" w:color="auto" w:fill="auto"/>
                            <w:vAlign w:val="center"/>
                          </w:tcPr>
                          <w:p w:rsidR="00160AAD" w:rsidRPr="00574AB7" w:rsidRDefault="00160AAD" w:rsidP="00083EE1">
                            <w:pPr>
                              <w:widowControl/>
                              <w:spacing w:line="240" w:lineRule="atLeast"/>
                              <w:jc w:val="center"/>
                              <w:rPr>
                                <w:rFonts w:ascii="楷体_GB2312" w:eastAsia="楷体_GB2312" w:hAnsi="宋体" w:cs="宋体"/>
                                <w:b/>
                                <w:bCs/>
                                <w:kern w:val="0"/>
                                <w:szCs w:val="21"/>
                              </w:rPr>
                            </w:pPr>
                            <w:r>
                              <w:rPr>
                                <w:rFonts w:ascii="楷体_GB2312" w:eastAsia="楷体_GB2312" w:hAnsi="宋体" w:cs="宋体" w:hint="eastAsia"/>
                                <w:b/>
                                <w:bCs/>
                                <w:kern w:val="0"/>
                                <w:szCs w:val="21"/>
                              </w:rPr>
                              <w:t>军事技能训练</w:t>
                            </w:r>
                          </w:p>
                        </w:tc>
                        <w:tc>
                          <w:tcPr>
                            <w:tcW w:w="1242" w:type="dxa"/>
                            <w:shd w:val="clear" w:color="auto" w:fill="auto"/>
                            <w:noWrap/>
                            <w:vAlign w:val="center"/>
                          </w:tcPr>
                          <w:p w:rsidR="00160AAD" w:rsidRPr="003527ED" w:rsidRDefault="00160AAD" w:rsidP="00083EE1">
                            <w:pPr>
                              <w:widowControl/>
                              <w:spacing w:line="240" w:lineRule="atLeast"/>
                              <w:jc w:val="center"/>
                              <w:rPr>
                                <w:b/>
                                <w:kern w:val="0"/>
                                <w:szCs w:val="21"/>
                              </w:rPr>
                            </w:pPr>
                            <w:r w:rsidRPr="003527ED">
                              <w:rPr>
                                <w:rFonts w:hint="eastAsia"/>
                                <w:b/>
                                <w:kern w:val="0"/>
                                <w:szCs w:val="21"/>
                              </w:rPr>
                              <w:t>3</w:t>
                            </w:r>
                          </w:p>
                        </w:tc>
                      </w:tr>
                      <w:tr w:rsidR="00160AAD" w:rsidRPr="00574AB7" w:rsidTr="00083EE1">
                        <w:trPr>
                          <w:trHeight w:val="544"/>
                          <w:jc w:val="center"/>
                        </w:trPr>
                        <w:tc>
                          <w:tcPr>
                            <w:tcW w:w="1554" w:type="dxa"/>
                            <w:vMerge w:val="restart"/>
                            <w:shd w:val="clear" w:color="auto" w:fill="auto"/>
                            <w:vAlign w:val="center"/>
                          </w:tcPr>
                          <w:p w:rsidR="00160AAD" w:rsidRDefault="00160AAD" w:rsidP="00083EE1">
                            <w:pPr>
                              <w:widowControl/>
                              <w:spacing w:line="240" w:lineRule="atLeast"/>
                              <w:jc w:val="center"/>
                              <w:rPr>
                                <w:rFonts w:ascii="楷体_GB2312" w:eastAsia="楷体_GB2312" w:hAnsi="宋体" w:cs="宋体"/>
                                <w:b/>
                                <w:bCs/>
                                <w:kern w:val="0"/>
                                <w:szCs w:val="21"/>
                              </w:rPr>
                            </w:pPr>
                            <w:r>
                              <w:rPr>
                                <w:rFonts w:ascii="楷体_GB2312" w:eastAsia="楷体_GB2312" w:hAnsi="宋体" w:cs="宋体" w:hint="eastAsia"/>
                                <w:b/>
                                <w:bCs/>
                                <w:kern w:val="0"/>
                                <w:szCs w:val="21"/>
                              </w:rPr>
                              <w:t>专业教育</w:t>
                            </w:r>
                          </w:p>
                        </w:tc>
                        <w:tc>
                          <w:tcPr>
                            <w:tcW w:w="1666" w:type="dxa"/>
                            <w:shd w:val="clear" w:color="auto" w:fill="auto"/>
                            <w:noWrap/>
                            <w:vAlign w:val="center"/>
                          </w:tcPr>
                          <w:p w:rsidR="00160AAD" w:rsidRPr="00574AB7" w:rsidRDefault="00160AAD" w:rsidP="00083EE1">
                            <w:pPr>
                              <w:widowControl/>
                              <w:spacing w:line="240" w:lineRule="atLeast"/>
                              <w:jc w:val="center"/>
                              <w:rPr>
                                <w:rFonts w:ascii="楷体_GB2312" w:eastAsia="楷体_GB2312" w:hAnsi="宋体" w:cs="宋体"/>
                                <w:b/>
                                <w:bCs/>
                                <w:kern w:val="0"/>
                                <w:szCs w:val="21"/>
                              </w:rPr>
                            </w:pPr>
                            <w:r>
                              <w:rPr>
                                <w:rFonts w:ascii="楷体_GB2312" w:eastAsia="楷体_GB2312" w:hAnsi="宋体" w:cs="宋体" w:hint="eastAsia"/>
                                <w:b/>
                                <w:bCs/>
                                <w:kern w:val="0"/>
                                <w:szCs w:val="21"/>
                              </w:rPr>
                              <w:t>基础类</w:t>
                            </w:r>
                          </w:p>
                        </w:tc>
                        <w:tc>
                          <w:tcPr>
                            <w:tcW w:w="1242" w:type="dxa"/>
                            <w:shd w:val="clear" w:color="auto" w:fill="auto"/>
                            <w:noWrap/>
                            <w:vAlign w:val="center"/>
                          </w:tcPr>
                          <w:p w:rsidR="00160AAD" w:rsidRPr="003527ED" w:rsidRDefault="00160AAD" w:rsidP="00083EE1">
                            <w:pPr>
                              <w:widowControl/>
                              <w:spacing w:line="240" w:lineRule="atLeast"/>
                              <w:jc w:val="center"/>
                              <w:rPr>
                                <w:b/>
                                <w:kern w:val="0"/>
                                <w:szCs w:val="21"/>
                              </w:rPr>
                            </w:pPr>
                            <w:r w:rsidRPr="003527ED">
                              <w:rPr>
                                <w:rFonts w:hint="eastAsia"/>
                                <w:b/>
                                <w:kern w:val="0"/>
                                <w:szCs w:val="21"/>
                              </w:rPr>
                              <w:t>28</w:t>
                            </w:r>
                          </w:p>
                        </w:tc>
                      </w:tr>
                      <w:tr w:rsidR="00160AAD" w:rsidRPr="00574AB7" w:rsidTr="00083EE1">
                        <w:trPr>
                          <w:trHeight w:val="544"/>
                          <w:jc w:val="center"/>
                        </w:trPr>
                        <w:tc>
                          <w:tcPr>
                            <w:tcW w:w="1554" w:type="dxa"/>
                            <w:vMerge/>
                            <w:shd w:val="clear" w:color="auto" w:fill="auto"/>
                            <w:vAlign w:val="center"/>
                          </w:tcPr>
                          <w:p w:rsidR="00160AAD" w:rsidRPr="00574AB7" w:rsidRDefault="00160AAD" w:rsidP="00083EE1">
                            <w:pPr>
                              <w:widowControl/>
                              <w:spacing w:line="240" w:lineRule="atLeast"/>
                              <w:jc w:val="center"/>
                              <w:rPr>
                                <w:rFonts w:ascii="楷体_GB2312" w:eastAsia="楷体_GB2312" w:hAnsi="宋体" w:cs="宋体"/>
                                <w:b/>
                                <w:bCs/>
                                <w:kern w:val="0"/>
                                <w:szCs w:val="21"/>
                              </w:rPr>
                            </w:pPr>
                          </w:p>
                        </w:tc>
                        <w:tc>
                          <w:tcPr>
                            <w:tcW w:w="1666" w:type="dxa"/>
                            <w:shd w:val="clear" w:color="auto" w:fill="auto"/>
                            <w:noWrap/>
                            <w:vAlign w:val="center"/>
                          </w:tcPr>
                          <w:p w:rsidR="00160AAD" w:rsidRPr="00574AB7" w:rsidRDefault="00160AAD" w:rsidP="00083EE1">
                            <w:pPr>
                              <w:widowControl/>
                              <w:spacing w:line="240" w:lineRule="atLeast"/>
                              <w:jc w:val="center"/>
                              <w:rPr>
                                <w:rFonts w:ascii="楷体_GB2312" w:eastAsia="楷体_GB2312" w:hAnsi="宋体" w:cs="宋体"/>
                                <w:b/>
                                <w:bCs/>
                                <w:kern w:val="0"/>
                                <w:szCs w:val="21"/>
                              </w:rPr>
                            </w:pPr>
                            <w:r>
                              <w:rPr>
                                <w:rFonts w:ascii="楷体_GB2312" w:eastAsia="楷体_GB2312" w:hAnsi="宋体" w:cs="宋体" w:hint="eastAsia"/>
                                <w:b/>
                                <w:bCs/>
                                <w:kern w:val="0"/>
                                <w:szCs w:val="21"/>
                              </w:rPr>
                              <w:t>专业</w:t>
                            </w:r>
                            <w:r w:rsidRPr="00574AB7">
                              <w:rPr>
                                <w:rFonts w:ascii="楷体_GB2312" w:eastAsia="楷体_GB2312" w:hAnsi="宋体" w:cs="宋体" w:hint="eastAsia"/>
                                <w:b/>
                                <w:bCs/>
                                <w:kern w:val="0"/>
                                <w:szCs w:val="21"/>
                              </w:rPr>
                              <w:t>核心</w:t>
                            </w:r>
                          </w:p>
                        </w:tc>
                        <w:tc>
                          <w:tcPr>
                            <w:tcW w:w="1242" w:type="dxa"/>
                            <w:shd w:val="clear" w:color="auto" w:fill="auto"/>
                            <w:noWrap/>
                            <w:vAlign w:val="center"/>
                          </w:tcPr>
                          <w:p w:rsidR="00160AAD" w:rsidRPr="003527ED" w:rsidRDefault="00160AAD" w:rsidP="00160AAD">
                            <w:pPr>
                              <w:widowControl/>
                              <w:spacing w:line="240" w:lineRule="atLeast"/>
                              <w:jc w:val="center"/>
                              <w:rPr>
                                <w:b/>
                                <w:kern w:val="0"/>
                                <w:szCs w:val="21"/>
                              </w:rPr>
                            </w:pPr>
                            <w:r>
                              <w:rPr>
                                <w:b/>
                                <w:kern w:val="0"/>
                                <w:szCs w:val="21"/>
                              </w:rPr>
                              <w:t>37</w:t>
                            </w:r>
                          </w:p>
                        </w:tc>
                      </w:tr>
                      <w:tr w:rsidR="00160AAD" w:rsidRPr="00574AB7" w:rsidTr="00083EE1">
                        <w:trPr>
                          <w:trHeight w:val="544"/>
                          <w:jc w:val="center"/>
                        </w:trPr>
                        <w:tc>
                          <w:tcPr>
                            <w:tcW w:w="1554" w:type="dxa"/>
                            <w:vMerge/>
                            <w:shd w:val="clear" w:color="auto" w:fill="auto"/>
                            <w:vAlign w:val="center"/>
                          </w:tcPr>
                          <w:p w:rsidR="00160AAD" w:rsidRPr="00574AB7" w:rsidRDefault="00160AAD" w:rsidP="00083EE1">
                            <w:pPr>
                              <w:widowControl/>
                              <w:spacing w:line="240" w:lineRule="atLeast"/>
                              <w:jc w:val="center"/>
                              <w:rPr>
                                <w:rFonts w:ascii="楷体_GB2312" w:eastAsia="楷体_GB2312" w:hAnsi="宋体" w:cs="宋体"/>
                                <w:b/>
                                <w:bCs/>
                                <w:kern w:val="0"/>
                                <w:szCs w:val="21"/>
                              </w:rPr>
                            </w:pPr>
                          </w:p>
                        </w:tc>
                        <w:tc>
                          <w:tcPr>
                            <w:tcW w:w="1666" w:type="dxa"/>
                            <w:shd w:val="clear" w:color="auto" w:fill="auto"/>
                            <w:noWrap/>
                            <w:vAlign w:val="center"/>
                          </w:tcPr>
                          <w:p w:rsidR="00160AAD" w:rsidRPr="00E41DFC" w:rsidRDefault="00160AAD" w:rsidP="00083EE1">
                            <w:pPr>
                              <w:widowControl/>
                              <w:spacing w:line="240" w:lineRule="atLeast"/>
                              <w:jc w:val="center"/>
                              <w:rPr>
                                <w:rFonts w:eastAsia="楷体_GB2312" w:cs="宋体"/>
                                <w:b/>
                                <w:bCs/>
                                <w:kern w:val="0"/>
                                <w:szCs w:val="21"/>
                              </w:rPr>
                            </w:pPr>
                            <w:r>
                              <w:rPr>
                                <w:rFonts w:ascii="楷体_GB2312" w:eastAsia="楷体_GB2312" w:hAnsi="宋体" w:cs="宋体" w:hint="eastAsia"/>
                                <w:b/>
                                <w:bCs/>
                                <w:kern w:val="0"/>
                                <w:szCs w:val="21"/>
                              </w:rPr>
                              <w:t>专业</w:t>
                            </w:r>
                            <w:r w:rsidRPr="00E41DFC">
                              <w:rPr>
                                <w:rFonts w:eastAsia="楷体_GB2312" w:cs="宋体" w:hint="eastAsia"/>
                                <w:b/>
                                <w:bCs/>
                                <w:kern w:val="0"/>
                                <w:szCs w:val="21"/>
                              </w:rPr>
                              <w:t>实验</w:t>
                            </w:r>
                          </w:p>
                        </w:tc>
                        <w:tc>
                          <w:tcPr>
                            <w:tcW w:w="1242" w:type="dxa"/>
                            <w:shd w:val="clear" w:color="auto" w:fill="auto"/>
                            <w:noWrap/>
                            <w:vAlign w:val="center"/>
                          </w:tcPr>
                          <w:p w:rsidR="00160AAD" w:rsidRPr="003527ED" w:rsidRDefault="00160AAD" w:rsidP="00083EE1">
                            <w:pPr>
                              <w:widowControl/>
                              <w:spacing w:line="240" w:lineRule="atLeast"/>
                              <w:jc w:val="center"/>
                              <w:rPr>
                                <w:b/>
                                <w:kern w:val="0"/>
                                <w:szCs w:val="21"/>
                              </w:rPr>
                            </w:pPr>
                            <w:r w:rsidRPr="003527ED">
                              <w:rPr>
                                <w:rFonts w:hint="eastAsia"/>
                                <w:b/>
                                <w:kern w:val="0"/>
                                <w:szCs w:val="21"/>
                              </w:rPr>
                              <w:t>1</w:t>
                            </w:r>
                            <w:r>
                              <w:rPr>
                                <w:b/>
                                <w:kern w:val="0"/>
                                <w:szCs w:val="21"/>
                              </w:rPr>
                              <w:t>5.5</w:t>
                            </w:r>
                          </w:p>
                        </w:tc>
                      </w:tr>
                      <w:tr w:rsidR="00160AAD" w:rsidRPr="00574AB7" w:rsidTr="00083EE1">
                        <w:trPr>
                          <w:trHeight w:val="544"/>
                          <w:jc w:val="center"/>
                        </w:trPr>
                        <w:tc>
                          <w:tcPr>
                            <w:tcW w:w="1554" w:type="dxa"/>
                            <w:vMerge/>
                            <w:shd w:val="clear" w:color="auto" w:fill="auto"/>
                            <w:vAlign w:val="center"/>
                          </w:tcPr>
                          <w:p w:rsidR="00160AAD" w:rsidRPr="00574AB7" w:rsidRDefault="00160AAD" w:rsidP="00083EE1">
                            <w:pPr>
                              <w:widowControl/>
                              <w:spacing w:line="240" w:lineRule="atLeast"/>
                              <w:jc w:val="center"/>
                              <w:rPr>
                                <w:rFonts w:ascii="楷体_GB2312" w:eastAsia="楷体_GB2312" w:hAnsi="宋体" w:cs="宋体"/>
                                <w:b/>
                                <w:bCs/>
                                <w:kern w:val="0"/>
                                <w:szCs w:val="21"/>
                              </w:rPr>
                            </w:pPr>
                          </w:p>
                        </w:tc>
                        <w:tc>
                          <w:tcPr>
                            <w:tcW w:w="1666" w:type="dxa"/>
                            <w:shd w:val="clear" w:color="auto" w:fill="auto"/>
                            <w:noWrap/>
                            <w:vAlign w:val="center"/>
                          </w:tcPr>
                          <w:p w:rsidR="00160AAD" w:rsidRPr="00E41DFC" w:rsidRDefault="00160AAD" w:rsidP="00083EE1">
                            <w:pPr>
                              <w:widowControl/>
                              <w:spacing w:line="240" w:lineRule="atLeast"/>
                              <w:jc w:val="center"/>
                              <w:rPr>
                                <w:rFonts w:eastAsia="楷体_GB2312" w:cs="宋体"/>
                                <w:b/>
                                <w:bCs/>
                                <w:kern w:val="0"/>
                                <w:szCs w:val="21"/>
                              </w:rPr>
                            </w:pPr>
                            <w:r w:rsidRPr="00574AB7">
                              <w:rPr>
                                <w:rFonts w:ascii="楷体_GB2312" w:eastAsia="楷体_GB2312" w:hAnsi="宋体" w:cs="宋体" w:hint="eastAsia"/>
                                <w:b/>
                                <w:bCs/>
                                <w:kern w:val="0"/>
                                <w:szCs w:val="21"/>
                              </w:rPr>
                              <w:t>专业</w:t>
                            </w:r>
                            <w:r w:rsidRPr="00E41DFC">
                              <w:rPr>
                                <w:rFonts w:eastAsia="楷体_GB2312" w:cs="宋体" w:hint="eastAsia"/>
                                <w:b/>
                                <w:bCs/>
                                <w:kern w:val="0"/>
                                <w:szCs w:val="21"/>
                              </w:rPr>
                              <w:t>综合训练</w:t>
                            </w:r>
                          </w:p>
                        </w:tc>
                        <w:tc>
                          <w:tcPr>
                            <w:tcW w:w="1242" w:type="dxa"/>
                            <w:shd w:val="clear" w:color="auto" w:fill="auto"/>
                            <w:noWrap/>
                            <w:vAlign w:val="center"/>
                          </w:tcPr>
                          <w:p w:rsidR="00160AAD" w:rsidRPr="003527ED" w:rsidRDefault="00160AAD" w:rsidP="00083EE1">
                            <w:pPr>
                              <w:widowControl/>
                              <w:spacing w:line="240" w:lineRule="atLeast"/>
                              <w:jc w:val="center"/>
                              <w:rPr>
                                <w:b/>
                                <w:kern w:val="0"/>
                                <w:szCs w:val="21"/>
                              </w:rPr>
                            </w:pPr>
                            <w:r>
                              <w:rPr>
                                <w:b/>
                                <w:kern w:val="0"/>
                                <w:szCs w:val="21"/>
                              </w:rPr>
                              <w:t>13</w:t>
                            </w:r>
                          </w:p>
                        </w:tc>
                      </w:tr>
                      <w:tr w:rsidR="00160AAD" w:rsidRPr="00574AB7" w:rsidTr="00083EE1">
                        <w:trPr>
                          <w:trHeight w:val="544"/>
                          <w:jc w:val="center"/>
                        </w:trPr>
                        <w:tc>
                          <w:tcPr>
                            <w:tcW w:w="1554" w:type="dxa"/>
                            <w:vMerge/>
                            <w:shd w:val="clear" w:color="auto" w:fill="auto"/>
                            <w:vAlign w:val="center"/>
                          </w:tcPr>
                          <w:p w:rsidR="00160AAD" w:rsidRPr="00574AB7" w:rsidRDefault="00160AAD" w:rsidP="00083EE1">
                            <w:pPr>
                              <w:widowControl/>
                              <w:spacing w:line="240" w:lineRule="atLeast"/>
                              <w:jc w:val="center"/>
                              <w:rPr>
                                <w:rFonts w:ascii="楷体_GB2312" w:eastAsia="楷体_GB2312" w:hAnsi="宋体" w:cs="宋体"/>
                                <w:b/>
                                <w:bCs/>
                                <w:kern w:val="0"/>
                                <w:szCs w:val="21"/>
                              </w:rPr>
                            </w:pPr>
                          </w:p>
                        </w:tc>
                        <w:tc>
                          <w:tcPr>
                            <w:tcW w:w="1666" w:type="dxa"/>
                            <w:shd w:val="clear" w:color="auto" w:fill="auto"/>
                            <w:noWrap/>
                            <w:vAlign w:val="center"/>
                          </w:tcPr>
                          <w:p w:rsidR="00160AAD" w:rsidRPr="00574AB7" w:rsidRDefault="00160AAD" w:rsidP="00083EE1">
                            <w:pPr>
                              <w:widowControl/>
                              <w:spacing w:line="240" w:lineRule="atLeast"/>
                              <w:jc w:val="center"/>
                              <w:rPr>
                                <w:rFonts w:ascii="楷体_GB2312" w:eastAsia="楷体_GB2312" w:hAnsi="宋体" w:cs="宋体"/>
                                <w:b/>
                                <w:bCs/>
                                <w:kern w:val="0"/>
                                <w:szCs w:val="21"/>
                              </w:rPr>
                            </w:pPr>
                            <w:r>
                              <w:rPr>
                                <w:rFonts w:ascii="楷体_GB2312" w:eastAsia="楷体_GB2312" w:hAnsi="宋体" w:cs="宋体" w:hint="eastAsia"/>
                                <w:b/>
                                <w:bCs/>
                                <w:kern w:val="0"/>
                                <w:szCs w:val="21"/>
                              </w:rPr>
                              <w:t>专业选修</w:t>
                            </w:r>
                          </w:p>
                        </w:tc>
                        <w:tc>
                          <w:tcPr>
                            <w:tcW w:w="1242" w:type="dxa"/>
                            <w:shd w:val="clear" w:color="auto" w:fill="auto"/>
                            <w:noWrap/>
                            <w:vAlign w:val="center"/>
                          </w:tcPr>
                          <w:p w:rsidR="00160AAD" w:rsidRPr="003527ED" w:rsidRDefault="00160AAD" w:rsidP="00083EE1">
                            <w:pPr>
                              <w:widowControl/>
                              <w:spacing w:line="240" w:lineRule="atLeast"/>
                              <w:jc w:val="center"/>
                              <w:rPr>
                                <w:b/>
                                <w:kern w:val="0"/>
                                <w:szCs w:val="21"/>
                              </w:rPr>
                            </w:pPr>
                            <w:r w:rsidRPr="003527ED">
                              <w:rPr>
                                <w:rFonts w:hint="eastAsia"/>
                                <w:b/>
                                <w:kern w:val="0"/>
                                <w:szCs w:val="21"/>
                              </w:rPr>
                              <w:t>25</w:t>
                            </w:r>
                          </w:p>
                        </w:tc>
                      </w:tr>
                      <w:tr w:rsidR="00160AAD" w:rsidRPr="00574AB7" w:rsidTr="00083EE1">
                        <w:trPr>
                          <w:trHeight w:val="544"/>
                          <w:jc w:val="center"/>
                        </w:trPr>
                        <w:tc>
                          <w:tcPr>
                            <w:tcW w:w="3220" w:type="dxa"/>
                            <w:gridSpan w:val="2"/>
                            <w:shd w:val="clear" w:color="auto" w:fill="auto"/>
                            <w:vAlign w:val="center"/>
                          </w:tcPr>
                          <w:p w:rsidR="00160AAD" w:rsidRDefault="00160AAD" w:rsidP="00083EE1">
                            <w:pPr>
                              <w:widowControl/>
                              <w:spacing w:line="240" w:lineRule="atLeast"/>
                              <w:jc w:val="center"/>
                              <w:rPr>
                                <w:rFonts w:ascii="楷体_GB2312" w:eastAsia="楷体_GB2312" w:hAnsi="宋体" w:cs="宋体"/>
                                <w:b/>
                                <w:bCs/>
                                <w:kern w:val="0"/>
                                <w:szCs w:val="21"/>
                              </w:rPr>
                            </w:pPr>
                            <w:r>
                              <w:rPr>
                                <w:rFonts w:ascii="楷体_GB2312" w:eastAsia="楷体_GB2312" w:hAnsi="宋体" w:cs="宋体" w:hint="eastAsia"/>
                                <w:b/>
                                <w:bCs/>
                                <w:kern w:val="0"/>
                                <w:szCs w:val="21"/>
                              </w:rPr>
                              <w:t>个性化教育</w:t>
                            </w:r>
                          </w:p>
                        </w:tc>
                        <w:tc>
                          <w:tcPr>
                            <w:tcW w:w="1242" w:type="dxa"/>
                            <w:shd w:val="clear" w:color="auto" w:fill="auto"/>
                            <w:noWrap/>
                            <w:vAlign w:val="center"/>
                          </w:tcPr>
                          <w:p w:rsidR="00160AAD" w:rsidRPr="003527ED" w:rsidRDefault="00160AAD" w:rsidP="00083EE1">
                            <w:pPr>
                              <w:widowControl/>
                              <w:spacing w:line="240" w:lineRule="atLeast"/>
                              <w:jc w:val="center"/>
                              <w:rPr>
                                <w:b/>
                                <w:kern w:val="0"/>
                                <w:szCs w:val="21"/>
                              </w:rPr>
                            </w:pPr>
                            <w:r w:rsidRPr="003527ED">
                              <w:rPr>
                                <w:rFonts w:hint="eastAsia"/>
                                <w:b/>
                                <w:kern w:val="0"/>
                                <w:szCs w:val="21"/>
                              </w:rPr>
                              <w:t>10</w:t>
                            </w:r>
                          </w:p>
                        </w:tc>
                      </w:tr>
                    </w:tbl>
                    <w:p w:rsidR="00160AAD" w:rsidRPr="00574AB7" w:rsidRDefault="00160AAD" w:rsidP="00671B59">
                      <w:pPr>
                        <w:widowControl/>
                        <w:jc w:val="left"/>
                        <w:rPr>
                          <w:kern w:val="0"/>
                        </w:rPr>
                      </w:pPr>
                    </w:p>
                  </w:txbxContent>
                </v:textbox>
                <w10:wrap type="square"/>
              </v:shape>
            </w:pict>
          </mc:Fallback>
        </mc:AlternateContent>
      </w:r>
      <w:r w:rsidR="00671B59" w:rsidRPr="00BF1E2C">
        <w:rPr>
          <w:rFonts w:eastAsia="仿宋" w:hint="eastAsia"/>
          <w:sz w:val="24"/>
        </w:rPr>
        <w:t>C2</w:t>
      </w:r>
      <w:r w:rsidR="00D205BC" w:rsidRPr="00BF1E2C">
        <w:rPr>
          <w:rFonts w:eastAsia="仿宋" w:hint="eastAsia"/>
          <w:sz w:val="24"/>
        </w:rPr>
        <w:t>、</w:t>
      </w:r>
      <w:r w:rsidR="00671B59" w:rsidRPr="00BF1E2C">
        <w:rPr>
          <w:rFonts w:eastAsia="仿宋" w:hint="eastAsia"/>
          <w:sz w:val="24"/>
        </w:rPr>
        <w:t>刻苦务实、精勤进取——脚踏实地，不慕虚名；勤奋努力，追求卓越。</w:t>
      </w:r>
    </w:p>
    <w:p w:rsidR="00671B59" w:rsidRPr="00BF1E2C" w:rsidRDefault="00671B59" w:rsidP="00BF1E2C">
      <w:pPr>
        <w:spacing w:line="360" w:lineRule="auto"/>
        <w:ind w:left="480" w:hangingChars="200" w:hanging="480"/>
        <w:rPr>
          <w:rFonts w:eastAsia="仿宋"/>
          <w:sz w:val="24"/>
        </w:rPr>
      </w:pPr>
      <w:r w:rsidRPr="00BF1E2C">
        <w:rPr>
          <w:rFonts w:eastAsia="仿宋" w:hint="eastAsia"/>
          <w:sz w:val="24"/>
        </w:rPr>
        <w:t>C3</w:t>
      </w:r>
      <w:r w:rsidR="00D205BC" w:rsidRPr="00BF1E2C">
        <w:rPr>
          <w:rFonts w:eastAsia="仿宋" w:hint="eastAsia"/>
          <w:sz w:val="24"/>
        </w:rPr>
        <w:t>、</w:t>
      </w:r>
      <w:r w:rsidRPr="00BF1E2C">
        <w:rPr>
          <w:rFonts w:eastAsia="仿宋"/>
          <w:sz w:val="24"/>
        </w:rPr>
        <w:t>身心和谐</w:t>
      </w:r>
      <w:r w:rsidRPr="00BF1E2C">
        <w:rPr>
          <w:rFonts w:eastAsia="仿宋" w:hint="eastAsia"/>
          <w:sz w:val="24"/>
        </w:rPr>
        <w:t>、视野开阔——具有良好的身体和心理素质；具有对多元文化的包容心态和宽阔的国际化视野。</w:t>
      </w:r>
    </w:p>
    <w:p w:rsidR="00671B59" w:rsidRPr="00BF1E2C" w:rsidRDefault="00671B59" w:rsidP="00BF1E2C">
      <w:pPr>
        <w:spacing w:line="360" w:lineRule="auto"/>
        <w:ind w:left="480" w:hangingChars="200" w:hanging="480"/>
        <w:rPr>
          <w:rFonts w:eastAsia="仿宋"/>
          <w:sz w:val="24"/>
        </w:rPr>
      </w:pPr>
      <w:r w:rsidRPr="00BF1E2C">
        <w:rPr>
          <w:rFonts w:eastAsia="仿宋" w:hint="eastAsia"/>
          <w:sz w:val="24"/>
        </w:rPr>
        <w:t>C4</w:t>
      </w:r>
      <w:r w:rsidR="00D205BC" w:rsidRPr="00BF1E2C">
        <w:rPr>
          <w:rFonts w:eastAsia="仿宋" w:hint="eastAsia"/>
          <w:sz w:val="24"/>
        </w:rPr>
        <w:t>、</w:t>
      </w:r>
      <w:r w:rsidRPr="00BF1E2C">
        <w:rPr>
          <w:rFonts w:eastAsia="仿宋" w:hint="eastAsia"/>
          <w:sz w:val="24"/>
        </w:rPr>
        <w:t>思维敏捷、乐于创新——勤于思考，善于钻研，对于推陈出新怀有浓厚的兴趣，</w:t>
      </w:r>
      <w:r w:rsidRPr="00BF1E2C">
        <w:rPr>
          <w:rFonts w:eastAsia="仿宋"/>
          <w:sz w:val="24"/>
        </w:rPr>
        <w:t>富有探索精神并渴望解决问题</w:t>
      </w:r>
      <w:r w:rsidRPr="00BF1E2C">
        <w:rPr>
          <w:rFonts w:eastAsia="仿宋" w:hint="eastAsia"/>
          <w:sz w:val="24"/>
        </w:rPr>
        <w:t>。</w:t>
      </w:r>
    </w:p>
    <w:p w:rsidR="00671B59" w:rsidRPr="00D93FCD" w:rsidRDefault="00671B59" w:rsidP="00786B3C">
      <w:pPr>
        <w:numPr>
          <w:ilvl w:val="1"/>
          <w:numId w:val="2"/>
        </w:numPr>
        <w:spacing w:line="360" w:lineRule="auto"/>
        <w:outlineLvl w:val="0"/>
        <w:rPr>
          <w:rFonts w:eastAsia="仿宋_GB2312"/>
          <w:color w:val="000000"/>
          <w:sz w:val="24"/>
        </w:rPr>
      </w:pPr>
    </w:p>
    <w:p w:rsidR="00671B59" w:rsidRPr="00996A08" w:rsidRDefault="00786B3C" w:rsidP="00786B3C">
      <w:pPr>
        <w:spacing w:beforeLines="50" w:before="156" w:afterLines="50" w:after="156" w:line="360" w:lineRule="auto"/>
        <w:rPr>
          <w:rFonts w:eastAsia="仿宋_GB2312"/>
          <w:b/>
          <w:sz w:val="24"/>
        </w:rPr>
      </w:pPr>
      <w:r w:rsidRPr="009C1EC2">
        <w:rPr>
          <w:rFonts w:eastAsia="仿宋"/>
          <w:b/>
          <w:sz w:val="24"/>
        </w:rPr>
        <w:t>四、课程体系构成</w:t>
      </w:r>
      <w:r>
        <w:rPr>
          <w:rFonts w:eastAsia="仿宋" w:hint="eastAsia"/>
          <w:b/>
          <w:sz w:val="24"/>
        </w:rPr>
        <w:t>（</w:t>
      </w:r>
      <w:r w:rsidRPr="009C1EC2">
        <w:rPr>
          <w:rFonts w:eastAsia="仿宋"/>
          <w:b/>
          <w:sz w:val="24"/>
        </w:rPr>
        <w:t>详见课程设置一览表</w:t>
      </w:r>
      <w:r>
        <w:rPr>
          <w:rFonts w:eastAsia="仿宋" w:hint="eastAsia"/>
          <w:b/>
          <w:sz w:val="24"/>
        </w:rPr>
        <w:t>）</w:t>
      </w:r>
    </w:p>
    <w:p w:rsidR="00671B59" w:rsidRPr="00786B3C" w:rsidRDefault="00671B59" w:rsidP="00786B3C">
      <w:pPr>
        <w:spacing w:line="360" w:lineRule="auto"/>
        <w:ind w:firstLineChars="200" w:firstLine="480"/>
        <w:rPr>
          <w:rFonts w:eastAsia="仿宋"/>
          <w:kern w:val="0"/>
          <w:sz w:val="24"/>
        </w:rPr>
      </w:pPr>
      <w:r w:rsidRPr="00786B3C">
        <w:rPr>
          <w:rFonts w:eastAsia="仿宋" w:hint="eastAsia"/>
          <w:kern w:val="0"/>
          <w:sz w:val="24"/>
        </w:rPr>
        <w:t>按照课程的专业相关程度，化学方向的课程分为通识教育课程、军训、专业教育课程以及个性化教育课程。</w:t>
      </w:r>
    </w:p>
    <w:p w:rsidR="00671B59" w:rsidRPr="00786B3C" w:rsidRDefault="00671B59" w:rsidP="00786B3C">
      <w:pPr>
        <w:spacing w:line="360" w:lineRule="auto"/>
        <w:ind w:firstLineChars="200" w:firstLine="480"/>
        <w:rPr>
          <w:rFonts w:eastAsia="仿宋"/>
          <w:kern w:val="0"/>
          <w:sz w:val="24"/>
        </w:rPr>
      </w:pPr>
      <w:r w:rsidRPr="00786B3C">
        <w:rPr>
          <w:rFonts w:eastAsia="仿宋" w:hint="eastAsia"/>
          <w:kern w:val="0"/>
          <w:sz w:val="24"/>
        </w:rPr>
        <w:t>课程按照教学形式分为理论教学、实践教学和研究体验式教学。</w:t>
      </w:r>
    </w:p>
    <w:p w:rsidR="00671B59" w:rsidRPr="00786B3C" w:rsidRDefault="00671B59" w:rsidP="00786B3C">
      <w:pPr>
        <w:spacing w:line="360" w:lineRule="auto"/>
        <w:ind w:firstLineChars="200" w:firstLine="480"/>
        <w:rPr>
          <w:rFonts w:eastAsia="仿宋"/>
          <w:kern w:val="0"/>
          <w:sz w:val="24"/>
        </w:rPr>
      </w:pPr>
      <w:r w:rsidRPr="00786B3C">
        <w:rPr>
          <w:rFonts w:eastAsia="仿宋" w:hint="eastAsia"/>
          <w:kern w:val="0"/>
          <w:sz w:val="24"/>
        </w:rPr>
        <w:t>化学方向要求的总学分至少为</w:t>
      </w:r>
      <w:r w:rsidRPr="00786B3C">
        <w:rPr>
          <w:rFonts w:eastAsia="仿宋" w:hint="eastAsia"/>
          <w:kern w:val="0"/>
          <w:sz w:val="24"/>
        </w:rPr>
        <w:t>1</w:t>
      </w:r>
      <w:r w:rsidR="00094AC7">
        <w:rPr>
          <w:rFonts w:eastAsia="仿宋" w:hint="eastAsia"/>
          <w:kern w:val="0"/>
          <w:sz w:val="24"/>
        </w:rPr>
        <w:t>58.5</w:t>
      </w:r>
      <w:r w:rsidRPr="00786B3C">
        <w:rPr>
          <w:rFonts w:eastAsia="仿宋" w:hint="eastAsia"/>
          <w:kern w:val="0"/>
          <w:sz w:val="24"/>
        </w:rPr>
        <w:t>学分。其中</w:t>
      </w:r>
      <w:r w:rsidRPr="00786B3C">
        <w:rPr>
          <w:rFonts w:eastAsia="仿宋" w:hint="eastAsia"/>
          <w:kern w:val="0"/>
          <w:sz w:val="24"/>
        </w:rPr>
        <w:lastRenderedPageBreak/>
        <w:t>通识教育课程</w:t>
      </w:r>
      <w:r w:rsidR="00160AAD">
        <w:rPr>
          <w:rFonts w:eastAsia="仿宋" w:hint="eastAsia"/>
          <w:kern w:val="0"/>
          <w:sz w:val="24"/>
        </w:rPr>
        <w:t>及</w:t>
      </w:r>
      <w:r w:rsidRPr="00786B3C">
        <w:rPr>
          <w:rFonts w:eastAsia="仿宋" w:hint="eastAsia"/>
          <w:kern w:val="0"/>
          <w:sz w:val="24"/>
        </w:rPr>
        <w:t>军训（</w:t>
      </w:r>
      <w:r w:rsidRPr="00786B3C">
        <w:rPr>
          <w:rFonts w:eastAsia="仿宋" w:hint="eastAsia"/>
          <w:kern w:val="0"/>
          <w:sz w:val="24"/>
        </w:rPr>
        <w:t>30</w:t>
      </w:r>
      <w:r w:rsidRPr="00786B3C">
        <w:rPr>
          <w:rFonts w:eastAsia="仿宋" w:hint="eastAsia"/>
          <w:kern w:val="0"/>
          <w:sz w:val="24"/>
        </w:rPr>
        <w:t>学分）、专业教育课程中的基础类、专业核心、专业实验和专业综合训练（</w:t>
      </w:r>
      <w:r w:rsidR="00160AAD">
        <w:rPr>
          <w:rFonts w:eastAsia="仿宋" w:hint="eastAsia"/>
          <w:kern w:val="0"/>
          <w:sz w:val="24"/>
        </w:rPr>
        <w:t>93.5</w:t>
      </w:r>
      <w:r w:rsidRPr="00786B3C">
        <w:rPr>
          <w:rFonts w:eastAsia="仿宋" w:hint="eastAsia"/>
          <w:kern w:val="0"/>
          <w:sz w:val="24"/>
        </w:rPr>
        <w:t>学分）</w:t>
      </w:r>
      <w:r w:rsidRPr="00786B3C">
        <w:rPr>
          <w:rFonts w:eastAsia="仿宋"/>
          <w:kern w:val="0"/>
          <w:sz w:val="24"/>
        </w:rPr>
        <w:t>为必修课程</w:t>
      </w:r>
      <w:r w:rsidRPr="00786B3C">
        <w:rPr>
          <w:rFonts w:eastAsia="仿宋" w:hint="eastAsia"/>
          <w:kern w:val="0"/>
          <w:sz w:val="24"/>
        </w:rPr>
        <w:t>，专业选修和个性化教育（</w:t>
      </w:r>
      <w:r w:rsidRPr="00786B3C">
        <w:rPr>
          <w:rFonts w:eastAsia="仿宋" w:hint="eastAsia"/>
          <w:kern w:val="0"/>
          <w:sz w:val="24"/>
        </w:rPr>
        <w:t>35</w:t>
      </w:r>
      <w:r w:rsidRPr="00786B3C">
        <w:rPr>
          <w:rFonts w:eastAsia="仿宋" w:hint="eastAsia"/>
          <w:kern w:val="0"/>
          <w:sz w:val="24"/>
        </w:rPr>
        <w:t>学分）是</w:t>
      </w:r>
      <w:r w:rsidRPr="00786B3C">
        <w:rPr>
          <w:rFonts w:eastAsia="仿宋"/>
          <w:kern w:val="0"/>
          <w:sz w:val="24"/>
        </w:rPr>
        <w:t>选修课程。</w:t>
      </w:r>
    </w:p>
    <w:p w:rsidR="00671B59" w:rsidRPr="00786B3C" w:rsidRDefault="00671B59" w:rsidP="00786B3C">
      <w:pPr>
        <w:spacing w:line="360" w:lineRule="auto"/>
        <w:rPr>
          <w:rFonts w:eastAsia="仿宋"/>
          <w:b/>
          <w:kern w:val="0"/>
          <w:sz w:val="24"/>
        </w:rPr>
      </w:pPr>
      <w:r w:rsidRPr="00786B3C">
        <w:rPr>
          <w:rFonts w:eastAsia="仿宋"/>
          <w:b/>
          <w:kern w:val="0"/>
          <w:sz w:val="24"/>
        </w:rPr>
        <w:t>通识</w:t>
      </w:r>
      <w:r w:rsidRPr="00786B3C">
        <w:rPr>
          <w:rFonts w:eastAsia="仿宋" w:hint="eastAsia"/>
          <w:b/>
          <w:kern w:val="0"/>
          <w:sz w:val="24"/>
        </w:rPr>
        <w:t>教育</w:t>
      </w:r>
      <w:r w:rsidRPr="00786B3C">
        <w:rPr>
          <w:rFonts w:eastAsia="仿宋"/>
          <w:b/>
          <w:kern w:val="0"/>
          <w:sz w:val="24"/>
        </w:rPr>
        <w:t>课程说明</w:t>
      </w:r>
    </w:p>
    <w:p w:rsidR="00671B59" w:rsidRPr="00786B3C" w:rsidRDefault="003A79AD" w:rsidP="00786B3C">
      <w:pPr>
        <w:spacing w:line="360" w:lineRule="auto"/>
        <w:ind w:firstLineChars="200" w:firstLine="480"/>
        <w:rPr>
          <w:rFonts w:eastAsia="仿宋"/>
          <w:kern w:val="0"/>
          <w:sz w:val="24"/>
        </w:rPr>
      </w:pPr>
      <w:r>
        <w:rPr>
          <w:rFonts w:eastAsia="仿宋" w:hint="eastAsia"/>
          <w:kern w:val="0"/>
          <w:sz w:val="24"/>
        </w:rPr>
        <w:t>致远学院化学</w:t>
      </w:r>
      <w:r w:rsidR="00671B59" w:rsidRPr="00786B3C">
        <w:rPr>
          <w:rFonts w:eastAsia="仿宋" w:hint="eastAsia"/>
          <w:kern w:val="0"/>
          <w:sz w:val="24"/>
        </w:rPr>
        <w:t>方向</w:t>
      </w:r>
      <w:r w:rsidR="00671B59" w:rsidRPr="00786B3C">
        <w:rPr>
          <w:rFonts w:eastAsia="仿宋"/>
          <w:kern w:val="0"/>
          <w:sz w:val="24"/>
        </w:rPr>
        <w:t>的通识教育课程按</w:t>
      </w:r>
      <w:r w:rsidR="00671B59" w:rsidRPr="00786B3C">
        <w:rPr>
          <w:rFonts w:eastAsia="仿宋" w:hint="eastAsia"/>
          <w:kern w:val="0"/>
          <w:sz w:val="24"/>
        </w:rPr>
        <w:t>要求</w:t>
      </w:r>
      <w:r w:rsidR="00671B59" w:rsidRPr="00786B3C">
        <w:rPr>
          <w:rFonts w:eastAsia="仿宋"/>
          <w:kern w:val="0"/>
          <w:sz w:val="24"/>
        </w:rPr>
        <w:t>统一安排执行</w:t>
      </w:r>
      <w:r w:rsidR="00671B59" w:rsidRPr="00786B3C">
        <w:rPr>
          <w:rFonts w:eastAsia="仿宋" w:hint="eastAsia"/>
          <w:kern w:val="0"/>
          <w:sz w:val="24"/>
        </w:rPr>
        <w:t>，</w:t>
      </w:r>
      <w:r w:rsidR="00671B59" w:rsidRPr="00786B3C">
        <w:rPr>
          <w:rFonts w:eastAsia="仿宋"/>
          <w:kern w:val="0"/>
          <w:sz w:val="24"/>
        </w:rPr>
        <w:t>共</w:t>
      </w:r>
      <w:r w:rsidR="00671B59" w:rsidRPr="00786B3C">
        <w:rPr>
          <w:rFonts w:eastAsia="仿宋" w:hint="eastAsia"/>
          <w:kern w:val="0"/>
          <w:sz w:val="24"/>
        </w:rPr>
        <w:t>计</w:t>
      </w:r>
      <w:r w:rsidR="00671B59" w:rsidRPr="00786B3C">
        <w:rPr>
          <w:rFonts w:eastAsia="仿宋" w:hint="eastAsia"/>
          <w:kern w:val="0"/>
          <w:sz w:val="24"/>
        </w:rPr>
        <w:t>27</w:t>
      </w:r>
      <w:r w:rsidR="00671B59" w:rsidRPr="00786B3C">
        <w:rPr>
          <w:rFonts w:eastAsia="仿宋"/>
          <w:kern w:val="0"/>
          <w:sz w:val="24"/>
        </w:rPr>
        <w:t>学分，</w:t>
      </w:r>
      <w:r w:rsidR="00671B59" w:rsidRPr="00786B3C">
        <w:rPr>
          <w:rFonts w:eastAsia="仿宋" w:hint="eastAsia"/>
          <w:kern w:val="0"/>
          <w:sz w:val="24"/>
        </w:rPr>
        <w:t>包含</w:t>
      </w:r>
      <w:r w:rsidR="00094AC7" w:rsidRPr="00717C50">
        <w:rPr>
          <w:rFonts w:eastAsia="仿宋" w:hint="eastAsia"/>
          <w:kern w:val="0"/>
          <w:sz w:val="24"/>
        </w:rPr>
        <w:t>思想道德修养与法律基础、中国近现代史纲要、毛泽东思想和中国特色社会主义理论体系概论、马克思主义基本原理、军事理论</w:t>
      </w:r>
      <w:r w:rsidR="00094AC7" w:rsidRPr="009C1EC2">
        <w:rPr>
          <w:rFonts w:eastAsia="仿宋"/>
          <w:kern w:val="0"/>
          <w:sz w:val="24"/>
        </w:rPr>
        <w:t>、</w:t>
      </w:r>
      <w:r w:rsidR="00671B59" w:rsidRPr="00786B3C">
        <w:rPr>
          <w:rFonts w:eastAsia="仿宋"/>
          <w:kern w:val="0"/>
          <w:sz w:val="24"/>
        </w:rPr>
        <w:t>体育</w:t>
      </w:r>
      <w:r w:rsidR="00671B59" w:rsidRPr="00786B3C">
        <w:rPr>
          <w:rFonts w:eastAsia="仿宋" w:hint="eastAsia"/>
          <w:kern w:val="0"/>
          <w:sz w:val="24"/>
        </w:rPr>
        <w:t>、大学基础英语</w:t>
      </w:r>
      <w:r w:rsidR="00671B59" w:rsidRPr="00786B3C">
        <w:rPr>
          <w:rFonts w:eastAsia="仿宋"/>
          <w:kern w:val="0"/>
          <w:sz w:val="24"/>
        </w:rPr>
        <w:t>等</w:t>
      </w:r>
      <w:r w:rsidR="00671B59" w:rsidRPr="00786B3C">
        <w:rPr>
          <w:rFonts w:eastAsia="仿宋" w:hint="eastAsia"/>
          <w:kern w:val="0"/>
          <w:sz w:val="24"/>
        </w:rPr>
        <w:t>课程</w:t>
      </w:r>
      <w:r w:rsidR="00671B59" w:rsidRPr="00786B3C">
        <w:rPr>
          <w:rFonts w:eastAsia="仿宋"/>
          <w:kern w:val="0"/>
          <w:sz w:val="24"/>
        </w:rPr>
        <w:t>。</w:t>
      </w:r>
    </w:p>
    <w:p w:rsidR="00671B59" w:rsidRPr="00786B3C" w:rsidRDefault="00671B59" w:rsidP="00786B3C">
      <w:pPr>
        <w:spacing w:line="360" w:lineRule="auto"/>
        <w:ind w:firstLineChars="200" w:firstLine="480"/>
        <w:rPr>
          <w:rFonts w:eastAsia="仿宋"/>
          <w:kern w:val="0"/>
          <w:sz w:val="24"/>
        </w:rPr>
      </w:pPr>
      <w:r w:rsidRPr="00786B3C">
        <w:rPr>
          <w:rFonts w:eastAsia="仿宋" w:hint="eastAsia"/>
          <w:kern w:val="0"/>
          <w:sz w:val="24"/>
        </w:rPr>
        <w:t>大学基础英语（</w:t>
      </w:r>
      <w:r w:rsidRPr="00786B3C">
        <w:rPr>
          <w:rFonts w:eastAsia="仿宋" w:hint="eastAsia"/>
          <w:kern w:val="0"/>
          <w:sz w:val="24"/>
        </w:rPr>
        <w:t>1</w:t>
      </w:r>
      <w:r w:rsidRPr="00786B3C">
        <w:rPr>
          <w:rFonts w:eastAsia="仿宋" w:hint="eastAsia"/>
          <w:kern w:val="0"/>
          <w:sz w:val="24"/>
        </w:rPr>
        <w:t>）和（</w:t>
      </w:r>
      <w:r w:rsidRPr="00786B3C">
        <w:rPr>
          <w:rFonts w:eastAsia="仿宋" w:hint="eastAsia"/>
          <w:kern w:val="0"/>
          <w:sz w:val="24"/>
        </w:rPr>
        <w:t>2</w:t>
      </w:r>
      <w:r w:rsidRPr="00786B3C">
        <w:rPr>
          <w:rFonts w:eastAsia="仿宋" w:hint="eastAsia"/>
          <w:kern w:val="0"/>
          <w:sz w:val="24"/>
        </w:rPr>
        <w:t>）为所有学生的必修课，（</w:t>
      </w:r>
      <w:r w:rsidRPr="00786B3C">
        <w:rPr>
          <w:rFonts w:eastAsia="仿宋" w:hint="eastAsia"/>
          <w:kern w:val="0"/>
          <w:sz w:val="24"/>
        </w:rPr>
        <w:t>3</w:t>
      </w:r>
      <w:r w:rsidRPr="00786B3C">
        <w:rPr>
          <w:rFonts w:eastAsia="仿宋" w:hint="eastAsia"/>
          <w:kern w:val="0"/>
          <w:sz w:val="24"/>
        </w:rPr>
        <w:t>）和（</w:t>
      </w:r>
      <w:r w:rsidRPr="00786B3C">
        <w:rPr>
          <w:rFonts w:eastAsia="仿宋" w:hint="eastAsia"/>
          <w:kern w:val="0"/>
          <w:sz w:val="24"/>
        </w:rPr>
        <w:t>4</w:t>
      </w:r>
      <w:r w:rsidRPr="00786B3C">
        <w:rPr>
          <w:rFonts w:eastAsia="仿宋" w:hint="eastAsia"/>
          <w:kern w:val="0"/>
          <w:sz w:val="24"/>
        </w:rPr>
        <w:t>）将根据“大学英语水平考试”是否通过进行修读。学校从每届的第二学期起每学期举行一次“大学英语水平考试”，通过“水平考试”的学生，可自行决定是否选修“大学基础英语”下一学期的课程；而未通过“水平考试”的学生，则必须继续选修下一学期的“大学基础英语”直至通过“水平考试”或修完全部四个学期的课程。</w:t>
      </w:r>
    </w:p>
    <w:p w:rsidR="00671B59" w:rsidRPr="00EF1D2D" w:rsidRDefault="00671B59" w:rsidP="0027060F">
      <w:pPr>
        <w:spacing w:line="360" w:lineRule="auto"/>
        <w:rPr>
          <w:rFonts w:eastAsia="仿宋_GB2312"/>
          <w:b/>
          <w:kern w:val="0"/>
          <w:sz w:val="24"/>
        </w:rPr>
      </w:pPr>
      <w:r w:rsidRPr="0027060F">
        <w:rPr>
          <w:rFonts w:eastAsia="仿宋" w:hint="eastAsia"/>
          <w:b/>
          <w:kern w:val="0"/>
          <w:sz w:val="24"/>
        </w:rPr>
        <w:t>专业教育</w:t>
      </w:r>
      <w:r w:rsidRPr="0027060F">
        <w:rPr>
          <w:rFonts w:eastAsia="仿宋"/>
          <w:b/>
          <w:kern w:val="0"/>
          <w:sz w:val="24"/>
        </w:rPr>
        <w:t>课程说明</w:t>
      </w:r>
    </w:p>
    <w:p w:rsidR="00671B59" w:rsidRPr="00CB2D23" w:rsidRDefault="00671B59" w:rsidP="00CB2D23">
      <w:pPr>
        <w:spacing w:line="360" w:lineRule="auto"/>
        <w:ind w:firstLineChars="200" w:firstLine="480"/>
        <w:rPr>
          <w:rFonts w:eastAsia="仿宋"/>
          <w:kern w:val="0"/>
          <w:sz w:val="24"/>
        </w:rPr>
      </w:pPr>
      <w:r w:rsidRPr="00CB2D23">
        <w:rPr>
          <w:rFonts w:eastAsia="仿宋" w:hint="eastAsia"/>
          <w:kern w:val="0"/>
          <w:sz w:val="24"/>
        </w:rPr>
        <w:t>致远学院化学方向</w:t>
      </w:r>
      <w:r w:rsidRPr="00CB2D23">
        <w:rPr>
          <w:rFonts w:eastAsia="仿宋"/>
          <w:kern w:val="0"/>
          <w:sz w:val="24"/>
        </w:rPr>
        <w:t>的</w:t>
      </w:r>
      <w:r w:rsidRPr="00CB2D23">
        <w:rPr>
          <w:rFonts w:eastAsia="仿宋" w:hint="eastAsia"/>
          <w:kern w:val="0"/>
          <w:sz w:val="24"/>
        </w:rPr>
        <w:t>专业教育课程</w:t>
      </w:r>
      <w:r w:rsidRPr="00CB2D23">
        <w:rPr>
          <w:rFonts w:eastAsia="仿宋"/>
          <w:kern w:val="0"/>
          <w:sz w:val="24"/>
        </w:rPr>
        <w:t>主要分为基础</w:t>
      </w:r>
      <w:r w:rsidRPr="00CB2D23">
        <w:rPr>
          <w:rFonts w:eastAsia="仿宋" w:hint="eastAsia"/>
          <w:kern w:val="0"/>
          <w:sz w:val="24"/>
        </w:rPr>
        <w:t>类</w:t>
      </w:r>
      <w:r w:rsidRPr="00CB2D23">
        <w:rPr>
          <w:rFonts w:eastAsia="仿宋"/>
          <w:kern w:val="0"/>
          <w:sz w:val="24"/>
        </w:rPr>
        <w:t>、</w:t>
      </w:r>
      <w:r w:rsidRPr="00CB2D23">
        <w:rPr>
          <w:rFonts w:eastAsia="仿宋" w:hint="eastAsia"/>
          <w:kern w:val="0"/>
          <w:sz w:val="24"/>
        </w:rPr>
        <w:t>专业</w:t>
      </w:r>
      <w:r w:rsidRPr="00CB2D23">
        <w:rPr>
          <w:rFonts w:eastAsia="仿宋"/>
          <w:kern w:val="0"/>
          <w:sz w:val="24"/>
        </w:rPr>
        <w:t>核心课程</w:t>
      </w:r>
      <w:r w:rsidRPr="00CB2D23">
        <w:rPr>
          <w:rFonts w:eastAsia="仿宋" w:hint="eastAsia"/>
          <w:kern w:val="0"/>
          <w:sz w:val="24"/>
        </w:rPr>
        <w:t>、专业限选课程及</w:t>
      </w:r>
      <w:r w:rsidRPr="00CB2D23">
        <w:rPr>
          <w:rFonts w:eastAsia="仿宋"/>
          <w:kern w:val="0"/>
          <w:sz w:val="24"/>
        </w:rPr>
        <w:t>专业</w:t>
      </w:r>
      <w:r w:rsidRPr="00CB2D23">
        <w:rPr>
          <w:rFonts w:eastAsia="仿宋" w:hint="eastAsia"/>
          <w:kern w:val="0"/>
          <w:sz w:val="24"/>
        </w:rPr>
        <w:t>选修</w:t>
      </w:r>
      <w:r w:rsidRPr="00CB2D23">
        <w:rPr>
          <w:rFonts w:eastAsia="仿宋"/>
          <w:kern w:val="0"/>
          <w:sz w:val="24"/>
        </w:rPr>
        <w:t>课程</w:t>
      </w:r>
      <w:r w:rsidR="00CB2D23">
        <w:rPr>
          <w:rFonts w:eastAsia="仿宋" w:hint="eastAsia"/>
          <w:kern w:val="0"/>
          <w:sz w:val="24"/>
        </w:rPr>
        <w:t>。</w:t>
      </w:r>
    </w:p>
    <w:p w:rsidR="00671B59" w:rsidRPr="00CB2D23" w:rsidRDefault="00CB2D23" w:rsidP="00CB2D23">
      <w:pPr>
        <w:spacing w:line="360" w:lineRule="auto"/>
        <w:ind w:left="360" w:hangingChars="150" w:hanging="360"/>
        <w:rPr>
          <w:rFonts w:eastAsia="仿宋"/>
          <w:kern w:val="0"/>
          <w:sz w:val="24"/>
        </w:rPr>
      </w:pPr>
      <w:r w:rsidRPr="00CB2D23">
        <w:rPr>
          <w:rFonts w:eastAsia="仿宋"/>
          <w:kern w:val="0"/>
          <w:sz w:val="24"/>
        </w:rPr>
        <w:t>1</w:t>
      </w:r>
      <w:r w:rsidRPr="00CB2D23">
        <w:rPr>
          <w:rFonts w:eastAsia="仿宋"/>
          <w:kern w:val="0"/>
          <w:sz w:val="24"/>
        </w:rPr>
        <w:t>、</w:t>
      </w:r>
      <w:r w:rsidR="00671B59" w:rsidRPr="00CB2D23">
        <w:rPr>
          <w:rFonts w:eastAsia="仿宋"/>
          <w:kern w:val="0"/>
          <w:sz w:val="24"/>
        </w:rPr>
        <w:t>基础类是数学</w:t>
      </w:r>
      <w:r w:rsidR="00671B59" w:rsidRPr="00CB2D23">
        <w:rPr>
          <w:rFonts w:eastAsia="仿宋" w:hint="eastAsia"/>
          <w:kern w:val="0"/>
          <w:sz w:val="24"/>
        </w:rPr>
        <w:t>、</w:t>
      </w:r>
      <w:r w:rsidR="00671B59" w:rsidRPr="00CB2D23">
        <w:rPr>
          <w:rFonts w:eastAsia="仿宋"/>
          <w:kern w:val="0"/>
          <w:sz w:val="24"/>
        </w:rPr>
        <w:t>物理学等课程共计</w:t>
      </w:r>
      <w:r w:rsidR="00671B59" w:rsidRPr="00CB2D23">
        <w:rPr>
          <w:rFonts w:eastAsia="仿宋"/>
          <w:kern w:val="0"/>
          <w:sz w:val="24"/>
        </w:rPr>
        <w:t>2</w:t>
      </w:r>
      <w:r w:rsidR="00671B59" w:rsidRPr="00CB2D23">
        <w:rPr>
          <w:rFonts w:eastAsia="仿宋" w:hint="eastAsia"/>
          <w:kern w:val="0"/>
          <w:sz w:val="24"/>
        </w:rPr>
        <w:t>8</w:t>
      </w:r>
      <w:r w:rsidR="00671B59" w:rsidRPr="00CB2D23">
        <w:rPr>
          <w:rFonts w:eastAsia="仿宋"/>
          <w:kern w:val="0"/>
          <w:sz w:val="24"/>
        </w:rPr>
        <w:t>学分。</w:t>
      </w:r>
      <w:r w:rsidR="00671B59" w:rsidRPr="00CB2D23">
        <w:rPr>
          <w:rFonts w:eastAsia="仿宋" w:hint="eastAsia"/>
          <w:kern w:val="0"/>
          <w:sz w:val="24"/>
        </w:rPr>
        <w:t>这是致远学院的特色之一，重数理基础。</w:t>
      </w:r>
    </w:p>
    <w:p w:rsidR="00671B59" w:rsidRPr="00CB2D23" w:rsidRDefault="00CB2D23" w:rsidP="00CB2D23">
      <w:pPr>
        <w:spacing w:line="360" w:lineRule="auto"/>
        <w:ind w:left="360" w:hangingChars="150" w:hanging="360"/>
        <w:rPr>
          <w:rFonts w:eastAsia="仿宋"/>
          <w:kern w:val="0"/>
          <w:sz w:val="24"/>
        </w:rPr>
      </w:pPr>
      <w:r w:rsidRPr="00CB2D23">
        <w:rPr>
          <w:rFonts w:eastAsia="仿宋"/>
          <w:kern w:val="0"/>
          <w:sz w:val="24"/>
        </w:rPr>
        <w:t>2</w:t>
      </w:r>
      <w:r w:rsidRPr="00CB2D23">
        <w:rPr>
          <w:rFonts w:eastAsia="仿宋"/>
          <w:kern w:val="0"/>
          <w:sz w:val="24"/>
        </w:rPr>
        <w:t>、</w:t>
      </w:r>
      <w:r w:rsidR="00671B59" w:rsidRPr="00CB2D23">
        <w:rPr>
          <w:rFonts w:eastAsia="仿宋"/>
          <w:kern w:val="0"/>
          <w:sz w:val="24"/>
        </w:rPr>
        <w:t>专业核心课程主要是</w:t>
      </w:r>
      <w:r w:rsidR="00671B59" w:rsidRPr="00CB2D23">
        <w:rPr>
          <w:rFonts w:eastAsia="仿宋" w:hint="eastAsia"/>
          <w:kern w:val="0"/>
          <w:sz w:val="24"/>
        </w:rPr>
        <w:t>四大化学：</w:t>
      </w:r>
      <w:r>
        <w:rPr>
          <w:rFonts w:eastAsia="仿宋" w:hint="eastAsia"/>
          <w:kern w:val="0"/>
          <w:sz w:val="24"/>
        </w:rPr>
        <w:t>“</w:t>
      </w:r>
      <w:r w:rsidR="00671B59" w:rsidRPr="00CB2D23">
        <w:rPr>
          <w:rFonts w:eastAsia="仿宋" w:hint="eastAsia"/>
          <w:kern w:val="0"/>
          <w:sz w:val="24"/>
        </w:rPr>
        <w:t>无</w:t>
      </w:r>
      <w:r w:rsidR="00671B59" w:rsidRPr="00CB2D23">
        <w:rPr>
          <w:rFonts w:eastAsia="仿宋"/>
          <w:kern w:val="0"/>
          <w:sz w:val="24"/>
        </w:rPr>
        <w:t>机化学</w:t>
      </w:r>
      <w:r w:rsidRPr="00786B3C">
        <w:rPr>
          <w:rFonts w:eastAsia="仿宋" w:hint="eastAsia"/>
          <w:kern w:val="0"/>
          <w:sz w:val="24"/>
        </w:rPr>
        <w:t>”</w:t>
      </w:r>
      <w:r>
        <w:rPr>
          <w:rFonts w:eastAsia="仿宋" w:hint="eastAsia"/>
          <w:kern w:val="0"/>
          <w:sz w:val="24"/>
        </w:rPr>
        <w:t>，</w:t>
      </w:r>
      <w:r w:rsidRPr="00786B3C">
        <w:rPr>
          <w:rFonts w:eastAsia="仿宋" w:hint="eastAsia"/>
          <w:kern w:val="0"/>
          <w:sz w:val="24"/>
        </w:rPr>
        <w:t>“</w:t>
      </w:r>
      <w:r w:rsidR="00671B59" w:rsidRPr="00CB2D23">
        <w:rPr>
          <w:rFonts w:eastAsia="仿宋"/>
          <w:kern w:val="0"/>
          <w:sz w:val="24"/>
        </w:rPr>
        <w:t>有机化学</w:t>
      </w:r>
      <w:r w:rsidRPr="00786B3C">
        <w:rPr>
          <w:rFonts w:eastAsia="仿宋" w:hint="eastAsia"/>
          <w:kern w:val="0"/>
          <w:sz w:val="24"/>
        </w:rPr>
        <w:t>”</w:t>
      </w:r>
      <w:r w:rsidR="00671B59" w:rsidRPr="00CB2D23">
        <w:rPr>
          <w:rFonts w:eastAsia="仿宋"/>
          <w:kern w:val="0"/>
          <w:sz w:val="24"/>
        </w:rPr>
        <w:t>，</w:t>
      </w:r>
      <w:r w:rsidRPr="00786B3C">
        <w:rPr>
          <w:rFonts w:eastAsia="仿宋" w:hint="eastAsia"/>
          <w:kern w:val="0"/>
          <w:sz w:val="24"/>
        </w:rPr>
        <w:t>“</w:t>
      </w:r>
      <w:r w:rsidR="00671B59" w:rsidRPr="00CB2D23">
        <w:rPr>
          <w:rFonts w:eastAsia="仿宋"/>
          <w:kern w:val="0"/>
          <w:sz w:val="24"/>
        </w:rPr>
        <w:t>物理化学</w:t>
      </w:r>
      <w:r w:rsidRPr="00786B3C">
        <w:rPr>
          <w:rFonts w:eastAsia="仿宋" w:hint="eastAsia"/>
          <w:kern w:val="0"/>
          <w:sz w:val="24"/>
        </w:rPr>
        <w:t>”</w:t>
      </w:r>
      <w:r w:rsidR="00671B59" w:rsidRPr="00CB2D23">
        <w:rPr>
          <w:rFonts w:eastAsia="仿宋"/>
          <w:kern w:val="0"/>
          <w:sz w:val="24"/>
        </w:rPr>
        <w:t>，</w:t>
      </w:r>
      <w:r w:rsidRPr="00786B3C">
        <w:rPr>
          <w:rFonts w:eastAsia="仿宋" w:hint="eastAsia"/>
          <w:kern w:val="0"/>
          <w:sz w:val="24"/>
        </w:rPr>
        <w:t>“</w:t>
      </w:r>
      <w:r w:rsidR="00671B59" w:rsidRPr="00CB2D23">
        <w:rPr>
          <w:rFonts w:eastAsia="仿宋" w:hint="eastAsia"/>
          <w:kern w:val="0"/>
          <w:sz w:val="24"/>
        </w:rPr>
        <w:t>分析</w:t>
      </w:r>
      <w:r w:rsidR="00671B59" w:rsidRPr="00CB2D23">
        <w:rPr>
          <w:rFonts w:eastAsia="仿宋"/>
          <w:kern w:val="0"/>
          <w:sz w:val="24"/>
        </w:rPr>
        <w:t>化学</w:t>
      </w:r>
      <w:r w:rsidRPr="00786B3C">
        <w:rPr>
          <w:rFonts w:eastAsia="仿宋" w:hint="eastAsia"/>
          <w:kern w:val="0"/>
          <w:sz w:val="24"/>
        </w:rPr>
        <w:t>”</w:t>
      </w:r>
      <w:r w:rsidR="00671B59" w:rsidRPr="00CB2D23">
        <w:rPr>
          <w:rFonts w:eastAsia="仿宋"/>
          <w:kern w:val="0"/>
          <w:sz w:val="24"/>
        </w:rPr>
        <w:t>等，</w:t>
      </w:r>
      <w:r w:rsidR="00671B59" w:rsidRPr="00CB2D23">
        <w:rPr>
          <w:rFonts w:eastAsia="仿宋" w:hint="eastAsia"/>
          <w:kern w:val="0"/>
          <w:sz w:val="24"/>
        </w:rPr>
        <w:t>这是化学专业的核心课程，专为致远学院开设课程，聘任优秀教师，采用国内外先进教材。</w:t>
      </w:r>
      <w:r w:rsidR="00671B59" w:rsidRPr="00CB2D23">
        <w:rPr>
          <w:rFonts w:eastAsia="仿宋"/>
          <w:kern w:val="0"/>
          <w:sz w:val="24"/>
        </w:rPr>
        <w:t>共计</w:t>
      </w:r>
      <w:r w:rsidR="00094AC7">
        <w:rPr>
          <w:rFonts w:eastAsia="仿宋" w:hint="eastAsia"/>
          <w:kern w:val="0"/>
          <w:sz w:val="24"/>
        </w:rPr>
        <w:t>37</w:t>
      </w:r>
      <w:r w:rsidR="00671B59" w:rsidRPr="00CB2D23">
        <w:rPr>
          <w:rFonts w:eastAsia="仿宋"/>
          <w:kern w:val="0"/>
          <w:sz w:val="24"/>
        </w:rPr>
        <w:t>学分。</w:t>
      </w:r>
    </w:p>
    <w:p w:rsidR="00671B59" w:rsidRPr="00CB2D23" w:rsidRDefault="00CB2D23" w:rsidP="00CB2D23">
      <w:pPr>
        <w:spacing w:line="360" w:lineRule="auto"/>
        <w:ind w:left="360" w:hangingChars="150" w:hanging="360"/>
        <w:rPr>
          <w:rFonts w:eastAsia="仿宋"/>
          <w:kern w:val="0"/>
          <w:sz w:val="24"/>
        </w:rPr>
      </w:pPr>
      <w:r>
        <w:rPr>
          <w:rFonts w:eastAsia="仿宋" w:hint="eastAsia"/>
          <w:kern w:val="0"/>
          <w:sz w:val="24"/>
        </w:rPr>
        <w:t>3</w:t>
      </w:r>
      <w:r>
        <w:rPr>
          <w:rFonts w:eastAsia="仿宋" w:hint="eastAsia"/>
          <w:kern w:val="0"/>
          <w:sz w:val="24"/>
        </w:rPr>
        <w:t>、</w:t>
      </w:r>
      <w:r w:rsidR="00671B59" w:rsidRPr="00CB2D23">
        <w:rPr>
          <w:rFonts w:eastAsia="仿宋" w:hint="eastAsia"/>
          <w:kern w:val="0"/>
          <w:sz w:val="24"/>
        </w:rPr>
        <w:t>专业实验课是和</w:t>
      </w:r>
      <w:r w:rsidR="00671B59" w:rsidRPr="00CB2D23">
        <w:rPr>
          <w:rFonts w:eastAsia="仿宋"/>
          <w:kern w:val="0"/>
          <w:sz w:val="24"/>
        </w:rPr>
        <w:t>基础</w:t>
      </w:r>
      <w:r w:rsidR="00671B59" w:rsidRPr="00CB2D23">
        <w:rPr>
          <w:rFonts w:eastAsia="仿宋" w:hint="eastAsia"/>
          <w:kern w:val="0"/>
          <w:sz w:val="24"/>
        </w:rPr>
        <w:t>课、</w:t>
      </w:r>
      <w:r w:rsidR="00671B59" w:rsidRPr="00CB2D23">
        <w:rPr>
          <w:rFonts w:eastAsia="仿宋"/>
          <w:kern w:val="0"/>
          <w:sz w:val="24"/>
        </w:rPr>
        <w:t>专业核心课程</w:t>
      </w:r>
      <w:r w:rsidR="00671B59" w:rsidRPr="00CB2D23">
        <w:rPr>
          <w:rFonts w:eastAsia="仿宋" w:hint="eastAsia"/>
          <w:kern w:val="0"/>
          <w:sz w:val="24"/>
        </w:rPr>
        <w:t>配套的实验课程。实际上课时间约为学时的</w:t>
      </w:r>
      <w:r w:rsidR="00671B59" w:rsidRPr="00CB2D23">
        <w:rPr>
          <w:rFonts w:eastAsia="仿宋" w:hint="eastAsia"/>
          <w:kern w:val="0"/>
          <w:sz w:val="24"/>
        </w:rPr>
        <w:t>2-3</w:t>
      </w:r>
      <w:r w:rsidR="00671B59" w:rsidRPr="00CB2D23">
        <w:rPr>
          <w:rFonts w:eastAsia="仿宋" w:hint="eastAsia"/>
          <w:kern w:val="0"/>
          <w:sz w:val="24"/>
        </w:rPr>
        <w:t>倍。共计</w:t>
      </w:r>
      <w:r w:rsidR="00671B59" w:rsidRPr="00CB2D23">
        <w:rPr>
          <w:rFonts w:eastAsia="仿宋"/>
          <w:kern w:val="0"/>
          <w:sz w:val="24"/>
        </w:rPr>
        <w:t>1</w:t>
      </w:r>
      <w:r w:rsidR="00094AC7">
        <w:rPr>
          <w:rFonts w:eastAsia="仿宋" w:hint="eastAsia"/>
          <w:kern w:val="0"/>
          <w:sz w:val="24"/>
        </w:rPr>
        <w:t>5.5</w:t>
      </w:r>
      <w:r w:rsidR="00671B59" w:rsidRPr="00CB2D23">
        <w:rPr>
          <w:rFonts w:eastAsia="仿宋" w:hint="eastAsia"/>
          <w:kern w:val="0"/>
          <w:sz w:val="24"/>
        </w:rPr>
        <w:t>个学分。</w:t>
      </w:r>
    </w:p>
    <w:p w:rsidR="00671B59" w:rsidRPr="00CB2D23" w:rsidRDefault="00CB2D23" w:rsidP="00CB2D23">
      <w:pPr>
        <w:spacing w:line="360" w:lineRule="auto"/>
        <w:ind w:left="360" w:hangingChars="150" w:hanging="360"/>
        <w:rPr>
          <w:rFonts w:eastAsia="仿宋"/>
          <w:kern w:val="0"/>
          <w:sz w:val="24"/>
        </w:rPr>
      </w:pPr>
      <w:r>
        <w:rPr>
          <w:rFonts w:eastAsia="仿宋" w:hint="eastAsia"/>
          <w:kern w:val="0"/>
          <w:sz w:val="24"/>
        </w:rPr>
        <w:t>4</w:t>
      </w:r>
      <w:r w:rsidRPr="00CB2D23">
        <w:rPr>
          <w:rFonts w:eastAsia="仿宋" w:hint="eastAsia"/>
          <w:kern w:val="0"/>
          <w:sz w:val="24"/>
        </w:rPr>
        <w:t>、</w:t>
      </w:r>
      <w:r w:rsidR="00671B59" w:rsidRPr="00CB2D23">
        <w:rPr>
          <w:rFonts w:eastAsia="仿宋" w:hint="eastAsia"/>
          <w:kern w:val="0"/>
          <w:sz w:val="24"/>
        </w:rPr>
        <w:t>专业综合训练。从二年级开始双向互选确定课题方向和导师，完成学业并在确定的课题组里进行本科生科研工作、其中包括至少一项</w:t>
      </w:r>
      <w:r w:rsidR="00671B59" w:rsidRPr="00CB2D23">
        <w:rPr>
          <w:rFonts w:eastAsia="仿宋" w:hint="eastAsia"/>
          <w:kern w:val="0"/>
          <w:sz w:val="24"/>
        </w:rPr>
        <w:t>PRP</w:t>
      </w:r>
      <w:r w:rsidR="00671B59" w:rsidRPr="00CB2D23">
        <w:rPr>
          <w:rFonts w:eastAsia="仿宋" w:hint="eastAsia"/>
          <w:kern w:val="0"/>
          <w:sz w:val="24"/>
        </w:rPr>
        <w:t>或大学生创新实验研究课题，包括毕业论文。共计</w:t>
      </w:r>
      <w:r w:rsidR="00094AC7">
        <w:rPr>
          <w:rFonts w:eastAsia="仿宋" w:hint="eastAsia"/>
          <w:kern w:val="0"/>
          <w:sz w:val="24"/>
        </w:rPr>
        <w:t>8</w:t>
      </w:r>
      <w:r w:rsidR="00671B59" w:rsidRPr="00CB2D23">
        <w:rPr>
          <w:rFonts w:eastAsia="仿宋" w:hint="eastAsia"/>
          <w:kern w:val="0"/>
          <w:sz w:val="24"/>
        </w:rPr>
        <w:t>学分。</w:t>
      </w:r>
    </w:p>
    <w:p w:rsidR="00671B59" w:rsidRPr="00CB2D23" w:rsidRDefault="00CB2D23" w:rsidP="00CB2D23">
      <w:pPr>
        <w:spacing w:line="360" w:lineRule="auto"/>
        <w:ind w:left="360" w:hangingChars="150" w:hanging="360"/>
        <w:rPr>
          <w:rFonts w:eastAsia="仿宋"/>
          <w:kern w:val="0"/>
          <w:sz w:val="24"/>
        </w:rPr>
      </w:pPr>
      <w:r>
        <w:rPr>
          <w:rFonts w:eastAsia="仿宋" w:hint="eastAsia"/>
          <w:kern w:val="0"/>
          <w:sz w:val="24"/>
        </w:rPr>
        <w:t>5</w:t>
      </w:r>
      <w:r w:rsidRPr="00CB2D23">
        <w:rPr>
          <w:rFonts w:eastAsia="仿宋" w:hint="eastAsia"/>
          <w:kern w:val="0"/>
          <w:sz w:val="24"/>
        </w:rPr>
        <w:t>、</w:t>
      </w:r>
      <w:r w:rsidR="00671B59" w:rsidRPr="00CB2D23">
        <w:rPr>
          <w:rFonts w:eastAsia="仿宋" w:hint="eastAsia"/>
          <w:kern w:val="0"/>
          <w:sz w:val="24"/>
        </w:rPr>
        <w:t>专业选修课是和国际先进教学体制接轨，体现个性化教育理念，为学生提供</w:t>
      </w:r>
      <w:r w:rsidR="00671B59" w:rsidRPr="00CB2D23">
        <w:rPr>
          <w:rFonts w:eastAsia="仿宋" w:hint="eastAsia"/>
          <w:kern w:val="0"/>
          <w:sz w:val="24"/>
        </w:rPr>
        <w:t>25</w:t>
      </w:r>
      <w:r w:rsidR="00671B59" w:rsidRPr="00CB2D23">
        <w:rPr>
          <w:rFonts w:eastAsia="仿宋" w:hint="eastAsia"/>
          <w:kern w:val="0"/>
          <w:sz w:val="24"/>
        </w:rPr>
        <w:t>个学分的专业选修课，需在化学模块里选修至少</w:t>
      </w:r>
      <w:r w:rsidR="00671B59" w:rsidRPr="00CB2D23">
        <w:rPr>
          <w:rFonts w:eastAsia="仿宋" w:hint="eastAsia"/>
          <w:kern w:val="0"/>
          <w:sz w:val="24"/>
        </w:rPr>
        <w:t>12</w:t>
      </w:r>
      <w:r w:rsidR="00671B59" w:rsidRPr="00CB2D23">
        <w:rPr>
          <w:rFonts w:eastAsia="仿宋" w:hint="eastAsia"/>
          <w:kern w:val="0"/>
          <w:sz w:val="24"/>
        </w:rPr>
        <w:t>个学分。要求选修的课程具有连续性和系统性，一般选择</w:t>
      </w:r>
      <w:r w:rsidR="00671B59" w:rsidRPr="00CB2D23">
        <w:rPr>
          <w:rFonts w:eastAsia="仿宋" w:hint="eastAsia"/>
          <w:kern w:val="0"/>
          <w:sz w:val="24"/>
        </w:rPr>
        <w:t>1-2</w:t>
      </w:r>
      <w:r w:rsidR="00671B59" w:rsidRPr="00CB2D23">
        <w:rPr>
          <w:rFonts w:eastAsia="仿宋" w:hint="eastAsia"/>
          <w:kern w:val="0"/>
          <w:sz w:val="24"/>
        </w:rPr>
        <w:t>个专业教学模块。</w:t>
      </w:r>
    </w:p>
    <w:p w:rsidR="00671B59" w:rsidRPr="009D7972" w:rsidRDefault="00671B59" w:rsidP="009D7972">
      <w:pPr>
        <w:tabs>
          <w:tab w:val="left" w:pos="2647"/>
        </w:tabs>
        <w:spacing w:line="360" w:lineRule="auto"/>
        <w:rPr>
          <w:rFonts w:eastAsia="仿宋"/>
          <w:b/>
          <w:bCs/>
          <w:sz w:val="24"/>
        </w:rPr>
      </w:pPr>
      <w:r w:rsidRPr="009D7972">
        <w:rPr>
          <w:rFonts w:eastAsia="仿宋" w:hint="eastAsia"/>
          <w:b/>
          <w:bCs/>
          <w:sz w:val="24"/>
        </w:rPr>
        <w:t>个性化教育课程说明</w:t>
      </w:r>
    </w:p>
    <w:p w:rsidR="00671B59" w:rsidRPr="009D7972" w:rsidRDefault="00671B59" w:rsidP="009D7972">
      <w:pPr>
        <w:spacing w:line="360" w:lineRule="auto"/>
        <w:ind w:firstLineChars="200" w:firstLine="480"/>
        <w:rPr>
          <w:rFonts w:eastAsia="仿宋"/>
          <w:kern w:val="0"/>
          <w:sz w:val="24"/>
        </w:rPr>
      </w:pPr>
      <w:r w:rsidRPr="009D7972">
        <w:rPr>
          <w:rFonts w:eastAsia="仿宋" w:hint="eastAsia"/>
          <w:kern w:val="0"/>
          <w:sz w:val="24"/>
        </w:rPr>
        <w:t>个性化教育模块课程共计</w:t>
      </w:r>
      <w:r w:rsidRPr="009D7972">
        <w:rPr>
          <w:rFonts w:eastAsia="仿宋" w:hint="eastAsia"/>
          <w:kern w:val="0"/>
          <w:sz w:val="24"/>
        </w:rPr>
        <w:t>10</w:t>
      </w:r>
      <w:r w:rsidRPr="009D7972">
        <w:rPr>
          <w:rFonts w:eastAsia="仿宋" w:hint="eastAsia"/>
          <w:kern w:val="0"/>
          <w:sz w:val="24"/>
        </w:rPr>
        <w:t>学分，学生可以选修各类学校认可的各种理论教学或实践教学课程，包括通识或专业选修课程、大学基础英语（</w:t>
      </w:r>
      <w:r w:rsidRPr="009D7972">
        <w:rPr>
          <w:rFonts w:eastAsia="仿宋" w:hint="eastAsia"/>
          <w:kern w:val="0"/>
          <w:sz w:val="24"/>
        </w:rPr>
        <w:t>3</w:t>
      </w:r>
      <w:r w:rsidRPr="009D7972">
        <w:rPr>
          <w:rFonts w:eastAsia="仿宋" w:hint="eastAsia"/>
          <w:kern w:val="0"/>
          <w:sz w:val="24"/>
        </w:rPr>
        <w:t>）和（</w:t>
      </w:r>
      <w:r w:rsidRPr="009D7972">
        <w:rPr>
          <w:rFonts w:eastAsia="仿宋" w:hint="eastAsia"/>
          <w:kern w:val="0"/>
          <w:sz w:val="24"/>
        </w:rPr>
        <w:t>4</w:t>
      </w:r>
      <w:r w:rsidRPr="009D7972">
        <w:rPr>
          <w:rFonts w:eastAsia="仿宋" w:hint="eastAsia"/>
          <w:kern w:val="0"/>
          <w:sz w:val="24"/>
        </w:rPr>
        <w:t>）、</w:t>
      </w:r>
      <w:r w:rsidRPr="009D7972">
        <w:rPr>
          <w:rFonts w:eastAsia="仿宋" w:hint="eastAsia"/>
          <w:kern w:val="0"/>
          <w:sz w:val="24"/>
        </w:rPr>
        <w:t>PRP</w:t>
      </w:r>
      <w:r w:rsidRPr="009D7972">
        <w:rPr>
          <w:rFonts w:eastAsia="仿宋" w:hint="eastAsia"/>
          <w:kern w:val="0"/>
          <w:sz w:val="24"/>
        </w:rPr>
        <w:t>等课外科技、学科竞赛和实践创新项目。</w:t>
      </w:r>
    </w:p>
    <w:p w:rsidR="009D7972" w:rsidRPr="009C1EC2" w:rsidRDefault="009D7972" w:rsidP="009D7972">
      <w:pPr>
        <w:spacing w:line="360" w:lineRule="auto"/>
        <w:rPr>
          <w:rFonts w:eastAsia="仿宋"/>
          <w:kern w:val="0"/>
          <w:sz w:val="24"/>
        </w:rPr>
      </w:pPr>
    </w:p>
    <w:p w:rsidR="009D7972" w:rsidRPr="009C1EC2" w:rsidRDefault="009D7972" w:rsidP="009D7972">
      <w:pPr>
        <w:spacing w:beforeLines="50" w:before="156" w:afterLines="50" w:after="156" w:line="360" w:lineRule="auto"/>
        <w:rPr>
          <w:rFonts w:eastAsia="仿宋"/>
          <w:b/>
          <w:sz w:val="24"/>
        </w:rPr>
      </w:pPr>
      <w:r w:rsidRPr="009C1EC2">
        <w:rPr>
          <w:rFonts w:eastAsia="仿宋"/>
          <w:b/>
          <w:sz w:val="24"/>
        </w:rPr>
        <w:t>五、资格、学制、学分和学位</w:t>
      </w:r>
    </w:p>
    <w:p w:rsidR="00671B59" w:rsidRPr="009D7972" w:rsidRDefault="009D7972" w:rsidP="009D7972">
      <w:pPr>
        <w:spacing w:line="360" w:lineRule="auto"/>
        <w:ind w:left="360" w:hangingChars="150" w:hanging="360"/>
        <w:rPr>
          <w:rFonts w:eastAsia="仿宋"/>
          <w:sz w:val="24"/>
        </w:rPr>
      </w:pPr>
      <w:r w:rsidRPr="009D7972">
        <w:rPr>
          <w:rFonts w:eastAsia="仿宋" w:hint="eastAsia"/>
          <w:sz w:val="24"/>
        </w:rPr>
        <w:t>1</w:t>
      </w:r>
      <w:r w:rsidRPr="009D7972">
        <w:rPr>
          <w:rFonts w:eastAsia="仿宋" w:hint="eastAsia"/>
          <w:sz w:val="24"/>
        </w:rPr>
        <w:t>、</w:t>
      </w:r>
      <w:r w:rsidR="00094AC7" w:rsidRPr="009C1EC2">
        <w:rPr>
          <w:rFonts w:eastAsia="仿宋"/>
          <w:sz w:val="24"/>
        </w:rPr>
        <w:t>在第</w:t>
      </w:r>
      <w:r w:rsidR="00094AC7" w:rsidRPr="009C1EC2">
        <w:rPr>
          <w:rFonts w:eastAsia="仿宋"/>
          <w:sz w:val="24"/>
        </w:rPr>
        <w:t>2</w:t>
      </w:r>
      <w:r w:rsidR="00094AC7" w:rsidRPr="009C1EC2">
        <w:rPr>
          <w:rFonts w:eastAsia="仿宋"/>
          <w:sz w:val="24"/>
        </w:rPr>
        <w:t>学期</w:t>
      </w:r>
      <w:r w:rsidR="00094AC7">
        <w:rPr>
          <w:rFonts w:eastAsia="仿宋" w:hint="eastAsia"/>
          <w:sz w:val="24"/>
        </w:rPr>
        <w:t>、第</w:t>
      </w:r>
      <w:r w:rsidR="00094AC7">
        <w:rPr>
          <w:rFonts w:eastAsia="仿宋" w:hint="eastAsia"/>
          <w:sz w:val="24"/>
        </w:rPr>
        <w:t>4</w:t>
      </w:r>
      <w:r w:rsidR="00094AC7">
        <w:rPr>
          <w:rFonts w:eastAsia="仿宋" w:hint="eastAsia"/>
          <w:sz w:val="24"/>
        </w:rPr>
        <w:t>学期初</w:t>
      </w:r>
      <w:r w:rsidR="00094AC7" w:rsidRPr="009C1EC2">
        <w:rPr>
          <w:rFonts w:eastAsia="仿宋"/>
          <w:sz w:val="24"/>
        </w:rPr>
        <w:t>组织</w:t>
      </w:r>
      <w:r w:rsidR="00094AC7">
        <w:rPr>
          <w:rFonts w:eastAsia="仿宋"/>
          <w:sz w:val="24"/>
        </w:rPr>
        <w:t>资格考察</w:t>
      </w:r>
      <w:r w:rsidR="00094AC7" w:rsidRPr="009C1EC2">
        <w:rPr>
          <w:rFonts w:eastAsia="仿宋"/>
          <w:sz w:val="24"/>
        </w:rPr>
        <w:t>，没有通过</w:t>
      </w:r>
      <w:r w:rsidR="00094AC7">
        <w:rPr>
          <w:rFonts w:eastAsia="仿宋"/>
          <w:sz w:val="24"/>
        </w:rPr>
        <w:t>资格考察</w:t>
      </w:r>
      <w:r w:rsidR="00094AC7" w:rsidRPr="009C1EC2">
        <w:rPr>
          <w:rFonts w:eastAsia="仿宋"/>
          <w:sz w:val="24"/>
        </w:rPr>
        <w:t>的同学转出致远</w:t>
      </w:r>
      <w:r w:rsidR="00094AC7">
        <w:rPr>
          <w:rFonts w:eastAsia="仿宋" w:hint="eastAsia"/>
          <w:sz w:val="24"/>
        </w:rPr>
        <w:t>荣誉计划</w:t>
      </w:r>
      <w:r w:rsidR="00671B59" w:rsidRPr="009D7972">
        <w:rPr>
          <w:rFonts w:eastAsia="仿宋" w:hint="eastAsia"/>
          <w:sz w:val="24"/>
        </w:rPr>
        <w:t>。</w:t>
      </w:r>
    </w:p>
    <w:p w:rsidR="00671B59" w:rsidRDefault="009D7972" w:rsidP="009D7972">
      <w:pPr>
        <w:spacing w:line="360" w:lineRule="auto"/>
        <w:ind w:left="360" w:hangingChars="150" w:hanging="360"/>
        <w:rPr>
          <w:rFonts w:eastAsia="仿宋"/>
          <w:sz w:val="24"/>
        </w:rPr>
      </w:pPr>
      <w:r w:rsidRPr="009D7972">
        <w:rPr>
          <w:rFonts w:eastAsia="仿宋" w:hint="eastAsia"/>
          <w:sz w:val="24"/>
        </w:rPr>
        <w:lastRenderedPageBreak/>
        <w:t>2</w:t>
      </w:r>
      <w:r w:rsidRPr="009D7972">
        <w:rPr>
          <w:rFonts w:eastAsia="仿宋" w:hint="eastAsia"/>
          <w:sz w:val="24"/>
        </w:rPr>
        <w:t>、</w:t>
      </w:r>
      <w:r w:rsidR="00671B59" w:rsidRPr="009D7972">
        <w:rPr>
          <w:rFonts w:eastAsia="仿宋" w:hint="eastAsia"/>
          <w:sz w:val="24"/>
        </w:rPr>
        <w:t>基本</w:t>
      </w:r>
      <w:r w:rsidR="00671B59" w:rsidRPr="009D7972">
        <w:rPr>
          <w:rFonts w:eastAsia="仿宋"/>
          <w:sz w:val="24"/>
        </w:rPr>
        <w:t>学制为四年。因各种原因延期最多不超过</w:t>
      </w:r>
      <w:r w:rsidR="00671B59" w:rsidRPr="009D7972">
        <w:rPr>
          <w:rFonts w:eastAsia="仿宋"/>
          <w:sz w:val="24"/>
        </w:rPr>
        <w:t>6</w:t>
      </w:r>
      <w:r w:rsidR="00671B59" w:rsidRPr="009D7972">
        <w:rPr>
          <w:rFonts w:eastAsia="仿宋"/>
          <w:sz w:val="24"/>
        </w:rPr>
        <w:t>年</w:t>
      </w:r>
      <w:r w:rsidR="00671B59" w:rsidRPr="009D7972">
        <w:rPr>
          <w:rFonts w:eastAsia="仿宋" w:hint="eastAsia"/>
          <w:sz w:val="24"/>
        </w:rPr>
        <w:t>。</w:t>
      </w:r>
    </w:p>
    <w:p w:rsidR="00261A43" w:rsidRPr="009D7972" w:rsidRDefault="00261A43" w:rsidP="009D7972">
      <w:pPr>
        <w:spacing w:line="360" w:lineRule="auto"/>
        <w:ind w:left="360" w:hangingChars="150" w:hanging="360"/>
        <w:rPr>
          <w:rFonts w:eastAsia="仿宋"/>
          <w:sz w:val="24"/>
        </w:rPr>
      </w:pPr>
      <w:r>
        <w:rPr>
          <w:rFonts w:eastAsia="仿宋" w:hint="eastAsia"/>
          <w:kern w:val="0"/>
          <w:sz w:val="24"/>
        </w:rPr>
        <w:t>3</w:t>
      </w:r>
      <w:r>
        <w:rPr>
          <w:rFonts w:eastAsia="仿宋" w:hint="eastAsia"/>
          <w:kern w:val="0"/>
          <w:sz w:val="24"/>
        </w:rPr>
        <w:t>、</w:t>
      </w:r>
      <w:r w:rsidRPr="00224C59">
        <w:rPr>
          <w:rFonts w:eastAsia="仿宋"/>
          <w:kern w:val="0"/>
          <w:sz w:val="24"/>
        </w:rPr>
        <w:t>第一专业总学分不少于</w:t>
      </w:r>
      <w:r>
        <w:rPr>
          <w:rFonts w:eastAsia="仿宋"/>
          <w:kern w:val="0"/>
          <w:sz w:val="24"/>
        </w:rPr>
        <w:t>1</w:t>
      </w:r>
      <w:r w:rsidR="00094AC7">
        <w:rPr>
          <w:rFonts w:eastAsia="仿宋" w:hint="eastAsia"/>
          <w:kern w:val="0"/>
          <w:sz w:val="24"/>
        </w:rPr>
        <w:t>58.5</w:t>
      </w:r>
      <w:r w:rsidRPr="00224C59">
        <w:rPr>
          <w:rFonts w:eastAsia="仿宋"/>
          <w:kern w:val="0"/>
          <w:sz w:val="24"/>
        </w:rPr>
        <w:t>学分。</w:t>
      </w:r>
      <w:r w:rsidRPr="009C1EC2">
        <w:rPr>
          <w:rFonts w:eastAsia="仿宋"/>
          <w:kern w:val="0"/>
          <w:sz w:val="24"/>
        </w:rPr>
        <w:t>其中必修课程和限制性选修课程至少</w:t>
      </w:r>
      <w:r>
        <w:rPr>
          <w:rFonts w:eastAsia="仿宋"/>
          <w:kern w:val="0"/>
          <w:sz w:val="24"/>
        </w:rPr>
        <w:t>1</w:t>
      </w:r>
      <w:r w:rsidR="00094AC7">
        <w:rPr>
          <w:rFonts w:eastAsia="仿宋" w:hint="eastAsia"/>
          <w:kern w:val="0"/>
          <w:sz w:val="24"/>
        </w:rPr>
        <w:t>48.5</w:t>
      </w:r>
      <w:r w:rsidRPr="009C1EC2">
        <w:rPr>
          <w:rFonts w:eastAsia="仿宋"/>
          <w:kern w:val="0"/>
          <w:sz w:val="24"/>
        </w:rPr>
        <w:t>学分，其余的至少</w:t>
      </w:r>
      <w:r>
        <w:rPr>
          <w:rFonts w:eastAsia="仿宋"/>
          <w:kern w:val="0"/>
          <w:sz w:val="24"/>
        </w:rPr>
        <w:t>1</w:t>
      </w:r>
      <w:r w:rsidRPr="009C1EC2">
        <w:rPr>
          <w:rFonts w:eastAsia="仿宋"/>
          <w:kern w:val="0"/>
          <w:sz w:val="24"/>
        </w:rPr>
        <w:t>0</w:t>
      </w:r>
      <w:r w:rsidRPr="009C1EC2">
        <w:rPr>
          <w:rFonts w:eastAsia="仿宋"/>
          <w:kern w:val="0"/>
          <w:sz w:val="24"/>
        </w:rPr>
        <w:t>个学分为任意选修。</w:t>
      </w:r>
    </w:p>
    <w:p w:rsidR="00671B59" w:rsidRPr="009D7972" w:rsidRDefault="00261A43" w:rsidP="009D7972">
      <w:pPr>
        <w:spacing w:line="360" w:lineRule="auto"/>
        <w:ind w:left="360" w:hangingChars="150" w:hanging="360"/>
        <w:rPr>
          <w:rFonts w:eastAsia="仿宋"/>
          <w:sz w:val="24"/>
        </w:rPr>
      </w:pPr>
      <w:r>
        <w:rPr>
          <w:rFonts w:eastAsia="仿宋" w:hint="eastAsia"/>
          <w:sz w:val="24"/>
        </w:rPr>
        <w:t>4</w:t>
      </w:r>
      <w:r w:rsidR="009D7972" w:rsidRPr="009D7972">
        <w:rPr>
          <w:rFonts w:eastAsia="仿宋" w:hint="eastAsia"/>
          <w:sz w:val="24"/>
        </w:rPr>
        <w:t>、</w:t>
      </w:r>
      <w:r w:rsidR="00671B59" w:rsidRPr="009D7972">
        <w:rPr>
          <w:rFonts w:eastAsia="仿宋" w:hint="eastAsia"/>
          <w:sz w:val="24"/>
        </w:rPr>
        <w:t>第二专业学分要求，专业必修课“物理化学”和“有机化学”</w:t>
      </w:r>
      <w:r w:rsidR="00080977">
        <w:rPr>
          <w:rFonts w:eastAsia="仿宋" w:hint="eastAsia"/>
          <w:sz w:val="24"/>
        </w:rPr>
        <w:t>（</w:t>
      </w:r>
      <w:r w:rsidR="00094AC7">
        <w:rPr>
          <w:rFonts w:eastAsia="仿宋" w:hint="eastAsia"/>
          <w:sz w:val="24"/>
        </w:rPr>
        <w:t>20</w:t>
      </w:r>
      <w:r w:rsidR="00671B59" w:rsidRPr="009D7972">
        <w:rPr>
          <w:rFonts w:eastAsia="仿宋" w:hint="eastAsia"/>
          <w:sz w:val="24"/>
        </w:rPr>
        <w:t>学分</w:t>
      </w:r>
      <w:r w:rsidR="00080977">
        <w:rPr>
          <w:rFonts w:eastAsia="仿宋" w:hint="eastAsia"/>
          <w:sz w:val="24"/>
        </w:rPr>
        <w:t>）</w:t>
      </w:r>
      <w:r w:rsidR="00671B59" w:rsidRPr="009D7972">
        <w:rPr>
          <w:rFonts w:eastAsia="仿宋" w:hint="eastAsia"/>
          <w:sz w:val="24"/>
        </w:rPr>
        <w:t>及配套的实验课程</w:t>
      </w:r>
      <w:r w:rsidR="00080977">
        <w:rPr>
          <w:rFonts w:eastAsia="仿宋" w:hint="eastAsia"/>
          <w:sz w:val="24"/>
        </w:rPr>
        <w:t>（</w:t>
      </w:r>
      <w:r w:rsidR="00C625A8">
        <w:rPr>
          <w:rFonts w:eastAsia="仿宋" w:hint="eastAsia"/>
          <w:sz w:val="24"/>
        </w:rPr>
        <w:t>7</w:t>
      </w:r>
      <w:r w:rsidR="00671B59" w:rsidRPr="009D7972">
        <w:rPr>
          <w:rFonts w:eastAsia="仿宋" w:hint="eastAsia"/>
          <w:sz w:val="24"/>
        </w:rPr>
        <w:t>学分</w:t>
      </w:r>
      <w:r w:rsidR="00080977">
        <w:rPr>
          <w:rFonts w:eastAsia="仿宋" w:hint="eastAsia"/>
          <w:sz w:val="24"/>
        </w:rPr>
        <w:t>）</w:t>
      </w:r>
      <w:r w:rsidR="00671B59" w:rsidRPr="009D7972">
        <w:rPr>
          <w:rFonts w:eastAsia="仿宋" w:hint="eastAsia"/>
          <w:sz w:val="24"/>
        </w:rPr>
        <w:t>，共计</w:t>
      </w:r>
      <w:r w:rsidR="00671B59" w:rsidRPr="009D7972">
        <w:rPr>
          <w:rFonts w:eastAsia="仿宋" w:hint="eastAsia"/>
          <w:sz w:val="24"/>
        </w:rPr>
        <w:t>2</w:t>
      </w:r>
      <w:r w:rsidR="00C625A8">
        <w:rPr>
          <w:rFonts w:eastAsia="仿宋" w:hint="eastAsia"/>
          <w:sz w:val="24"/>
        </w:rPr>
        <w:t>7</w:t>
      </w:r>
      <w:r w:rsidR="00671B59" w:rsidRPr="009D7972">
        <w:rPr>
          <w:rFonts w:eastAsia="仿宋" w:hint="eastAsia"/>
          <w:sz w:val="24"/>
        </w:rPr>
        <w:t>学分。</w:t>
      </w:r>
    </w:p>
    <w:p w:rsidR="00671B59" w:rsidRPr="009D7972" w:rsidRDefault="00261A43" w:rsidP="009D7972">
      <w:pPr>
        <w:spacing w:line="360" w:lineRule="auto"/>
        <w:ind w:left="360" w:hangingChars="150" w:hanging="360"/>
        <w:rPr>
          <w:rFonts w:eastAsia="仿宋"/>
          <w:sz w:val="24"/>
        </w:rPr>
      </w:pPr>
      <w:r>
        <w:rPr>
          <w:rFonts w:eastAsia="仿宋" w:hint="eastAsia"/>
          <w:sz w:val="24"/>
        </w:rPr>
        <w:t>5</w:t>
      </w:r>
      <w:r w:rsidR="009D7972" w:rsidRPr="009D7972">
        <w:rPr>
          <w:rFonts w:eastAsia="仿宋" w:hint="eastAsia"/>
          <w:sz w:val="24"/>
        </w:rPr>
        <w:t>、</w:t>
      </w:r>
      <w:r w:rsidR="00671B59" w:rsidRPr="009D7972">
        <w:rPr>
          <w:rFonts w:eastAsia="仿宋" w:hint="eastAsia"/>
          <w:sz w:val="24"/>
        </w:rPr>
        <w:t>符合条件者授予理学学士学位。</w:t>
      </w:r>
    </w:p>
    <w:p w:rsidR="00671B59" w:rsidRPr="00445BCD" w:rsidRDefault="00671B59" w:rsidP="00CE289A">
      <w:pPr>
        <w:spacing w:beforeLines="50" w:before="156" w:afterLines="50" w:after="156" w:line="360" w:lineRule="auto"/>
        <w:rPr>
          <w:rFonts w:eastAsia="仿宋_GB2312"/>
          <w:sz w:val="24"/>
        </w:rPr>
      </w:pPr>
    </w:p>
    <w:p w:rsidR="00CE289A" w:rsidRDefault="00671B59" w:rsidP="005F26D7">
      <w:pPr>
        <w:spacing w:beforeLines="50" w:before="156" w:afterLines="50" w:after="156" w:line="360" w:lineRule="auto"/>
      </w:pPr>
      <w:r w:rsidRPr="00CE289A">
        <w:rPr>
          <w:rFonts w:eastAsia="仿宋" w:hint="eastAsia"/>
          <w:b/>
          <w:sz w:val="24"/>
        </w:rPr>
        <w:t>六、</w:t>
      </w:r>
      <w:r w:rsidR="00CE289A" w:rsidRPr="009C1EC2">
        <w:rPr>
          <w:rFonts w:eastAsia="仿宋"/>
          <w:b/>
          <w:sz w:val="24"/>
        </w:rPr>
        <w:t>课程设置一览表</w:t>
      </w:r>
      <w:r w:rsidR="00094AC7">
        <w:rPr>
          <w:rFonts w:eastAsia="仿宋" w:hint="eastAsia"/>
          <w:b/>
          <w:sz w:val="24"/>
        </w:rPr>
        <w:t>（详见</w:t>
      </w:r>
      <w:r w:rsidR="00094AC7">
        <w:rPr>
          <w:rFonts w:eastAsia="仿宋" w:hint="eastAsia"/>
          <w:b/>
          <w:sz w:val="24"/>
        </w:rPr>
        <w:t>E</w:t>
      </w:r>
      <w:r w:rsidR="00094AC7">
        <w:rPr>
          <w:rFonts w:eastAsia="仿宋"/>
          <w:b/>
          <w:sz w:val="24"/>
        </w:rPr>
        <w:t>XCEL</w:t>
      </w:r>
      <w:r w:rsidR="00094AC7">
        <w:rPr>
          <w:rFonts w:eastAsia="仿宋" w:hint="eastAsia"/>
          <w:b/>
          <w:sz w:val="24"/>
        </w:rPr>
        <w:t>附表）</w:t>
      </w:r>
      <w:bookmarkStart w:id="13" w:name="_GoBack"/>
      <w:bookmarkEnd w:id="13"/>
    </w:p>
    <w:p w:rsidR="009E726B" w:rsidRPr="00417D94" w:rsidRDefault="009E726B" w:rsidP="00671B59">
      <w:pPr>
        <w:jc w:val="center"/>
        <w:rPr>
          <w:rFonts w:eastAsia="仿宋"/>
          <w:kern w:val="0"/>
          <w:sz w:val="24"/>
        </w:rPr>
      </w:pPr>
    </w:p>
    <w:sectPr w:rsidR="009E726B" w:rsidRPr="00417D94" w:rsidSect="00363689">
      <w:pgSz w:w="11906" w:h="16838"/>
      <w:pgMar w:top="1440" w:right="567" w:bottom="1440"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DB4" w:rsidRDefault="00AC7DB4" w:rsidP="004B45B5">
      <w:r>
        <w:separator/>
      </w:r>
    </w:p>
  </w:endnote>
  <w:endnote w:type="continuationSeparator" w:id="0">
    <w:p w:rsidR="00AC7DB4" w:rsidRDefault="00AC7DB4" w:rsidP="004B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DB4" w:rsidRDefault="00AC7DB4" w:rsidP="004B45B5">
      <w:r>
        <w:separator/>
      </w:r>
    </w:p>
  </w:footnote>
  <w:footnote w:type="continuationSeparator" w:id="0">
    <w:p w:rsidR="00AC7DB4" w:rsidRDefault="00AC7DB4" w:rsidP="004B45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7A7B"/>
    <w:multiLevelType w:val="hybridMultilevel"/>
    <w:tmpl w:val="829AB082"/>
    <w:lvl w:ilvl="0" w:tplc="D69244B0">
      <w:start w:val="4"/>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4463EA"/>
    <w:multiLevelType w:val="hybridMultilevel"/>
    <w:tmpl w:val="572EDE1E"/>
    <w:lvl w:ilvl="0" w:tplc="8B8C134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4C7D13"/>
    <w:multiLevelType w:val="hybridMultilevel"/>
    <w:tmpl w:val="A63E3772"/>
    <w:lvl w:ilvl="0" w:tplc="8C2C0BB0">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A6744A"/>
    <w:multiLevelType w:val="hybridMultilevel"/>
    <w:tmpl w:val="DC3438DC"/>
    <w:lvl w:ilvl="0" w:tplc="C196247E">
      <w:start w:val="1"/>
      <w:numFmt w:val="decimal"/>
      <w:lvlText w:val="%1、"/>
      <w:lvlJc w:val="left"/>
      <w:pPr>
        <w:ind w:left="360" w:hanging="36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6A6B02"/>
    <w:multiLevelType w:val="hybridMultilevel"/>
    <w:tmpl w:val="83B8CD12"/>
    <w:lvl w:ilvl="0" w:tplc="21D689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1865B9"/>
    <w:multiLevelType w:val="hybridMultilevel"/>
    <w:tmpl w:val="CC4E632C"/>
    <w:lvl w:ilvl="0" w:tplc="1A64F0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97340E"/>
    <w:multiLevelType w:val="hybridMultilevel"/>
    <w:tmpl w:val="9A007D74"/>
    <w:lvl w:ilvl="0" w:tplc="49080F04">
      <w:start w:val="1"/>
      <w:numFmt w:val="decimal"/>
      <w:lvlText w:val="%1、"/>
      <w:lvlJc w:val="left"/>
      <w:pPr>
        <w:ind w:left="360" w:hanging="360"/>
      </w:pPr>
      <w:rPr>
        <w:rFonts w:ascii="仿宋" w:eastAsia="仿宋" w:hAnsi="仿宋"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3D09C3"/>
    <w:multiLevelType w:val="hybridMultilevel"/>
    <w:tmpl w:val="8796EF4E"/>
    <w:lvl w:ilvl="0" w:tplc="5C42E78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A07437C"/>
    <w:multiLevelType w:val="hybridMultilevel"/>
    <w:tmpl w:val="1C401282"/>
    <w:lvl w:ilvl="0" w:tplc="7898EDE6">
      <w:start w:val="1"/>
      <w:numFmt w:val="decimal"/>
      <w:lvlText w:val="%1、"/>
      <w:lvlJc w:val="left"/>
      <w:pPr>
        <w:ind w:left="420" w:hanging="420"/>
      </w:pPr>
      <w:rPr>
        <w:rFonts w:ascii="仿宋" w:eastAsia="仿宋" w:hAnsi="仿宋"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720A76"/>
    <w:multiLevelType w:val="hybridMultilevel"/>
    <w:tmpl w:val="B6242824"/>
    <w:lvl w:ilvl="0" w:tplc="B55E462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E708EC"/>
    <w:multiLevelType w:val="hybridMultilevel"/>
    <w:tmpl w:val="4D1EFAE4"/>
    <w:lvl w:ilvl="0" w:tplc="13761DAC">
      <w:start w:val="2"/>
      <w:numFmt w:val="japaneseCounting"/>
      <w:lvlText w:val="%1、"/>
      <w:lvlJc w:val="left"/>
      <w:pPr>
        <w:ind w:left="500" w:hanging="500"/>
      </w:pPr>
      <w:rPr>
        <w:rFonts w:hint="default"/>
      </w:rPr>
    </w:lvl>
    <w:lvl w:ilvl="1" w:tplc="98E6419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7171EC"/>
    <w:multiLevelType w:val="hybridMultilevel"/>
    <w:tmpl w:val="77B26692"/>
    <w:lvl w:ilvl="0" w:tplc="7B807CAE">
      <w:start w:val="1"/>
      <w:numFmt w:val="decimal"/>
      <w:lvlText w:val="%1、"/>
      <w:lvlJc w:val="left"/>
      <w:pPr>
        <w:ind w:left="840" w:hanging="360"/>
      </w:pPr>
      <w:rPr>
        <w:rFonts w:ascii="Calibri" w:eastAsia="仿宋_GB2312" w:hAnsi="Calibri" w:cs="Times New Roman"/>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B4F7781"/>
    <w:multiLevelType w:val="hybridMultilevel"/>
    <w:tmpl w:val="AC7E063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EF17136"/>
    <w:multiLevelType w:val="hybridMultilevel"/>
    <w:tmpl w:val="3EF25CE4"/>
    <w:lvl w:ilvl="0" w:tplc="D8583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2004C4F"/>
    <w:multiLevelType w:val="hybridMultilevel"/>
    <w:tmpl w:val="59EE5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274B2"/>
    <w:multiLevelType w:val="hybridMultilevel"/>
    <w:tmpl w:val="11B6FA74"/>
    <w:lvl w:ilvl="0" w:tplc="3C82CEE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AB96E82"/>
    <w:multiLevelType w:val="hybridMultilevel"/>
    <w:tmpl w:val="5F3045E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52E023B2"/>
    <w:multiLevelType w:val="hybridMultilevel"/>
    <w:tmpl w:val="A7584E84"/>
    <w:lvl w:ilvl="0" w:tplc="98F8C6F0">
      <w:numFmt w:val="none"/>
      <w:lvlText w:val=""/>
      <w:lvlJc w:val="left"/>
      <w:pPr>
        <w:tabs>
          <w:tab w:val="num" w:pos="360"/>
        </w:tabs>
      </w:pPr>
    </w:lvl>
    <w:lvl w:ilvl="1" w:tplc="9C4A5F16">
      <w:numFmt w:val="none"/>
      <w:lvlText w:val=""/>
      <w:lvlJc w:val="left"/>
      <w:pPr>
        <w:tabs>
          <w:tab w:val="num" w:pos="360"/>
        </w:tabs>
      </w:pPr>
    </w:lvl>
    <w:lvl w:ilvl="2" w:tplc="2FC62496">
      <w:numFmt w:val="none"/>
      <w:lvlText w:val=""/>
      <w:lvlJc w:val="left"/>
      <w:pPr>
        <w:tabs>
          <w:tab w:val="num" w:pos="360"/>
        </w:tabs>
      </w:pPr>
    </w:lvl>
    <w:lvl w:ilvl="3" w:tplc="15942422">
      <w:numFmt w:val="none"/>
      <w:lvlText w:val=""/>
      <w:lvlJc w:val="left"/>
      <w:pPr>
        <w:tabs>
          <w:tab w:val="num" w:pos="360"/>
        </w:tabs>
      </w:pPr>
    </w:lvl>
    <w:lvl w:ilvl="4" w:tplc="91CA57A4">
      <w:numFmt w:val="none"/>
      <w:lvlText w:val=""/>
      <w:lvlJc w:val="left"/>
      <w:pPr>
        <w:tabs>
          <w:tab w:val="num" w:pos="360"/>
        </w:tabs>
      </w:pPr>
    </w:lvl>
    <w:lvl w:ilvl="5" w:tplc="A78655C8">
      <w:numFmt w:val="none"/>
      <w:lvlText w:val=""/>
      <w:lvlJc w:val="left"/>
      <w:pPr>
        <w:tabs>
          <w:tab w:val="num" w:pos="360"/>
        </w:tabs>
      </w:pPr>
    </w:lvl>
    <w:lvl w:ilvl="6" w:tplc="466854F6">
      <w:numFmt w:val="none"/>
      <w:lvlText w:val=""/>
      <w:lvlJc w:val="left"/>
      <w:pPr>
        <w:tabs>
          <w:tab w:val="num" w:pos="360"/>
        </w:tabs>
      </w:pPr>
    </w:lvl>
    <w:lvl w:ilvl="7" w:tplc="FA88F63E">
      <w:numFmt w:val="none"/>
      <w:lvlText w:val=""/>
      <w:lvlJc w:val="left"/>
      <w:pPr>
        <w:tabs>
          <w:tab w:val="num" w:pos="360"/>
        </w:tabs>
      </w:pPr>
    </w:lvl>
    <w:lvl w:ilvl="8" w:tplc="3AC88A6E">
      <w:numFmt w:val="none"/>
      <w:lvlText w:val=""/>
      <w:lvlJc w:val="left"/>
      <w:pPr>
        <w:tabs>
          <w:tab w:val="num" w:pos="360"/>
        </w:tabs>
      </w:pPr>
    </w:lvl>
  </w:abstractNum>
  <w:abstractNum w:abstractNumId="18" w15:restartNumberingAfterBreak="0">
    <w:nsid w:val="594F7610"/>
    <w:multiLevelType w:val="hybridMultilevel"/>
    <w:tmpl w:val="9C40C6FE"/>
    <w:lvl w:ilvl="0" w:tplc="869A2660">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A7D37A3"/>
    <w:multiLevelType w:val="hybridMultilevel"/>
    <w:tmpl w:val="22765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22B19"/>
    <w:multiLevelType w:val="hybridMultilevel"/>
    <w:tmpl w:val="4C24914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691222B5"/>
    <w:multiLevelType w:val="hybridMultilevel"/>
    <w:tmpl w:val="9FB2F4F8"/>
    <w:lvl w:ilvl="0" w:tplc="D38E74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F1716FE"/>
    <w:multiLevelType w:val="hybridMultilevel"/>
    <w:tmpl w:val="22765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770253"/>
    <w:multiLevelType w:val="hybridMultilevel"/>
    <w:tmpl w:val="A010222E"/>
    <w:lvl w:ilvl="0" w:tplc="91086514">
      <w:start w:val="5"/>
      <w:numFmt w:val="japaneseCounting"/>
      <w:lvlText w:val="%1、"/>
      <w:lvlJc w:val="left"/>
      <w:pPr>
        <w:ind w:left="500" w:hanging="500"/>
      </w:pPr>
      <w:rPr>
        <w:rFonts w:hint="default"/>
      </w:rPr>
    </w:lvl>
    <w:lvl w:ilvl="1" w:tplc="AD948DF6">
      <w:start w:val="1"/>
      <w:numFmt w:val="decimal"/>
      <w:lvlText w:val="%2、"/>
      <w:lvlJc w:val="left"/>
      <w:pPr>
        <w:ind w:left="780" w:hanging="360"/>
      </w:pPr>
      <w:rPr>
        <w:rFonts w:ascii="Calibri" w:eastAsia="仿宋" w:hAnsi="Calibri" w:cs="Times New Roman"/>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9B13F56"/>
    <w:multiLevelType w:val="hybridMultilevel"/>
    <w:tmpl w:val="BDAC20B8"/>
    <w:lvl w:ilvl="0" w:tplc="B4CA2230">
      <w:start w:val="1"/>
      <w:numFmt w:val="decimal"/>
      <w:lvlText w:val="%1、"/>
      <w:lvlJc w:val="left"/>
      <w:pPr>
        <w:ind w:left="420" w:hanging="420"/>
      </w:pPr>
      <w:rPr>
        <w:rFonts w:ascii="仿宋" w:eastAsia="仿宋" w:hAnsi="仿宋"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C5C2D38"/>
    <w:multiLevelType w:val="hybridMultilevel"/>
    <w:tmpl w:val="DEA64ADA"/>
    <w:lvl w:ilvl="0" w:tplc="12E411F8">
      <w:start w:val="4"/>
      <w:numFmt w:val="decimal"/>
      <w:lvlText w:val="%1、"/>
      <w:lvlJc w:val="left"/>
      <w:pPr>
        <w:ind w:left="360" w:hanging="36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D2B2B59"/>
    <w:multiLevelType w:val="hybridMultilevel"/>
    <w:tmpl w:val="A23C6E88"/>
    <w:lvl w:ilvl="0" w:tplc="0409000F">
      <w:start w:val="1"/>
      <w:numFmt w:val="decimal"/>
      <w:lvlText w:val="%1."/>
      <w:lvlJc w:val="left"/>
      <w:pPr>
        <w:ind w:left="630" w:hanging="420"/>
      </w:pPr>
    </w:lvl>
    <w:lvl w:ilvl="1" w:tplc="F2949AD2">
      <w:start w:val="6"/>
      <w:numFmt w:val="japaneseCounting"/>
      <w:lvlText w:val="%2、"/>
      <w:lvlJc w:val="left"/>
      <w:pPr>
        <w:ind w:left="1140" w:hanging="510"/>
      </w:pPr>
      <w:rPr>
        <w:rFonts w:hint="default"/>
      </w:r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7" w15:restartNumberingAfterBreak="0">
    <w:nsid w:val="7DA91287"/>
    <w:multiLevelType w:val="hybridMultilevel"/>
    <w:tmpl w:val="CC8EE1F8"/>
    <w:lvl w:ilvl="0" w:tplc="2CD8D6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7"/>
  </w:num>
  <w:num w:numId="3">
    <w:abstractNumId w:val="3"/>
  </w:num>
  <w:num w:numId="4">
    <w:abstractNumId w:val="8"/>
  </w:num>
  <w:num w:numId="5">
    <w:abstractNumId w:val="16"/>
  </w:num>
  <w:num w:numId="6">
    <w:abstractNumId w:val="6"/>
  </w:num>
  <w:num w:numId="7">
    <w:abstractNumId w:val="26"/>
  </w:num>
  <w:num w:numId="8">
    <w:abstractNumId w:val="12"/>
  </w:num>
  <w:num w:numId="9">
    <w:abstractNumId w:val="13"/>
  </w:num>
  <w:num w:numId="10">
    <w:abstractNumId w:val="14"/>
  </w:num>
  <w:num w:numId="11">
    <w:abstractNumId w:val="20"/>
  </w:num>
  <w:num w:numId="12">
    <w:abstractNumId w:val="11"/>
  </w:num>
  <w:num w:numId="13">
    <w:abstractNumId w:val="22"/>
  </w:num>
  <w:num w:numId="14">
    <w:abstractNumId w:val="19"/>
  </w:num>
  <w:num w:numId="15">
    <w:abstractNumId w:val="24"/>
  </w:num>
  <w:num w:numId="16">
    <w:abstractNumId w:val="5"/>
  </w:num>
  <w:num w:numId="17">
    <w:abstractNumId w:val="4"/>
  </w:num>
  <w:num w:numId="18">
    <w:abstractNumId w:val="21"/>
  </w:num>
  <w:num w:numId="19">
    <w:abstractNumId w:val="27"/>
  </w:num>
  <w:num w:numId="20">
    <w:abstractNumId w:val="9"/>
  </w:num>
  <w:num w:numId="21">
    <w:abstractNumId w:val="23"/>
  </w:num>
  <w:num w:numId="22">
    <w:abstractNumId w:val="1"/>
  </w:num>
  <w:num w:numId="23">
    <w:abstractNumId w:val="18"/>
  </w:num>
  <w:num w:numId="24">
    <w:abstractNumId w:val="2"/>
  </w:num>
  <w:num w:numId="25">
    <w:abstractNumId w:val="25"/>
  </w:num>
  <w:num w:numId="26">
    <w:abstractNumId w:val="0"/>
  </w:num>
  <w:num w:numId="27">
    <w:abstractNumId w:val="1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27"/>
    <w:rsid w:val="00004E5C"/>
    <w:rsid w:val="00022AA1"/>
    <w:rsid w:val="00046F28"/>
    <w:rsid w:val="00080977"/>
    <w:rsid w:val="00083EE1"/>
    <w:rsid w:val="00094AC7"/>
    <w:rsid w:val="000A048C"/>
    <w:rsid w:val="000A34F3"/>
    <w:rsid w:val="000A3DA1"/>
    <w:rsid w:val="000A71B2"/>
    <w:rsid w:val="000D50B3"/>
    <w:rsid w:val="000D7212"/>
    <w:rsid w:val="000E1C7C"/>
    <w:rsid w:val="000E74E0"/>
    <w:rsid w:val="000F0E31"/>
    <w:rsid w:val="000F7BB2"/>
    <w:rsid w:val="00103075"/>
    <w:rsid w:val="00104127"/>
    <w:rsid w:val="0011767C"/>
    <w:rsid w:val="001228BD"/>
    <w:rsid w:val="00141D11"/>
    <w:rsid w:val="0015110D"/>
    <w:rsid w:val="00160AAD"/>
    <w:rsid w:val="0017158E"/>
    <w:rsid w:val="00172590"/>
    <w:rsid w:val="00191D9E"/>
    <w:rsid w:val="00193634"/>
    <w:rsid w:val="00195F4C"/>
    <w:rsid w:val="001A22BA"/>
    <w:rsid w:val="001E128F"/>
    <w:rsid w:val="001E5497"/>
    <w:rsid w:val="001E5A5A"/>
    <w:rsid w:val="001F5C55"/>
    <w:rsid w:val="002049E0"/>
    <w:rsid w:val="00213B42"/>
    <w:rsid w:val="00224C59"/>
    <w:rsid w:val="00225C74"/>
    <w:rsid w:val="0023463C"/>
    <w:rsid w:val="00245680"/>
    <w:rsid w:val="00253081"/>
    <w:rsid w:val="00261A43"/>
    <w:rsid w:val="00265104"/>
    <w:rsid w:val="0027060F"/>
    <w:rsid w:val="00275E5A"/>
    <w:rsid w:val="002845EC"/>
    <w:rsid w:val="00342B1E"/>
    <w:rsid w:val="003527ED"/>
    <w:rsid w:val="00363689"/>
    <w:rsid w:val="003831EB"/>
    <w:rsid w:val="0039384B"/>
    <w:rsid w:val="003A0CB4"/>
    <w:rsid w:val="003A79AD"/>
    <w:rsid w:val="003B1CB1"/>
    <w:rsid w:val="003C0746"/>
    <w:rsid w:val="003D5F85"/>
    <w:rsid w:val="003F5BCE"/>
    <w:rsid w:val="003F5CA6"/>
    <w:rsid w:val="00412227"/>
    <w:rsid w:val="00412EEF"/>
    <w:rsid w:val="00417D94"/>
    <w:rsid w:val="0042035A"/>
    <w:rsid w:val="00473F64"/>
    <w:rsid w:val="00480004"/>
    <w:rsid w:val="00480B34"/>
    <w:rsid w:val="004926FF"/>
    <w:rsid w:val="004A7F6F"/>
    <w:rsid w:val="004B39BD"/>
    <w:rsid w:val="004B3C72"/>
    <w:rsid w:val="004B45B5"/>
    <w:rsid w:val="004C525E"/>
    <w:rsid w:val="004F62FF"/>
    <w:rsid w:val="00501B94"/>
    <w:rsid w:val="0050496A"/>
    <w:rsid w:val="0052349A"/>
    <w:rsid w:val="005311E1"/>
    <w:rsid w:val="00542E9D"/>
    <w:rsid w:val="0055041A"/>
    <w:rsid w:val="00567E1E"/>
    <w:rsid w:val="00573A47"/>
    <w:rsid w:val="005931F5"/>
    <w:rsid w:val="005C1583"/>
    <w:rsid w:val="005C2281"/>
    <w:rsid w:val="005E0440"/>
    <w:rsid w:val="005F26D7"/>
    <w:rsid w:val="005F2A13"/>
    <w:rsid w:val="005F4C67"/>
    <w:rsid w:val="005F5819"/>
    <w:rsid w:val="00606227"/>
    <w:rsid w:val="006607E8"/>
    <w:rsid w:val="00671B59"/>
    <w:rsid w:val="00681353"/>
    <w:rsid w:val="00695874"/>
    <w:rsid w:val="0069657E"/>
    <w:rsid w:val="006A646C"/>
    <w:rsid w:val="006B05B4"/>
    <w:rsid w:val="006D3F2A"/>
    <w:rsid w:val="006E0C08"/>
    <w:rsid w:val="006E1D6B"/>
    <w:rsid w:val="006E621B"/>
    <w:rsid w:val="006F175C"/>
    <w:rsid w:val="0070007C"/>
    <w:rsid w:val="00717C50"/>
    <w:rsid w:val="00756B29"/>
    <w:rsid w:val="00772233"/>
    <w:rsid w:val="0077278C"/>
    <w:rsid w:val="00786B3C"/>
    <w:rsid w:val="007902F3"/>
    <w:rsid w:val="007932D9"/>
    <w:rsid w:val="007A119C"/>
    <w:rsid w:val="007A70B8"/>
    <w:rsid w:val="007D466F"/>
    <w:rsid w:val="007F4CD8"/>
    <w:rsid w:val="00800901"/>
    <w:rsid w:val="00813704"/>
    <w:rsid w:val="00832B4D"/>
    <w:rsid w:val="00834A79"/>
    <w:rsid w:val="008360F0"/>
    <w:rsid w:val="0084044F"/>
    <w:rsid w:val="00850F61"/>
    <w:rsid w:val="00860514"/>
    <w:rsid w:val="00880E8D"/>
    <w:rsid w:val="00895451"/>
    <w:rsid w:val="00896049"/>
    <w:rsid w:val="008A4782"/>
    <w:rsid w:val="008C3992"/>
    <w:rsid w:val="008D2E81"/>
    <w:rsid w:val="008E2287"/>
    <w:rsid w:val="008E5CE7"/>
    <w:rsid w:val="00907675"/>
    <w:rsid w:val="00943586"/>
    <w:rsid w:val="0094492A"/>
    <w:rsid w:val="00955538"/>
    <w:rsid w:val="0095562F"/>
    <w:rsid w:val="0098146B"/>
    <w:rsid w:val="00982523"/>
    <w:rsid w:val="009832DD"/>
    <w:rsid w:val="00992B60"/>
    <w:rsid w:val="009A36C2"/>
    <w:rsid w:val="009B0C4E"/>
    <w:rsid w:val="009B7701"/>
    <w:rsid w:val="009C1150"/>
    <w:rsid w:val="009D7972"/>
    <w:rsid w:val="009E726B"/>
    <w:rsid w:val="00A000B4"/>
    <w:rsid w:val="00A176EE"/>
    <w:rsid w:val="00A20A4F"/>
    <w:rsid w:val="00A32564"/>
    <w:rsid w:val="00A425FE"/>
    <w:rsid w:val="00A47871"/>
    <w:rsid w:val="00A5595C"/>
    <w:rsid w:val="00A614ED"/>
    <w:rsid w:val="00A62CA8"/>
    <w:rsid w:val="00A65EB4"/>
    <w:rsid w:val="00A85925"/>
    <w:rsid w:val="00A864A0"/>
    <w:rsid w:val="00A86E6D"/>
    <w:rsid w:val="00AB506D"/>
    <w:rsid w:val="00AC666A"/>
    <w:rsid w:val="00AC7DB4"/>
    <w:rsid w:val="00AE19C5"/>
    <w:rsid w:val="00AF105A"/>
    <w:rsid w:val="00AF3F7F"/>
    <w:rsid w:val="00B15935"/>
    <w:rsid w:val="00B25922"/>
    <w:rsid w:val="00B35512"/>
    <w:rsid w:val="00B667D5"/>
    <w:rsid w:val="00BA275A"/>
    <w:rsid w:val="00BD3B01"/>
    <w:rsid w:val="00BE777F"/>
    <w:rsid w:val="00BF1E2C"/>
    <w:rsid w:val="00C07E90"/>
    <w:rsid w:val="00C31673"/>
    <w:rsid w:val="00C328EA"/>
    <w:rsid w:val="00C546BD"/>
    <w:rsid w:val="00C6140F"/>
    <w:rsid w:val="00C625A8"/>
    <w:rsid w:val="00C7170B"/>
    <w:rsid w:val="00C82695"/>
    <w:rsid w:val="00C87F51"/>
    <w:rsid w:val="00C925E1"/>
    <w:rsid w:val="00CA43CD"/>
    <w:rsid w:val="00CB2D23"/>
    <w:rsid w:val="00CD4EF7"/>
    <w:rsid w:val="00CD52C7"/>
    <w:rsid w:val="00CE289A"/>
    <w:rsid w:val="00D040C1"/>
    <w:rsid w:val="00D04F19"/>
    <w:rsid w:val="00D04FF4"/>
    <w:rsid w:val="00D056EE"/>
    <w:rsid w:val="00D12FAE"/>
    <w:rsid w:val="00D205BC"/>
    <w:rsid w:val="00D2080E"/>
    <w:rsid w:val="00D3245D"/>
    <w:rsid w:val="00D37F26"/>
    <w:rsid w:val="00D547B3"/>
    <w:rsid w:val="00D64657"/>
    <w:rsid w:val="00D8782F"/>
    <w:rsid w:val="00DA2AEC"/>
    <w:rsid w:val="00DC275E"/>
    <w:rsid w:val="00DC5313"/>
    <w:rsid w:val="00DE3C9B"/>
    <w:rsid w:val="00DE601F"/>
    <w:rsid w:val="00E02AF5"/>
    <w:rsid w:val="00E02EAB"/>
    <w:rsid w:val="00E1006B"/>
    <w:rsid w:val="00E2185B"/>
    <w:rsid w:val="00E21C6D"/>
    <w:rsid w:val="00E3747C"/>
    <w:rsid w:val="00E726BF"/>
    <w:rsid w:val="00E8480C"/>
    <w:rsid w:val="00EA6113"/>
    <w:rsid w:val="00EC1F7F"/>
    <w:rsid w:val="00EF2425"/>
    <w:rsid w:val="00EF7D3B"/>
    <w:rsid w:val="00F00691"/>
    <w:rsid w:val="00F04C97"/>
    <w:rsid w:val="00F12568"/>
    <w:rsid w:val="00F16DA6"/>
    <w:rsid w:val="00F81E76"/>
    <w:rsid w:val="00FA3876"/>
    <w:rsid w:val="00FB0817"/>
    <w:rsid w:val="00FC6572"/>
    <w:rsid w:val="00FE4FE5"/>
    <w:rsid w:val="00FF0427"/>
    <w:rsid w:val="00FF1AB9"/>
    <w:rsid w:val="00FF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390CF522"/>
  <w15:chartTrackingRefBased/>
  <w15:docId w15:val="{0F26EEAB-BEBA-486D-9DAE-C2BC6A8F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CE7"/>
    <w:pPr>
      <w:widowControl w:val="0"/>
      <w:jc w:val="both"/>
    </w:pPr>
    <w:rPr>
      <w:kern w:val="2"/>
      <w:sz w:val="21"/>
      <w:szCs w:val="22"/>
    </w:rPr>
  </w:style>
  <w:style w:type="paragraph" w:styleId="1">
    <w:name w:val="heading 1"/>
    <w:basedOn w:val="a"/>
    <w:next w:val="a"/>
    <w:link w:val="10"/>
    <w:qFormat/>
    <w:rsid w:val="0095562F"/>
    <w:pPr>
      <w:keepNext/>
      <w:jc w:val="center"/>
      <w:outlineLvl w:val="0"/>
    </w:pPr>
    <w:rPr>
      <w:rFonts w:ascii="黑体" w:eastAsia="黑体" w:hAnsi="Times New Roman"/>
      <w:sz w:val="36"/>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msearchresult4">
    <w:name w:val="zmsearchresult4"/>
    <w:basedOn w:val="a0"/>
    <w:rsid w:val="00C7170B"/>
  </w:style>
  <w:style w:type="paragraph" w:styleId="a3">
    <w:name w:val="header"/>
    <w:basedOn w:val="a"/>
    <w:link w:val="a4"/>
    <w:uiPriority w:val="99"/>
    <w:unhideWhenUsed/>
    <w:rsid w:val="004B45B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4B45B5"/>
    <w:rPr>
      <w:kern w:val="2"/>
      <w:sz w:val="18"/>
      <w:szCs w:val="18"/>
    </w:rPr>
  </w:style>
  <w:style w:type="paragraph" w:styleId="a5">
    <w:name w:val="footer"/>
    <w:basedOn w:val="a"/>
    <w:link w:val="a6"/>
    <w:uiPriority w:val="99"/>
    <w:unhideWhenUsed/>
    <w:rsid w:val="004B45B5"/>
    <w:pPr>
      <w:tabs>
        <w:tab w:val="center" w:pos="4153"/>
        <w:tab w:val="right" w:pos="8306"/>
      </w:tabs>
      <w:snapToGrid w:val="0"/>
      <w:jc w:val="left"/>
    </w:pPr>
    <w:rPr>
      <w:sz w:val="18"/>
      <w:szCs w:val="18"/>
    </w:rPr>
  </w:style>
  <w:style w:type="character" w:customStyle="1" w:styleId="a6">
    <w:name w:val="页脚 字符"/>
    <w:link w:val="a5"/>
    <w:uiPriority w:val="99"/>
    <w:rsid w:val="004B45B5"/>
    <w:rPr>
      <w:kern w:val="2"/>
      <w:sz w:val="18"/>
      <w:szCs w:val="18"/>
    </w:rPr>
  </w:style>
  <w:style w:type="character" w:customStyle="1" w:styleId="10">
    <w:name w:val="标题 1 字符"/>
    <w:link w:val="1"/>
    <w:rsid w:val="0095562F"/>
    <w:rPr>
      <w:rFonts w:ascii="黑体" w:eastAsia="黑体" w:hAnsi="Times New Roman"/>
      <w:kern w:val="2"/>
      <w:sz w:val="36"/>
      <w:szCs w:val="24"/>
      <w:lang w:val="x-none" w:eastAsia="x-none"/>
    </w:rPr>
  </w:style>
  <w:style w:type="character" w:styleId="a7">
    <w:name w:val="Hyperlink"/>
    <w:uiPriority w:val="99"/>
    <w:semiHidden/>
    <w:unhideWhenUsed/>
    <w:rsid w:val="000A34F3"/>
    <w:rPr>
      <w:color w:val="0000FF"/>
      <w:u w:val="single"/>
    </w:rPr>
  </w:style>
  <w:style w:type="character" w:styleId="a8">
    <w:name w:val="FollowedHyperlink"/>
    <w:uiPriority w:val="99"/>
    <w:semiHidden/>
    <w:unhideWhenUsed/>
    <w:rsid w:val="000A34F3"/>
    <w:rPr>
      <w:color w:val="800080"/>
      <w:u w:val="single"/>
    </w:rPr>
  </w:style>
  <w:style w:type="paragraph" w:customStyle="1" w:styleId="font5">
    <w:name w:val="font5"/>
    <w:basedOn w:val="a"/>
    <w:rsid w:val="000A34F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0A34F3"/>
    <w:pPr>
      <w:widowControl/>
      <w:spacing w:before="100" w:beforeAutospacing="1" w:after="100" w:afterAutospacing="1"/>
      <w:jc w:val="left"/>
    </w:pPr>
    <w:rPr>
      <w:rFonts w:ascii="Times New Roman" w:hAnsi="Times New Roman"/>
      <w:kern w:val="0"/>
      <w:sz w:val="20"/>
      <w:szCs w:val="20"/>
    </w:rPr>
  </w:style>
  <w:style w:type="paragraph" w:customStyle="1" w:styleId="font7">
    <w:name w:val="font7"/>
    <w:basedOn w:val="a"/>
    <w:rsid w:val="000A34F3"/>
    <w:pPr>
      <w:widowControl/>
      <w:spacing w:before="100" w:beforeAutospacing="1" w:after="100" w:afterAutospacing="1"/>
      <w:jc w:val="left"/>
    </w:pPr>
    <w:rPr>
      <w:rFonts w:ascii="宋体" w:hAnsi="宋体" w:cs="宋体"/>
      <w:kern w:val="0"/>
      <w:sz w:val="20"/>
      <w:szCs w:val="20"/>
    </w:rPr>
  </w:style>
  <w:style w:type="paragraph" w:customStyle="1" w:styleId="font8">
    <w:name w:val="font8"/>
    <w:basedOn w:val="a"/>
    <w:rsid w:val="000A34F3"/>
    <w:pPr>
      <w:widowControl/>
      <w:spacing w:before="100" w:beforeAutospacing="1" w:after="100" w:afterAutospacing="1"/>
      <w:jc w:val="left"/>
    </w:pPr>
    <w:rPr>
      <w:rFonts w:ascii="宋体" w:hAnsi="宋体" w:cs="宋体"/>
      <w:color w:val="FF0000"/>
      <w:kern w:val="0"/>
      <w:sz w:val="20"/>
      <w:szCs w:val="20"/>
    </w:rPr>
  </w:style>
  <w:style w:type="paragraph" w:customStyle="1" w:styleId="font9">
    <w:name w:val="font9"/>
    <w:basedOn w:val="a"/>
    <w:rsid w:val="000A34F3"/>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0A34F3"/>
    <w:pPr>
      <w:widowControl/>
      <w:spacing w:before="100" w:beforeAutospacing="1" w:after="100" w:afterAutospacing="1"/>
      <w:jc w:val="left"/>
    </w:pPr>
    <w:rPr>
      <w:rFonts w:ascii="宋体" w:hAnsi="宋体" w:cs="宋体"/>
      <w:b/>
      <w:bCs/>
      <w:kern w:val="0"/>
      <w:sz w:val="20"/>
      <w:szCs w:val="20"/>
    </w:rPr>
  </w:style>
  <w:style w:type="paragraph" w:customStyle="1" w:styleId="font11">
    <w:name w:val="font11"/>
    <w:basedOn w:val="a"/>
    <w:rsid w:val="000A34F3"/>
    <w:pPr>
      <w:widowControl/>
      <w:spacing w:before="100" w:beforeAutospacing="1" w:after="100" w:afterAutospacing="1"/>
      <w:jc w:val="left"/>
    </w:pPr>
    <w:rPr>
      <w:rFonts w:ascii="宋体" w:hAnsi="宋体" w:cs="宋体"/>
      <w:b/>
      <w:bCs/>
      <w:color w:val="000000"/>
      <w:kern w:val="0"/>
      <w:sz w:val="20"/>
      <w:szCs w:val="20"/>
    </w:rPr>
  </w:style>
  <w:style w:type="paragraph" w:customStyle="1" w:styleId="font12">
    <w:name w:val="font12"/>
    <w:basedOn w:val="a"/>
    <w:rsid w:val="000A34F3"/>
    <w:pPr>
      <w:widowControl/>
      <w:spacing w:before="100" w:beforeAutospacing="1" w:after="100" w:afterAutospacing="1"/>
      <w:jc w:val="left"/>
    </w:pPr>
    <w:rPr>
      <w:rFonts w:ascii="Times New Roman" w:hAnsi="Times New Roman"/>
      <w:b/>
      <w:bCs/>
      <w:kern w:val="0"/>
      <w:sz w:val="20"/>
      <w:szCs w:val="20"/>
    </w:rPr>
  </w:style>
  <w:style w:type="paragraph" w:customStyle="1" w:styleId="font13">
    <w:name w:val="font13"/>
    <w:basedOn w:val="a"/>
    <w:rsid w:val="000A34F3"/>
    <w:pPr>
      <w:widowControl/>
      <w:spacing w:before="100" w:beforeAutospacing="1" w:after="100" w:afterAutospacing="1"/>
      <w:jc w:val="left"/>
    </w:pPr>
    <w:rPr>
      <w:rFonts w:ascii="宋体" w:hAnsi="宋体" w:cs="宋体"/>
      <w:kern w:val="0"/>
      <w:sz w:val="20"/>
      <w:szCs w:val="20"/>
    </w:rPr>
  </w:style>
  <w:style w:type="paragraph" w:customStyle="1" w:styleId="font14">
    <w:name w:val="font14"/>
    <w:basedOn w:val="a"/>
    <w:rsid w:val="000A34F3"/>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0A34F3"/>
    <w:pPr>
      <w:widowControl/>
      <w:spacing w:before="100" w:beforeAutospacing="1" w:after="100" w:afterAutospacing="1"/>
      <w:jc w:val="left"/>
    </w:pPr>
    <w:rPr>
      <w:rFonts w:ascii="Times New Roman" w:hAnsi="Times New Roman"/>
      <w:color w:val="FF0000"/>
      <w:kern w:val="0"/>
      <w:sz w:val="20"/>
      <w:szCs w:val="20"/>
    </w:rPr>
  </w:style>
  <w:style w:type="paragraph" w:customStyle="1" w:styleId="font16">
    <w:name w:val="font16"/>
    <w:basedOn w:val="a"/>
    <w:rsid w:val="000A34F3"/>
    <w:pPr>
      <w:widowControl/>
      <w:spacing w:before="100" w:beforeAutospacing="1" w:after="100" w:afterAutospacing="1"/>
      <w:jc w:val="left"/>
    </w:pPr>
    <w:rPr>
      <w:rFonts w:ascii="宋体" w:hAnsi="宋体" w:cs="宋体"/>
      <w:color w:val="FF0000"/>
      <w:kern w:val="0"/>
      <w:sz w:val="20"/>
      <w:szCs w:val="20"/>
    </w:rPr>
  </w:style>
  <w:style w:type="paragraph" w:customStyle="1" w:styleId="font17">
    <w:name w:val="font17"/>
    <w:basedOn w:val="a"/>
    <w:rsid w:val="000A34F3"/>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
    <w:rsid w:val="000A34F3"/>
    <w:pPr>
      <w:widowControl/>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rsid w:val="000A34F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a"/>
    <w:rsid w:val="000A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1">
    <w:name w:val="xl71"/>
    <w:basedOn w:val="a"/>
    <w:rsid w:val="000A34F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2">
    <w:name w:val="xl72"/>
    <w:basedOn w:val="a"/>
    <w:rsid w:val="000A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3">
    <w:name w:val="xl73"/>
    <w:basedOn w:val="a"/>
    <w:rsid w:val="000A34F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4">
    <w:name w:val="xl74"/>
    <w:basedOn w:val="a"/>
    <w:rsid w:val="000A34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5">
    <w:name w:val="xl75"/>
    <w:basedOn w:val="a"/>
    <w:rsid w:val="000A34F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6">
    <w:name w:val="xl76"/>
    <w:basedOn w:val="a"/>
    <w:rsid w:val="000A34F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0"/>
      <w:szCs w:val="20"/>
    </w:rPr>
  </w:style>
  <w:style w:type="paragraph" w:customStyle="1" w:styleId="xl77">
    <w:name w:val="xl77"/>
    <w:basedOn w:val="a"/>
    <w:rsid w:val="000A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78">
    <w:name w:val="xl78"/>
    <w:basedOn w:val="a"/>
    <w:rsid w:val="000A34F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79">
    <w:name w:val="xl79"/>
    <w:basedOn w:val="a"/>
    <w:rsid w:val="000A34F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80">
    <w:name w:val="xl80"/>
    <w:basedOn w:val="a"/>
    <w:rsid w:val="000A34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xl81">
    <w:name w:val="xl81"/>
    <w:basedOn w:val="a"/>
    <w:rsid w:val="000A34F3"/>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kern w:val="0"/>
      <w:sz w:val="20"/>
      <w:szCs w:val="20"/>
    </w:rPr>
  </w:style>
  <w:style w:type="paragraph" w:customStyle="1" w:styleId="xl82">
    <w:name w:val="xl82"/>
    <w:basedOn w:val="a"/>
    <w:rsid w:val="000A34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0"/>
      <w:szCs w:val="20"/>
    </w:rPr>
  </w:style>
  <w:style w:type="paragraph" w:customStyle="1" w:styleId="xl83">
    <w:name w:val="xl83"/>
    <w:basedOn w:val="a"/>
    <w:rsid w:val="000A34F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kern w:val="0"/>
      <w:sz w:val="20"/>
      <w:szCs w:val="20"/>
    </w:rPr>
  </w:style>
  <w:style w:type="paragraph" w:customStyle="1" w:styleId="xl84">
    <w:name w:val="xl84"/>
    <w:basedOn w:val="a"/>
    <w:rsid w:val="000A34F3"/>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85">
    <w:name w:val="xl85"/>
    <w:basedOn w:val="a"/>
    <w:rsid w:val="000A34F3"/>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86">
    <w:name w:val="xl86"/>
    <w:basedOn w:val="a"/>
    <w:rsid w:val="000A34F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20"/>
      <w:szCs w:val="20"/>
    </w:rPr>
  </w:style>
  <w:style w:type="paragraph" w:customStyle="1" w:styleId="xl87">
    <w:name w:val="xl87"/>
    <w:basedOn w:val="a"/>
    <w:rsid w:val="000A34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kern w:val="0"/>
      <w:sz w:val="20"/>
      <w:szCs w:val="20"/>
    </w:rPr>
  </w:style>
  <w:style w:type="paragraph" w:customStyle="1" w:styleId="xl88">
    <w:name w:val="xl88"/>
    <w:basedOn w:val="a"/>
    <w:rsid w:val="000A34F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kern w:val="0"/>
      <w:sz w:val="20"/>
      <w:szCs w:val="20"/>
    </w:rPr>
  </w:style>
  <w:style w:type="paragraph" w:customStyle="1" w:styleId="xl89">
    <w:name w:val="xl89"/>
    <w:basedOn w:val="a"/>
    <w:rsid w:val="000A34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0"/>
      <w:szCs w:val="20"/>
    </w:rPr>
  </w:style>
  <w:style w:type="paragraph" w:customStyle="1" w:styleId="xl90">
    <w:name w:val="xl90"/>
    <w:basedOn w:val="a"/>
    <w:rsid w:val="000A34F3"/>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kern w:val="0"/>
      <w:sz w:val="20"/>
      <w:szCs w:val="20"/>
    </w:rPr>
  </w:style>
  <w:style w:type="paragraph" w:customStyle="1" w:styleId="xl91">
    <w:name w:val="xl91"/>
    <w:basedOn w:val="a"/>
    <w:rsid w:val="000A34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92">
    <w:name w:val="xl92"/>
    <w:basedOn w:val="a"/>
    <w:rsid w:val="000A34F3"/>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93">
    <w:name w:val="xl93"/>
    <w:basedOn w:val="a"/>
    <w:rsid w:val="000A34F3"/>
    <w:pPr>
      <w:widowControl/>
      <w:pBdr>
        <w:top w:val="single" w:sz="4" w:space="0" w:color="auto"/>
        <w:left w:val="single" w:sz="8" w:space="0" w:color="auto"/>
        <w:bottom w:val="single" w:sz="8" w:space="0" w:color="auto"/>
      </w:pBdr>
      <w:spacing w:before="100" w:beforeAutospacing="1" w:after="100" w:afterAutospacing="1"/>
      <w:jc w:val="left"/>
      <w:textAlignment w:val="center"/>
    </w:pPr>
    <w:rPr>
      <w:rFonts w:ascii="Times New Roman" w:hAnsi="Times New Roman"/>
      <w:kern w:val="0"/>
      <w:sz w:val="20"/>
      <w:szCs w:val="20"/>
    </w:rPr>
  </w:style>
  <w:style w:type="paragraph" w:customStyle="1" w:styleId="xl94">
    <w:name w:val="xl94"/>
    <w:basedOn w:val="a"/>
    <w:rsid w:val="000A34F3"/>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xl95">
    <w:name w:val="xl95"/>
    <w:basedOn w:val="a"/>
    <w:rsid w:val="000A34F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96">
    <w:name w:val="xl96"/>
    <w:basedOn w:val="a"/>
    <w:rsid w:val="000A34F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97">
    <w:name w:val="xl97"/>
    <w:basedOn w:val="a"/>
    <w:rsid w:val="000A34F3"/>
    <w:pPr>
      <w:widowControl/>
      <w:pBdr>
        <w:top w:val="single" w:sz="4" w:space="0" w:color="auto"/>
        <w:bottom w:val="single" w:sz="8" w:space="0" w:color="auto"/>
        <w:right w:val="single" w:sz="8"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98">
    <w:name w:val="xl98"/>
    <w:basedOn w:val="a"/>
    <w:rsid w:val="000A34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9">
    <w:name w:val="xl99"/>
    <w:basedOn w:val="a"/>
    <w:rsid w:val="000A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100">
    <w:name w:val="xl100"/>
    <w:basedOn w:val="a"/>
    <w:rsid w:val="000A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kern w:val="0"/>
      <w:sz w:val="20"/>
      <w:szCs w:val="20"/>
    </w:rPr>
  </w:style>
  <w:style w:type="paragraph" w:customStyle="1" w:styleId="xl101">
    <w:name w:val="xl101"/>
    <w:basedOn w:val="a"/>
    <w:rsid w:val="000A34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0"/>
      <w:szCs w:val="20"/>
    </w:rPr>
  </w:style>
  <w:style w:type="paragraph" w:customStyle="1" w:styleId="xl102">
    <w:name w:val="xl102"/>
    <w:basedOn w:val="a"/>
    <w:rsid w:val="000A34F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FF0000"/>
      <w:kern w:val="0"/>
      <w:sz w:val="20"/>
      <w:szCs w:val="20"/>
    </w:rPr>
  </w:style>
  <w:style w:type="paragraph" w:customStyle="1" w:styleId="xl103">
    <w:name w:val="xl103"/>
    <w:basedOn w:val="a"/>
    <w:rsid w:val="000A34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104">
    <w:name w:val="xl104"/>
    <w:basedOn w:val="a"/>
    <w:rsid w:val="000A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kern w:val="0"/>
      <w:sz w:val="20"/>
      <w:szCs w:val="20"/>
    </w:rPr>
  </w:style>
  <w:style w:type="paragraph" w:customStyle="1" w:styleId="xl105">
    <w:name w:val="xl105"/>
    <w:basedOn w:val="a"/>
    <w:rsid w:val="000A34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FF0000"/>
      <w:kern w:val="0"/>
      <w:sz w:val="20"/>
      <w:szCs w:val="20"/>
    </w:rPr>
  </w:style>
  <w:style w:type="paragraph" w:customStyle="1" w:styleId="xl106">
    <w:name w:val="xl106"/>
    <w:basedOn w:val="a"/>
    <w:rsid w:val="000A34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107">
    <w:name w:val="xl107"/>
    <w:basedOn w:val="a"/>
    <w:rsid w:val="000A34F3"/>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8">
    <w:name w:val="xl108"/>
    <w:basedOn w:val="a"/>
    <w:rsid w:val="000A34F3"/>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9">
    <w:name w:val="xl109"/>
    <w:basedOn w:val="a"/>
    <w:rsid w:val="000A34F3"/>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0">
    <w:name w:val="xl110"/>
    <w:basedOn w:val="a"/>
    <w:rsid w:val="000A34F3"/>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11">
    <w:name w:val="xl111"/>
    <w:basedOn w:val="a"/>
    <w:rsid w:val="000A34F3"/>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12">
    <w:name w:val="xl112"/>
    <w:basedOn w:val="a"/>
    <w:rsid w:val="000A34F3"/>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13">
    <w:name w:val="xl113"/>
    <w:basedOn w:val="a"/>
    <w:rsid w:val="000A34F3"/>
    <w:pPr>
      <w:widowControl/>
      <w:pBdr>
        <w:top w:val="single" w:sz="4" w:space="0" w:color="auto"/>
        <w:left w:val="single" w:sz="8" w:space="0" w:color="auto"/>
        <w:bottom w:val="single" w:sz="8"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114">
    <w:name w:val="xl114"/>
    <w:basedOn w:val="a"/>
    <w:rsid w:val="000A34F3"/>
    <w:pPr>
      <w:widowControl/>
      <w:pBdr>
        <w:top w:val="single" w:sz="4" w:space="0" w:color="auto"/>
        <w:bottom w:val="single" w:sz="8" w:space="0" w:color="auto"/>
      </w:pBdr>
      <w:spacing w:before="100" w:beforeAutospacing="1" w:after="100" w:afterAutospacing="1"/>
      <w:jc w:val="left"/>
      <w:textAlignment w:val="center"/>
    </w:pPr>
    <w:rPr>
      <w:rFonts w:ascii="Times New Roman" w:hAnsi="Times New Roman"/>
      <w:b/>
      <w:bCs/>
      <w:kern w:val="0"/>
      <w:sz w:val="20"/>
      <w:szCs w:val="20"/>
    </w:rPr>
  </w:style>
  <w:style w:type="paragraph" w:customStyle="1" w:styleId="xl115">
    <w:name w:val="xl115"/>
    <w:basedOn w:val="a"/>
    <w:rsid w:val="000A34F3"/>
    <w:pPr>
      <w:widowControl/>
      <w:pBdr>
        <w:top w:val="single" w:sz="4"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b/>
      <w:bCs/>
      <w:kern w:val="0"/>
      <w:sz w:val="20"/>
      <w:szCs w:val="20"/>
    </w:rPr>
  </w:style>
  <w:style w:type="paragraph" w:customStyle="1" w:styleId="xl116">
    <w:name w:val="xl116"/>
    <w:basedOn w:val="a"/>
    <w:rsid w:val="000A34F3"/>
    <w:pPr>
      <w:widowControl/>
      <w:pBdr>
        <w:top w:val="single" w:sz="4" w:space="0" w:color="auto"/>
        <w:bottom w:val="single" w:sz="4" w:space="0" w:color="auto"/>
      </w:pBdr>
      <w:spacing w:before="100" w:beforeAutospacing="1" w:after="100" w:afterAutospacing="1"/>
      <w:jc w:val="left"/>
      <w:textAlignment w:val="center"/>
    </w:pPr>
    <w:rPr>
      <w:rFonts w:ascii="Times New Roman" w:hAnsi="Times New Roman"/>
      <w:kern w:val="0"/>
      <w:sz w:val="20"/>
      <w:szCs w:val="20"/>
    </w:rPr>
  </w:style>
  <w:style w:type="paragraph" w:customStyle="1" w:styleId="xl117">
    <w:name w:val="xl117"/>
    <w:basedOn w:val="a"/>
    <w:rsid w:val="000A34F3"/>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118">
    <w:name w:val="xl118"/>
    <w:basedOn w:val="a"/>
    <w:rsid w:val="000A34F3"/>
    <w:pPr>
      <w:widowControl/>
      <w:pBdr>
        <w:top w:val="single" w:sz="4" w:space="0" w:color="auto"/>
        <w:bottom w:val="single" w:sz="4" w:space="0" w:color="auto"/>
      </w:pBdr>
      <w:spacing w:before="100" w:beforeAutospacing="1" w:after="100" w:afterAutospacing="1"/>
      <w:jc w:val="left"/>
      <w:textAlignment w:val="center"/>
    </w:pPr>
    <w:rPr>
      <w:rFonts w:ascii="Times New Roman" w:hAnsi="Times New Roman"/>
      <w:b/>
      <w:bCs/>
      <w:kern w:val="0"/>
      <w:sz w:val="20"/>
      <w:szCs w:val="20"/>
    </w:rPr>
  </w:style>
  <w:style w:type="paragraph" w:customStyle="1" w:styleId="xl119">
    <w:name w:val="xl119"/>
    <w:basedOn w:val="a"/>
    <w:rsid w:val="000A34F3"/>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kern w:val="0"/>
      <w:sz w:val="20"/>
      <w:szCs w:val="20"/>
    </w:rPr>
  </w:style>
  <w:style w:type="paragraph" w:customStyle="1" w:styleId="xl120">
    <w:name w:val="xl120"/>
    <w:basedOn w:val="a"/>
    <w:rsid w:val="000A34F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21">
    <w:name w:val="xl121"/>
    <w:basedOn w:val="a"/>
    <w:rsid w:val="000A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22">
    <w:name w:val="xl122"/>
    <w:basedOn w:val="a"/>
    <w:rsid w:val="000A34F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23">
    <w:name w:val="xl123"/>
    <w:basedOn w:val="a"/>
    <w:rsid w:val="000A34F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124">
    <w:name w:val="xl124"/>
    <w:basedOn w:val="a"/>
    <w:rsid w:val="000A34F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5">
    <w:name w:val="xl125"/>
    <w:basedOn w:val="a"/>
    <w:rsid w:val="000A34F3"/>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6">
    <w:name w:val="xl126"/>
    <w:basedOn w:val="a"/>
    <w:rsid w:val="000A34F3"/>
    <w:pPr>
      <w:widowControl/>
      <w:pBdr>
        <w:left w:val="single" w:sz="4" w:space="0" w:color="auto"/>
        <w:right w:val="single" w:sz="8"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127">
    <w:name w:val="xl127"/>
    <w:basedOn w:val="a"/>
    <w:rsid w:val="000A34F3"/>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128">
    <w:name w:val="xl128"/>
    <w:basedOn w:val="a"/>
    <w:rsid w:val="000A34F3"/>
    <w:pPr>
      <w:widowControl/>
      <w:pBdr>
        <w:bottom w:val="single" w:sz="8" w:space="0" w:color="auto"/>
      </w:pBdr>
      <w:spacing w:before="100" w:beforeAutospacing="1" w:after="100" w:afterAutospacing="1"/>
      <w:jc w:val="center"/>
      <w:textAlignment w:val="center"/>
    </w:pPr>
    <w:rPr>
      <w:rFonts w:ascii="黑体" w:eastAsia="黑体" w:hAnsi="黑体" w:cs="宋体"/>
      <w:kern w:val="0"/>
      <w:sz w:val="36"/>
      <w:szCs w:val="36"/>
    </w:rPr>
  </w:style>
  <w:style w:type="paragraph" w:customStyle="1" w:styleId="xl129">
    <w:name w:val="xl129"/>
    <w:basedOn w:val="a"/>
    <w:rsid w:val="000A34F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0">
    <w:name w:val="xl130"/>
    <w:basedOn w:val="a"/>
    <w:rsid w:val="000A34F3"/>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1">
    <w:name w:val="xl131"/>
    <w:basedOn w:val="a"/>
    <w:rsid w:val="000A34F3"/>
    <w:pPr>
      <w:widowControl/>
      <w:pBdr>
        <w:top w:val="single" w:sz="8"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2">
    <w:name w:val="xl132"/>
    <w:basedOn w:val="a"/>
    <w:rsid w:val="000A34F3"/>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3">
    <w:name w:val="xl133"/>
    <w:basedOn w:val="a"/>
    <w:rsid w:val="000A34F3"/>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4">
    <w:name w:val="xl134"/>
    <w:basedOn w:val="a"/>
    <w:rsid w:val="000A34F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5">
    <w:name w:val="xl135"/>
    <w:basedOn w:val="a"/>
    <w:rsid w:val="000A34F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styleId="a9">
    <w:name w:val="List Paragraph"/>
    <w:basedOn w:val="a"/>
    <w:uiPriority w:val="34"/>
    <w:qFormat/>
    <w:rsid w:val="000A34F3"/>
    <w:pPr>
      <w:ind w:firstLineChars="200" w:firstLine="420"/>
    </w:pPr>
  </w:style>
  <w:style w:type="paragraph" w:customStyle="1" w:styleId="xl67">
    <w:name w:val="xl67"/>
    <w:basedOn w:val="a"/>
    <w:rsid w:val="000A34F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6">
    <w:name w:val="xl136"/>
    <w:basedOn w:val="a"/>
    <w:rsid w:val="000A34F3"/>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37">
    <w:name w:val="xl137"/>
    <w:basedOn w:val="a"/>
    <w:rsid w:val="000A34F3"/>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38">
    <w:name w:val="xl138"/>
    <w:basedOn w:val="a"/>
    <w:rsid w:val="000A34F3"/>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39">
    <w:name w:val="xl139"/>
    <w:basedOn w:val="a"/>
    <w:rsid w:val="000A34F3"/>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0">
    <w:name w:val="xl140"/>
    <w:basedOn w:val="a"/>
    <w:rsid w:val="000A34F3"/>
    <w:pPr>
      <w:widowControl/>
      <w:pBdr>
        <w:top w:val="single" w:sz="8"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1">
    <w:name w:val="xl141"/>
    <w:basedOn w:val="a"/>
    <w:rsid w:val="000A34F3"/>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2">
    <w:name w:val="xl142"/>
    <w:basedOn w:val="a"/>
    <w:rsid w:val="000A34F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3">
    <w:name w:val="xl143"/>
    <w:basedOn w:val="a"/>
    <w:rsid w:val="000A34F3"/>
    <w:pPr>
      <w:widowControl/>
      <w:pBdr>
        <w:bottom w:val="single" w:sz="8" w:space="0" w:color="auto"/>
      </w:pBdr>
      <w:spacing w:before="100" w:beforeAutospacing="1" w:after="100" w:afterAutospacing="1"/>
      <w:jc w:val="center"/>
      <w:textAlignment w:val="center"/>
    </w:pPr>
    <w:rPr>
      <w:rFonts w:ascii="黑体" w:eastAsia="黑体" w:hAnsi="黑体" w:cs="宋体"/>
      <w:kern w:val="0"/>
      <w:sz w:val="28"/>
      <w:szCs w:val="28"/>
    </w:rPr>
  </w:style>
  <w:style w:type="paragraph" w:customStyle="1" w:styleId="xl144">
    <w:name w:val="xl144"/>
    <w:basedOn w:val="a"/>
    <w:rsid w:val="000A34F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5">
    <w:name w:val="xl145"/>
    <w:basedOn w:val="a"/>
    <w:rsid w:val="000A34F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6">
    <w:name w:val="xl146"/>
    <w:basedOn w:val="a"/>
    <w:rsid w:val="000A34F3"/>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7">
    <w:name w:val="xl147"/>
    <w:basedOn w:val="a"/>
    <w:rsid w:val="000A34F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8">
    <w:name w:val="xl148"/>
    <w:basedOn w:val="a"/>
    <w:rsid w:val="000A34F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9">
    <w:name w:val="xl149"/>
    <w:basedOn w:val="a"/>
    <w:rsid w:val="000A34F3"/>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0">
    <w:name w:val="xl150"/>
    <w:basedOn w:val="a"/>
    <w:rsid w:val="000A34F3"/>
    <w:pPr>
      <w:widowControl/>
      <w:pBdr>
        <w:left w:val="single" w:sz="4" w:space="0" w:color="auto"/>
        <w:right w:val="single" w:sz="8"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151">
    <w:name w:val="xl151"/>
    <w:basedOn w:val="a"/>
    <w:rsid w:val="000A34F3"/>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65">
    <w:name w:val="xl65"/>
    <w:basedOn w:val="a"/>
    <w:rsid w:val="00363689"/>
    <w:pPr>
      <w:widowControl/>
      <w:spacing w:before="100" w:beforeAutospacing="1" w:after="100" w:afterAutospacing="1"/>
      <w:jc w:val="left"/>
    </w:pPr>
    <w:rPr>
      <w:rFonts w:ascii="Times New Roman" w:hAnsi="Times New Roman"/>
      <w:kern w:val="0"/>
      <w:sz w:val="20"/>
      <w:szCs w:val="20"/>
    </w:rPr>
  </w:style>
  <w:style w:type="paragraph" w:customStyle="1" w:styleId="xl66">
    <w:name w:val="xl66"/>
    <w:basedOn w:val="a"/>
    <w:rsid w:val="00363689"/>
    <w:pPr>
      <w:widowControl/>
      <w:spacing w:before="100" w:beforeAutospacing="1" w:after="100" w:afterAutospacing="1"/>
      <w:jc w:val="center"/>
    </w:pPr>
    <w:rPr>
      <w:rFonts w:ascii="Times New Roman" w:hAnsi="Times New Roman"/>
      <w:kern w:val="0"/>
      <w:sz w:val="20"/>
      <w:szCs w:val="20"/>
    </w:rPr>
  </w:style>
  <w:style w:type="table" w:styleId="aa">
    <w:name w:val="Table Grid"/>
    <w:basedOn w:val="a1"/>
    <w:uiPriority w:val="59"/>
    <w:rsid w:val="00417D9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17D94"/>
    <w:pPr>
      <w:widowControl w:val="0"/>
      <w:autoSpaceDE w:val="0"/>
      <w:autoSpaceDN w:val="0"/>
      <w:adjustRightInd w:val="0"/>
    </w:pPr>
    <w:rPr>
      <w:rFonts w:ascii="Comic Sans MS" w:hAnsi="Comic Sans MS" w:cs="Comic Sans MS"/>
      <w:color w:val="000000"/>
      <w:sz w:val="24"/>
      <w:szCs w:val="24"/>
    </w:rPr>
  </w:style>
  <w:style w:type="paragraph" w:styleId="ab">
    <w:name w:val="Balloon Text"/>
    <w:basedOn w:val="a"/>
    <w:link w:val="ac"/>
    <w:uiPriority w:val="99"/>
    <w:semiHidden/>
    <w:unhideWhenUsed/>
    <w:rsid w:val="00C07E90"/>
    <w:rPr>
      <w:sz w:val="18"/>
      <w:szCs w:val="18"/>
    </w:rPr>
  </w:style>
  <w:style w:type="character" w:customStyle="1" w:styleId="ac">
    <w:name w:val="批注框文本 字符"/>
    <w:basedOn w:val="a0"/>
    <w:link w:val="ab"/>
    <w:uiPriority w:val="99"/>
    <w:semiHidden/>
    <w:rsid w:val="00C07E9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59586">
      <w:bodyDiv w:val="1"/>
      <w:marLeft w:val="0"/>
      <w:marRight w:val="0"/>
      <w:marTop w:val="0"/>
      <w:marBottom w:val="0"/>
      <w:divBdr>
        <w:top w:val="none" w:sz="0" w:space="0" w:color="auto"/>
        <w:left w:val="none" w:sz="0" w:space="0" w:color="auto"/>
        <w:bottom w:val="none" w:sz="0" w:space="0" w:color="auto"/>
        <w:right w:val="none" w:sz="0" w:space="0" w:color="auto"/>
      </w:divBdr>
    </w:div>
    <w:div w:id="274599190">
      <w:bodyDiv w:val="1"/>
      <w:marLeft w:val="0"/>
      <w:marRight w:val="0"/>
      <w:marTop w:val="0"/>
      <w:marBottom w:val="0"/>
      <w:divBdr>
        <w:top w:val="none" w:sz="0" w:space="0" w:color="auto"/>
        <w:left w:val="none" w:sz="0" w:space="0" w:color="auto"/>
        <w:bottom w:val="none" w:sz="0" w:space="0" w:color="auto"/>
        <w:right w:val="none" w:sz="0" w:space="0" w:color="auto"/>
      </w:divBdr>
    </w:div>
    <w:div w:id="876969629">
      <w:bodyDiv w:val="1"/>
      <w:marLeft w:val="0"/>
      <w:marRight w:val="0"/>
      <w:marTop w:val="0"/>
      <w:marBottom w:val="0"/>
      <w:divBdr>
        <w:top w:val="none" w:sz="0" w:space="0" w:color="auto"/>
        <w:left w:val="none" w:sz="0" w:space="0" w:color="auto"/>
        <w:bottom w:val="none" w:sz="0" w:space="0" w:color="auto"/>
        <w:right w:val="none" w:sz="0" w:space="0" w:color="auto"/>
      </w:divBdr>
    </w:div>
    <w:div w:id="1493137650">
      <w:bodyDiv w:val="1"/>
      <w:marLeft w:val="0"/>
      <w:marRight w:val="0"/>
      <w:marTop w:val="0"/>
      <w:marBottom w:val="0"/>
      <w:divBdr>
        <w:top w:val="none" w:sz="0" w:space="0" w:color="auto"/>
        <w:left w:val="none" w:sz="0" w:space="0" w:color="auto"/>
        <w:bottom w:val="none" w:sz="0" w:space="0" w:color="auto"/>
        <w:right w:val="none" w:sz="0" w:space="0" w:color="auto"/>
      </w:divBdr>
    </w:div>
    <w:div w:id="1539272441">
      <w:bodyDiv w:val="1"/>
      <w:marLeft w:val="0"/>
      <w:marRight w:val="0"/>
      <w:marTop w:val="0"/>
      <w:marBottom w:val="0"/>
      <w:divBdr>
        <w:top w:val="none" w:sz="0" w:space="0" w:color="auto"/>
        <w:left w:val="none" w:sz="0" w:space="0" w:color="auto"/>
        <w:bottom w:val="none" w:sz="0" w:space="0" w:color="auto"/>
        <w:right w:val="none" w:sz="0" w:space="0" w:color="auto"/>
      </w:divBdr>
    </w:div>
    <w:div w:id="1579557490">
      <w:bodyDiv w:val="1"/>
      <w:marLeft w:val="0"/>
      <w:marRight w:val="0"/>
      <w:marTop w:val="0"/>
      <w:marBottom w:val="0"/>
      <w:divBdr>
        <w:top w:val="none" w:sz="0" w:space="0" w:color="auto"/>
        <w:left w:val="none" w:sz="0" w:space="0" w:color="auto"/>
        <w:bottom w:val="none" w:sz="0" w:space="0" w:color="auto"/>
        <w:right w:val="none" w:sz="0" w:space="0" w:color="auto"/>
      </w:divBdr>
    </w:div>
    <w:div w:id="1806846486">
      <w:bodyDiv w:val="1"/>
      <w:marLeft w:val="0"/>
      <w:marRight w:val="0"/>
      <w:marTop w:val="0"/>
      <w:marBottom w:val="0"/>
      <w:divBdr>
        <w:top w:val="none" w:sz="0" w:space="0" w:color="auto"/>
        <w:left w:val="none" w:sz="0" w:space="0" w:color="auto"/>
        <w:bottom w:val="none" w:sz="0" w:space="0" w:color="auto"/>
        <w:right w:val="none" w:sz="0" w:space="0" w:color="auto"/>
      </w:divBdr>
    </w:div>
    <w:div w:id="1844395839">
      <w:bodyDiv w:val="1"/>
      <w:marLeft w:val="0"/>
      <w:marRight w:val="0"/>
      <w:marTop w:val="0"/>
      <w:marBottom w:val="0"/>
      <w:divBdr>
        <w:top w:val="none" w:sz="0" w:space="0" w:color="auto"/>
        <w:left w:val="none" w:sz="0" w:space="0" w:color="auto"/>
        <w:bottom w:val="none" w:sz="0" w:space="0" w:color="auto"/>
        <w:right w:val="none" w:sz="0" w:space="0" w:color="auto"/>
      </w:divBdr>
    </w:div>
    <w:div w:id="1928729184">
      <w:bodyDiv w:val="1"/>
      <w:marLeft w:val="0"/>
      <w:marRight w:val="0"/>
      <w:marTop w:val="0"/>
      <w:marBottom w:val="0"/>
      <w:divBdr>
        <w:top w:val="none" w:sz="0" w:space="0" w:color="auto"/>
        <w:left w:val="none" w:sz="0" w:space="0" w:color="auto"/>
        <w:bottom w:val="none" w:sz="0" w:space="0" w:color="auto"/>
        <w:right w:val="none" w:sz="0" w:space="0" w:color="auto"/>
      </w:divBdr>
    </w:div>
    <w:div w:id="2071885225">
      <w:bodyDiv w:val="1"/>
      <w:marLeft w:val="0"/>
      <w:marRight w:val="0"/>
      <w:marTop w:val="0"/>
      <w:marBottom w:val="0"/>
      <w:divBdr>
        <w:top w:val="none" w:sz="0" w:space="0" w:color="auto"/>
        <w:left w:val="none" w:sz="0" w:space="0" w:color="auto"/>
        <w:bottom w:val="none" w:sz="0" w:space="0" w:color="auto"/>
        <w:right w:val="none" w:sz="0" w:space="0" w:color="auto"/>
      </w:divBdr>
    </w:div>
    <w:div w:id="208132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22</Pages>
  <Words>2067</Words>
  <Characters>11788</Characters>
  <Application>Microsoft Office Word</Application>
  <DocSecurity>0</DocSecurity>
  <Lines>98</Lines>
  <Paragraphs>27</Paragraphs>
  <ScaleCrop>false</ScaleCrop>
  <Company/>
  <LinksUpToDate>false</LinksUpToDate>
  <CharactersWithSpaces>13828</CharactersWithSpaces>
  <SharedDoc>false</SharedDoc>
  <HLinks>
    <vt:vector size="6" baseType="variant">
      <vt:variant>
        <vt:i4>3473459</vt:i4>
      </vt:variant>
      <vt:variant>
        <vt:i4>0</vt:i4>
      </vt:variant>
      <vt:variant>
        <vt:i4>0</vt:i4>
      </vt:variant>
      <vt:variant>
        <vt:i4>5</vt:i4>
      </vt:variant>
      <vt:variant>
        <vt:lpwstr>http://mall.cnki.net/magazine/Article/HXTB200307012.htm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汪 燕</cp:lastModifiedBy>
  <cp:revision>27</cp:revision>
  <dcterms:created xsi:type="dcterms:W3CDTF">2018-07-23T00:59:00Z</dcterms:created>
  <dcterms:modified xsi:type="dcterms:W3CDTF">2018-07-23T08:08:00Z</dcterms:modified>
</cp:coreProperties>
</file>